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D3C" w14:textId="2F097A8C" w:rsidR="006C3942" w:rsidRPr="00DD111B" w:rsidRDefault="00D2776E" w:rsidP="00065065">
      <w:pPr>
        <w:pStyle w:val="BodyText"/>
        <w:spacing w:after="0" w:line="180" w:lineRule="exact"/>
        <w:jc w:val="left"/>
        <w:rPr>
          <w:rFonts w:cs="Arial"/>
          <w:b/>
          <w:sz w:val="16"/>
          <w:szCs w:val="16"/>
        </w:rPr>
      </w:pPr>
      <w:r w:rsidRPr="00DD111B">
        <w:rPr>
          <w:rFonts w:cs="Arial"/>
          <w:b/>
          <w:sz w:val="16"/>
          <w:szCs w:val="16"/>
        </w:rPr>
        <w:t>IDL SOLUTIONS LICENCE AGREEMENT</w:t>
      </w:r>
    </w:p>
    <w:p w14:paraId="31C60099" w14:textId="77777777" w:rsidR="001360D7" w:rsidRPr="00DD111B" w:rsidRDefault="001360D7" w:rsidP="00065065">
      <w:pPr>
        <w:pStyle w:val="BodyText"/>
        <w:spacing w:after="0" w:line="180" w:lineRule="exact"/>
        <w:jc w:val="left"/>
        <w:rPr>
          <w:rFonts w:cs="Arial"/>
          <w:sz w:val="16"/>
          <w:szCs w:val="16"/>
        </w:rPr>
      </w:pPr>
    </w:p>
    <w:p w14:paraId="16361ACA" w14:textId="77777777" w:rsidR="00DE4D76" w:rsidRPr="00DD111B" w:rsidRDefault="00DE4D76" w:rsidP="00065065">
      <w:pPr>
        <w:pStyle w:val="BodyText"/>
        <w:spacing w:after="0" w:line="180" w:lineRule="exact"/>
        <w:jc w:val="left"/>
        <w:rPr>
          <w:rFonts w:cs="Arial"/>
          <w:sz w:val="16"/>
          <w:szCs w:val="16"/>
        </w:rPr>
        <w:sectPr w:rsidR="00DE4D76" w:rsidRPr="00DD111B" w:rsidSect="00A35C3D">
          <w:footerReference w:type="default" r:id="rId11"/>
          <w:footerReference w:type="first" r:id="rId12"/>
          <w:pgSz w:w="11906" w:h="16838"/>
          <w:pgMar w:top="1440" w:right="1440" w:bottom="1440" w:left="1440" w:header="708" w:footer="708" w:gutter="0"/>
          <w:pgNumType w:start="0"/>
          <w:cols w:space="708"/>
          <w:titlePg/>
          <w:docGrid w:linePitch="360"/>
        </w:sectPr>
      </w:pPr>
    </w:p>
    <w:p w14:paraId="4FDCB368" w14:textId="76440E77" w:rsidR="006C3942" w:rsidRPr="00DD111B" w:rsidRDefault="006C3942" w:rsidP="00065065">
      <w:pPr>
        <w:pStyle w:val="BodyText"/>
        <w:spacing w:after="0" w:line="180" w:lineRule="exact"/>
        <w:jc w:val="left"/>
        <w:rPr>
          <w:rFonts w:cs="Arial"/>
          <w:sz w:val="16"/>
          <w:szCs w:val="16"/>
        </w:rPr>
      </w:pPr>
      <w:r w:rsidRPr="00DD111B">
        <w:rPr>
          <w:rFonts w:cs="Arial"/>
          <w:sz w:val="16"/>
          <w:szCs w:val="16"/>
        </w:rPr>
        <w:t xml:space="preserve">This License Agreement (“Agreement”) is entered into by and between </w:t>
      </w:r>
      <w:r w:rsidR="007C5888" w:rsidRPr="00DD111B">
        <w:rPr>
          <w:rFonts w:cs="Arial"/>
          <w:sz w:val="16"/>
          <w:szCs w:val="16"/>
        </w:rPr>
        <w:t xml:space="preserve">International Dyslexia Learning Solutions </w:t>
      </w:r>
      <w:r w:rsidR="00265CF1" w:rsidRPr="00DD111B">
        <w:rPr>
          <w:rFonts w:cs="Arial"/>
          <w:sz w:val="16"/>
          <w:szCs w:val="16"/>
        </w:rPr>
        <w:t xml:space="preserve">Limited </w:t>
      </w:r>
      <w:r w:rsidR="007C5888" w:rsidRPr="00DD111B">
        <w:rPr>
          <w:rFonts w:cs="Arial"/>
          <w:sz w:val="16"/>
          <w:szCs w:val="16"/>
        </w:rPr>
        <w:t>(</w:t>
      </w:r>
      <w:r w:rsidR="001360D7" w:rsidRPr="00DD111B">
        <w:rPr>
          <w:rFonts w:cs="Arial"/>
          <w:sz w:val="16"/>
          <w:szCs w:val="16"/>
        </w:rPr>
        <w:t>“</w:t>
      </w:r>
      <w:r w:rsidR="007C5888" w:rsidRPr="00DD111B">
        <w:rPr>
          <w:rFonts w:cs="Arial"/>
          <w:sz w:val="16"/>
          <w:szCs w:val="16"/>
        </w:rPr>
        <w:t>ID</w:t>
      </w:r>
      <w:r w:rsidR="00365C1C" w:rsidRPr="00DD111B">
        <w:rPr>
          <w:rFonts w:cs="Arial"/>
          <w:sz w:val="16"/>
          <w:szCs w:val="16"/>
        </w:rPr>
        <w:t>L</w:t>
      </w:r>
      <w:r w:rsidR="001360D7" w:rsidRPr="00DD111B">
        <w:rPr>
          <w:rFonts w:cs="Arial"/>
          <w:sz w:val="16"/>
          <w:szCs w:val="16"/>
        </w:rPr>
        <w:t>”</w:t>
      </w:r>
      <w:r w:rsidR="00365C1C" w:rsidRPr="00DD111B">
        <w:rPr>
          <w:rFonts w:cs="Arial"/>
          <w:sz w:val="16"/>
          <w:szCs w:val="16"/>
        </w:rPr>
        <w:t xml:space="preserve">, “our” </w:t>
      </w:r>
      <w:r w:rsidR="001360D7" w:rsidRPr="00DD111B">
        <w:rPr>
          <w:rFonts w:cs="Arial"/>
          <w:sz w:val="16"/>
          <w:szCs w:val="16"/>
        </w:rPr>
        <w:t>or “</w:t>
      </w:r>
      <w:r w:rsidR="00CB224F" w:rsidRPr="00DD111B">
        <w:rPr>
          <w:rFonts w:cs="Arial"/>
          <w:sz w:val="16"/>
          <w:szCs w:val="16"/>
        </w:rPr>
        <w:t>we</w:t>
      </w:r>
      <w:r w:rsidR="001360D7" w:rsidRPr="00DD111B">
        <w:rPr>
          <w:rFonts w:cs="Arial"/>
          <w:sz w:val="16"/>
          <w:szCs w:val="16"/>
        </w:rPr>
        <w:t>”</w:t>
      </w:r>
      <w:r w:rsidR="007C5888" w:rsidRPr="00DD111B">
        <w:rPr>
          <w:rFonts w:cs="Arial"/>
          <w:sz w:val="16"/>
          <w:szCs w:val="16"/>
        </w:rPr>
        <w:t>)</w:t>
      </w:r>
      <w:r w:rsidRPr="00DD111B">
        <w:rPr>
          <w:rFonts w:cs="Arial"/>
          <w:sz w:val="16"/>
          <w:szCs w:val="16"/>
        </w:rPr>
        <w:t>, and an entity engaged in educational activity (“Licensee”, “you” or “your”).</w:t>
      </w:r>
    </w:p>
    <w:p w14:paraId="2336A4FF" w14:textId="77777777" w:rsidR="001360D7" w:rsidRPr="00DD111B" w:rsidRDefault="001360D7" w:rsidP="00065065">
      <w:pPr>
        <w:pStyle w:val="BodyText"/>
        <w:spacing w:after="0" w:line="180" w:lineRule="exact"/>
        <w:jc w:val="left"/>
        <w:rPr>
          <w:rFonts w:cs="Arial"/>
          <w:sz w:val="16"/>
          <w:szCs w:val="16"/>
        </w:rPr>
      </w:pPr>
    </w:p>
    <w:p w14:paraId="60DB8A1A" w14:textId="32EE1B9B" w:rsidR="006C3942" w:rsidRPr="00DD111B" w:rsidRDefault="001360D7" w:rsidP="00065065">
      <w:pPr>
        <w:pStyle w:val="BodyText"/>
        <w:spacing w:after="0" w:line="180" w:lineRule="exact"/>
        <w:jc w:val="left"/>
        <w:rPr>
          <w:rFonts w:cs="Arial"/>
          <w:sz w:val="16"/>
          <w:szCs w:val="16"/>
        </w:rPr>
      </w:pPr>
      <w:r w:rsidRPr="3564D8F7">
        <w:rPr>
          <w:rFonts w:cs="Arial"/>
          <w:sz w:val="16"/>
          <w:szCs w:val="16"/>
        </w:rPr>
        <w:t>T</w:t>
      </w:r>
      <w:r w:rsidR="006C3942" w:rsidRPr="3564D8F7">
        <w:rPr>
          <w:rFonts w:cs="Arial"/>
          <w:sz w:val="16"/>
          <w:szCs w:val="16"/>
        </w:rPr>
        <w:t xml:space="preserve">he Licensee seeks to rightfully obtain a license or licenses for </w:t>
      </w:r>
      <w:r w:rsidR="67656326" w:rsidRPr="3564D8F7">
        <w:rPr>
          <w:rFonts w:cs="Arial"/>
          <w:sz w:val="16"/>
          <w:szCs w:val="16"/>
        </w:rPr>
        <w:t>itself,</w:t>
      </w:r>
      <w:r w:rsidR="006C3942" w:rsidRPr="3564D8F7">
        <w:rPr>
          <w:rFonts w:cs="Arial"/>
          <w:sz w:val="16"/>
          <w:szCs w:val="16"/>
        </w:rPr>
        <w:t xml:space="preserve"> and such concurrent users as may be agreed between </w:t>
      </w:r>
      <w:r w:rsidR="5A2FC64E" w:rsidRPr="3564D8F7">
        <w:rPr>
          <w:rFonts w:cs="Arial"/>
          <w:sz w:val="16"/>
          <w:szCs w:val="16"/>
        </w:rPr>
        <w:t>IDL (International Dyslexia Learning)</w:t>
      </w:r>
      <w:r w:rsidR="006C3942" w:rsidRPr="3564D8F7">
        <w:rPr>
          <w:rFonts w:cs="Arial"/>
          <w:sz w:val="16"/>
          <w:szCs w:val="16"/>
        </w:rPr>
        <w:t xml:space="preserve"> and the Licensee (“Authorised Users”)</w:t>
      </w:r>
      <w:r w:rsidRPr="3564D8F7">
        <w:rPr>
          <w:rFonts w:cs="Arial"/>
          <w:sz w:val="16"/>
          <w:szCs w:val="16"/>
        </w:rPr>
        <w:t xml:space="preserve">, in accordance with this Agreement </w:t>
      </w:r>
      <w:r w:rsidR="006C3942" w:rsidRPr="3564D8F7">
        <w:rPr>
          <w:rFonts w:cs="Arial"/>
          <w:sz w:val="16"/>
          <w:szCs w:val="16"/>
        </w:rPr>
        <w:t xml:space="preserve">to use or evaluate the </w:t>
      </w:r>
      <w:r w:rsidR="004558C1" w:rsidRPr="3564D8F7">
        <w:rPr>
          <w:rFonts w:cs="Arial"/>
          <w:sz w:val="16"/>
          <w:szCs w:val="16"/>
        </w:rPr>
        <w:t>IDL</w:t>
      </w:r>
      <w:r w:rsidR="006C3942" w:rsidRPr="3564D8F7">
        <w:rPr>
          <w:rFonts w:cs="Arial"/>
          <w:sz w:val="16"/>
          <w:szCs w:val="16"/>
        </w:rPr>
        <w:t xml:space="preserve"> Application (as defined below). </w:t>
      </w:r>
    </w:p>
    <w:p w14:paraId="66047C29" w14:textId="77777777" w:rsidR="001360D7" w:rsidRPr="00DD111B" w:rsidRDefault="001360D7" w:rsidP="00065065">
      <w:pPr>
        <w:pStyle w:val="BodyText"/>
        <w:spacing w:after="0" w:line="180" w:lineRule="exact"/>
        <w:jc w:val="left"/>
        <w:rPr>
          <w:rFonts w:cs="Arial"/>
          <w:sz w:val="16"/>
          <w:szCs w:val="16"/>
        </w:rPr>
      </w:pPr>
    </w:p>
    <w:p w14:paraId="614DE1CF" w14:textId="5C596BE8" w:rsidR="006C3942" w:rsidRPr="00DD111B" w:rsidRDefault="00B906E3" w:rsidP="00065065">
      <w:pPr>
        <w:pStyle w:val="BodyText"/>
        <w:spacing w:after="0" w:line="180" w:lineRule="exact"/>
        <w:jc w:val="left"/>
        <w:rPr>
          <w:rFonts w:cs="Arial"/>
          <w:sz w:val="16"/>
          <w:szCs w:val="16"/>
        </w:rPr>
      </w:pPr>
      <w:r w:rsidRPr="00DD111B">
        <w:rPr>
          <w:rFonts w:cs="Arial"/>
          <w:sz w:val="16"/>
          <w:szCs w:val="16"/>
        </w:rPr>
        <w:t xml:space="preserve">By </w:t>
      </w:r>
      <w:r w:rsidR="006C3942" w:rsidRPr="00DD111B">
        <w:rPr>
          <w:rFonts w:cs="Arial"/>
          <w:sz w:val="16"/>
          <w:szCs w:val="16"/>
        </w:rPr>
        <w:t xml:space="preserve">downloading the </w:t>
      </w:r>
      <w:r w:rsidR="007C5888" w:rsidRPr="00DD111B">
        <w:rPr>
          <w:rFonts w:cs="Arial"/>
          <w:sz w:val="16"/>
          <w:szCs w:val="16"/>
        </w:rPr>
        <w:t>IDL</w:t>
      </w:r>
      <w:r w:rsidR="006C3942" w:rsidRPr="00DD111B">
        <w:rPr>
          <w:rFonts w:cs="Arial"/>
          <w:sz w:val="16"/>
          <w:szCs w:val="16"/>
        </w:rPr>
        <w:t xml:space="preserve"> Application from this website</w:t>
      </w:r>
      <w:r w:rsidR="0060110A" w:rsidRPr="00DD111B">
        <w:rPr>
          <w:rFonts w:cs="Arial"/>
          <w:sz w:val="16"/>
          <w:szCs w:val="16"/>
        </w:rPr>
        <w:t xml:space="preserve"> or </w:t>
      </w:r>
      <w:r w:rsidR="006C3942" w:rsidRPr="00DD111B">
        <w:rPr>
          <w:rFonts w:cs="Arial"/>
          <w:sz w:val="16"/>
          <w:szCs w:val="16"/>
        </w:rPr>
        <w:t>clicking on the “ac</w:t>
      </w:r>
      <w:r w:rsidRPr="00DD111B">
        <w:rPr>
          <w:rFonts w:cs="Arial"/>
          <w:sz w:val="16"/>
          <w:szCs w:val="16"/>
        </w:rPr>
        <w:t>cept” button below or otherwise</w:t>
      </w:r>
      <w:r w:rsidR="006C3942" w:rsidRPr="00DD111B">
        <w:rPr>
          <w:rFonts w:cs="Arial"/>
          <w:sz w:val="16"/>
          <w:szCs w:val="16"/>
        </w:rPr>
        <w:t xml:space="preserve"> using the </w:t>
      </w:r>
      <w:r w:rsidR="007C5888" w:rsidRPr="00DD111B">
        <w:rPr>
          <w:rFonts w:cs="Arial"/>
          <w:sz w:val="16"/>
          <w:szCs w:val="16"/>
        </w:rPr>
        <w:t>IDL</w:t>
      </w:r>
      <w:r w:rsidR="006C3942" w:rsidRPr="00DD111B">
        <w:rPr>
          <w:rFonts w:cs="Arial"/>
          <w:sz w:val="16"/>
          <w:szCs w:val="16"/>
        </w:rPr>
        <w:t xml:space="preserve"> Application, or by permitting i</w:t>
      </w:r>
      <w:r w:rsidR="007C5888" w:rsidRPr="00DD111B">
        <w:rPr>
          <w:rFonts w:cs="Arial"/>
          <w:sz w:val="16"/>
          <w:szCs w:val="16"/>
        </w:rPr>
        <w:t>ts Authorised Users to use the IDL</w:t>
      </w:r>
      <w:r w:rsidR="006C3942" w:rsidRPr="00DD111B">
        <w:rPr>
          <w:rFonts w:cs="Arial"/>
          <w:sz w:val="16"/>
          <w:szCs w:val="16"/>
        </w:rPr>
        <w:t xml:space="preserve"> application, the Licensee unconditional</w:t>
      </w:r>
      <w:r w:rsidR="005743BF" w:rsidRPr="00DD111B">
        <w:rPr>
          <w:rFonts w:cs="Arial"/>
          <w:sz w:val="16"/>
          <w:szCs w:val="16"/>
        </w:rPr>
        <w:t>ly</w:t>
      </w:r>
      <w:r w:rsidR="006C3942" w:rsidRPr="00DD111B">
        <w:rPr>
          <w:rFonts w:cs="Arial"/>
          <w:sz w:val="16"/>
          <w:szCs w:val="16"/>
        </w:rPr>
        <w:t xml:space="preserve"> accept</w:t>
      </w:r>
      <w:r w:rsidR="005743BF" w:rsidRPr="00DD111B">
        <w:rPr>
          <w:rFonts w:cs="Arial"/>
          <w:sz w:val="16"/>
          <w:szCs w:val="16"/>
        </w:rPr>
        <w:t>s</w:t>
      </w:r>
      <w:r w:rsidR="006C3942" w:rsidRPr="00DD111B">
        <w:rPr>
          <w:rFonts w:cs="Arial"/>
          <w:sz w:val="16"/>
          <w:szCs w:val="16"/>
        </w:rPr>
        <w:t xml:space="preserve"> to be bound by the terms and conditions of this </w:t>
      </w:r>
      <w:r w:rsidR="007C5888" w:rsidRPr="00DD111B">
        <w:rPr>
          <w:rFonts w:cs="Arial"/>
          <w:sz w:val="16"/>
          <w:szCs w:val="16"/>
        </w:rPr>
        <w:t>A</w:t>
      </w:r>
      <w:r w:rsidR="006C3942" w:rsidRPr="00DD111B">
        <w:rPr>
          <w:rFonts w:cs="Arial"/>
          <w:sz w:val="16"/>
          <w:szCs w:val="16"/>
        </w:rPr>
        <w:t xml:space="preserve">greement. If the Licensee does not accept the terms and conditions of this </w:t>
      </w:r>
      <w:r w:rsidR="007C5888" w:rsidRPr="00DD111B">
        <w:rPr>
          <w:rFonts w:cs="Arial"/>
          <w:sz w:val="16"/>
          <w:szCs w:val="16"/>
        </w:rPr>
        <w:t>A</w:t>
      </w:r>
      <w:r w:rsidR="006C3942" w:rsidRPr="00DD111B">
        <w:rPr>
          <w:rFonts w:cs="Arial"/>
          <w:sz w:val="16"/>
          <w:szCs w:val="16"/>
        </w:rPr>
        <w:t xml:space="preserve">greement, the </w:t>
      </w:r>
      <w:proofErr w:type="gramStart"/>
      <w:r w:rsidR="006C3942" w:rsidRPr="00DD111B">
        <w:rPr>
          <w:rFonts w:cs="Arial"/>
          <w:sz w:val="16"/>
          <w:szCs w:val="16"/>
        </w:rPr>
        <w:t>Licensee</w:t>
      </w:r>
      <w:proofErr w:type="gramEnd"/>
      <w:r w:rsidR="006C3942" w:rsidRPr="00DD111B">
        <w:rPr>
          <w:rFonts w:cs="Arial"/>
          <w:sz w:val="16"/>
          <w:szCs w:val="16"/>
        </w:rPr>
        <w:t xml:space="preserve"> and the Authorised User, will desist from using or making any further use of the </w:t>
      </w:r>
      <w:r w:rsidR="007C5888" w:rsidRPr="00DD111B">
        <w:rPr>
          <w:rFonts w:cs="Arial"/>
          <w:sz w:val="16"/>
          <w:szCs w:val="16"/>
        </w:rPr>
        <w:t xml:space="preserve">IDL </w:t>
      </w:r>
      <w:r w:rsidR="006C3942" w:rsidRPr="00DD111B">
        <w:rPr>
          <w:rFonts w:cs="Arial"/>
          <w:sz w:val="16"/>
          <w:szCs w:val="16"/>
        </w:rPr>
        <w:t>Application.</w:t>
      </w:r>
    </w:p>
    <w:p w14:paraId="29B6526F" w14:textId="77777777" w:rsidR="005743BF" w:rsidRPr="00DD111B" w:rsidRDefault="005743BF" w:rsidP="00065065">
      <w:pPr>
        <w:pStyle w:val="BodyText"/>
        <w:spacing w:after="0" w:line="180" w:lineRule="exact"/>
        <w:jc w:val="left"/>
        <w:rPr>
          <w:rFonts w:cs="Arial"/>
          <w:sz w:val="16"/>
          <w:szCs w:val="16"/>
        </w:rPr>
      </w:pPr>
    </w:p>
    <w:p w14:paraId="03DC9E4A" w14:textId="095AEC52" w:rsidR="006C3942" w:rsidRPr="00DD111B" w:rsidRDefault="005743BF" w:rsidP="00065065">
      <w:pPr>
        <w:pStyle w:val="BLevel1"/>
        <w:spacing w:after="0" w:line="180" w:lineRule="exact"/>
        <w:jc w:val="left"/>
        <w:rPr>
          <w:rFonts w:cs="Arial"/>
          <w:sz w:val="16"/>
          <w:szCs w:val="16"/>
        </w:rPr>
      </w:pPr>
      <w:r w:rsidRPr="00DD111B">
        <w:rPr>
          <w:rFonts w:cs="Arial"/>
          <w:sz w:val="16"/>
          <w:szCs w:val="16"/>
        </w:rPr>
        <w:t xml:space="preserve"> </w:t>
      </w:r>
      <w:r w:rsidR="00D2776E" w:rsidRPr="00DD111B">
        <w:rPr>
          <w:rFonts w:cs="Arial"/>
          <w:sz w:val="16"/>
          <w:szCs w:val="16"/>
        </w:rPr>
        <w:t>DEFINITIONS AND INTERPRETATION</w:t>
      </w:r>
    </w:p>
    <w:p w14:paraId="0F91BCC0" w14:textId="77777777" w:rsidR="00D2776E" w:rsidRPr="00DD111B" w:rsidRDefault="00D2776E" w:rsidP="00065065">
      <w:pPr>
        <w:pStyle w:val="BLevel1"/>
        <w:numPr>
          <w:ilvl w:val="0"/>
          <w:numId w:val="0"/>
        </w:numPr>
        <w:spacing w:after="0" w:line="180" w:lineRule="exact"/>
        <w:jc w:val="left"/>
        <w:rPr>
          <w:rFonts w:cs="Arial"/>
          <w:sz w:val="16"/>
          <w:szCs w:val="16"/>
        </w:rPr>
      </w:pPr>
    </w:p>
    <w:p w14:paraId="41B1396D" w14:textId="3D724D70" w:rsidR="006C3942" w:rsidRPr="00DD111B" w:rsidRDefault="00D2776E" w:rsidP="00065065">
      <w:pPr>
        <w:pStyle w:val="BLevel2"/>
        <w:numPr>
          <w:ilvl w:val="0"/>
          <w:numId w:val="0"/>
        </w:numPr>
        <w:spacing w:after="0" w:line="180" w:lineRule="exact"/>
        <w:jc w:val="left"/>
        <w:rPr>
          <w:rFonts w:cs="Arial"/>
          <w:sz w:val="16"/>
          <w:szCs w:val="16"/>
        </w:rPr>
      </w:pPr>
      <w:r w:rsidRPr="00DD111B">
        <w:rPr>
          <w:rFonts w:cs="Arial"/>
          <w:sz w:val="16"/>
          <w:szCs w:val="16"/>
        </w:rPr>
        <w:t xml:space="preserve">1.1 </w:t>
      </w:r>
      <w:r w:rsidR="006C3942" w:rsidRPr="00DD111B">
        <w:rPr>
          <w:rFonts w:cs="Arial"/>
          <w:sz w:val="16"/>
          <w:szCs w:val="16"/>
        </w:rPr>
        <w:t>The following definitions will apply to the following terms used in this Agreement:</w:t>
      </w:r>
    </w:p>
    <w:p w14:paraId="2E15BFCD" w14:textId="77777777" w:rsidR="005743BF" w:rsidRPr="00DD111B" w:rsidRDefault="005743BF" w:rsidP="00065065">
      <w:pPr>
        <w:pStyle w:val="BLevel2"/>
        <w:numPr>
          <w:ilvl w:val="0"/>
          <w:numId w:val="0"/>
        </w:numPr>
        <w:spacing w:after="0" w:line="180" w:lineRule="exact"/>
        <w:ind w:left="397"/>
        <w:jc w:val="left"/>
        <w:rPr>
          <w:rFonts w:cs="Arial"/>
          <w:sz w:val="16"/>
          <w:szCs w:val="16"/>
        </w:rPr>
      </w:pPr>
    </w:p>
    <w:p w14:paraId="013C91A9" w14:textId="04568FCA" w:rsidR="001F6978" w:rsidRPr="00DD111B" w:rsidRDefault="00774C3E" w:rsidP="00065065">
      <w:pPr>
        <w:pStyle w:val="BLevel2"/>
        <w:numPr>
          <w:ilvl w:val="0"/>
          <w:numId w:val="0"/>
        </w:numPr>
        <w:spacing w:after="0" w:line="180" w:lineRule="exact"/>
        <w:contextualSpacing/>
        <w:jc w:val="left"/>
        <w:rPr>
          <w:rFonts w:cs="Arial"/>
          <w:sz w:val="16"/>
          <w:szCs w:val="16"/>
        </w:rPr>
      </w:pPr>
      <w:r w:rsidRPr="00DD111B">
        <w:rPr>
          <w:rFonts w:cs="Arial"/>
          <w:b/>
          <w:bCs/>
          <w:sz w:val="16"/>
          <w:szCs w:val="16"/>
        </w:rPr>
        <w:t xml:space="preserve">Applicable </w:t>
      </w:r>
      <w:r w:rsidR="001A2F80" w:rsidRPr="00DD111B">
        <w:rPr>
          <w:rFonts w:cs="Arial"/>
          <w:b/>
          <w:bCs/>
          <w:sz w:val="16"/>
          <w:szCs w:val="16"/>
        </w:rPr>
        <w:t>L</w:t>
      </w:r>
      <w:r w:rsidRPr="00DD111B">
        <w:rPr>
          <w:rFonts w:cs="Arial"/>
          <w:b/>
          <w:bCs/>
          <w:sz w:val="16"/>
          <w:szCs w:val="16"/>
        </w:rPr>
        <w:t>aw</w:t>
      </w:r>
      <w:r w:rsidR="005743BF" w:rsidRPr="00DD111B">
        <w:rPr>
          <w:rFonts w:cs="Arial"/>
          <w:b/>
          <w:bCs/>
          <w:sz w:val="16"/>
          <w:szCs w:val="16"/>
        </w:rPr>
        <w:t>:</w:t>
      </w:r>
      <w:r w:rsidR="00D83349" w:rsidRPr="00DD111B">
        <w:rPr>
          <w:rFonts w:cs="Arial"/>
          <w:b/>
          <w:bCs/>
          <w:sz w:val="16"/>
          <w:szCs w:val="16"/>
        </w:rPr>
        <w:t xml:space="preserve"> </w:t>
      </w:r>
      <w:r w:rsidR="00D83349" w:rsidRPr="00DD111B">
        <w:rPr>
          <w:rFonts w:cs="Arial"/>
          <w:sz w:val="16"/>
          <w:szCs w:val="16"/>
        </w:rPr>
        <w:t>means</w:t>
      </w:r>
      <w:r w:rsidR="00944F0F" w:rsidRPr="00DD111B">
        <w:rPr>
          <w:rFonts w:cs="Arial"/>
          <w:sz w:val="16"/>
          <w:szCs w:val="16"/>
        </w:rPr>
        <w:t> all applicable provisions of constitutions, laws, statutes, ordinances, rules, treaties, regulations, permits, licenses, approvals, interpretations and orders of courts or Governmental</w:t>
      </w:r>
      <w:r w:rsidR="00087FC5" w:rsidRPr="00DD111B">
        <w:rPr>
          <w:rFonts w:cs="Arial"/>
          <w:sz w:val="16"/>
          <w:szCs w:val="16"/>
        </w:rPr>
        <w:t xml:space="preserve"> Authority that is binding upon or applicable to a party or this </w:t>
      </w:r>
      <w:r w:rsidR="005743BF" w:rsidRPr="00DD111B">
        <w:rPr>
          <w:rFonts w:cs="Arial"/>
          <w:sz w:val="16"/>
          <w:szCs w:val="16"/>
        </w:rPr>
        <w:t>A</w:t>
      </w:r>
      <w:r w:rsidR="00087FC5" w:rsidRPr="00DD111B">
        <w:rPr>
          <w:rFonts w:cs="Arial"/>
          <w:sz w:val="16"/>
          <w:szCs w:val="16"/>
        </w:rPr>
        <w:t>greement, as amended unless expressly specified otherwise.</w:t>
      </w:r>
    </w:p>
    <w:p w14:paraId="0CADB61A" w14:textId="77777777" w:rsidR="005743BF" w:rsidRPr="00DD111B" w:rsidRDefault="005743BF" w:rsidP="00065065">
      <w:pPr>
        <w:pStyle w:val="BLevel2"/>
        <w:numPr>
          <w:ilvl w:val="0"/>
          <w:numId w:val="0"/>
        </w:numPr>
        <w:spacing w:after="0" w:line="180" w:lineRule="exact"/>
        <w:contextualSpacing/>
        <w:jc w:val="left"/>
        <w:rPr>
          <w:rFonts w:cs="Arial"/>
          <w:sz w:val="16"/>
          <w:szCs w:val="16"/>
        </w:rPr>
      </w:pPr>
    </w:p>
    <w:p w14:paraId="0DF016C6" w14:textId="5B586CAD" w:rsidR="00AB6A86" w:rsidRPr="00DD111B" w:rsidRDefault="002B0911" w:rsidP="00065065">
      <w:pPr>
        <w:pStyle w:val="BLevel2"/>
        <w:numPr>
          <w:ilvl w:val="0"/>
          <w:numId w:val="0"/>
        </w:numPr>
        <w:spacing w:after="0" w:line="180" w:lineRule="exact"/>
        <w:contextualSpacing/>
        <w:jc w:val="left"/>
        <w:rPr>
          <w:rFonts w:cs="Arial"/>
          <w:sz w:val="16"/>
          <w:szCs w:val="16"/>
        </w:rPr>
      </w:pPr>
      <w:r w:rsidRPr="00DD111B">
        <w:rPr>
          <w:rFonts w:cs="Arial"/>
          <w:b/>
          <w:bCs/>
          <w:color w:val="333333"/>
          <w:sz w:val="16"/>
          <w:szCs w:val="16"/>
          <w:lang w:eastAsia="en-GB"/>
        </w:rPr>
        <w:t>Appropriate Technical and Organisational Measures</w:t>
      </w:r>
      <w:r w:rsidR="005743BF" w:rsidRPr="00DD111B">
        <w:rPr>
          <w:rFonts w:cs="Arial"/>
          <w:color w:val="333333"/>
          <w:sz w:val="16"/>
          <w:szCs w:val="16"/>
          <w:lang w:eastAsia="en-GB"/>
        </w:rPr>
        <w:t>:</w:t>
      </w:r>
      <w:r w:rsidR="001F6978" w:rsidRPr="00DD111B">
        <w:rPr>
          <w:rFonts w:cs="Arial"/>
          <w:color w:val="333333"/>
          <w:sz w:val="16"/>
          <w:szCs w:val="16"/>
          <w:shd w:val="clear" w:color="auto" w:fill="FFFFFF"/>
        </w:rPr>
        <w:t xml:space="preserve"> </w:t>
      </w:r>
      <w:r w:rsidR="00AB6A86" w:rsidRPr="00DD111B">
        <w:rPr>
          <w:rFonts w:cs="Arial"/>
          <w:sz w:val="16"/>
          <w:szCs w:val="16"/>
        </w:rPr>
        <w:t xml:space="preserve">means such legally enforceable mechanism(s) for </w:t>
      </w:r>
      <w:r w:rsidR="005743BF" w:rsidRPr="00DD111B">
        <w:rPr>
          <w:rStyle w:val="BodyDefinitionTerm"/>
          <w:rFonts w:cs="Arial"/>
          <w:sz w:val="16"/>
          <w:szCs w:val="16"/>
        </w:rPr>
        <w:t>transfers</w:t>
      </w:r>
      <w:r w:rsidR="005743BF" w:rsidRPr="00DD111B">
        <w:rPr>
          <w:rFonts w:cs="Arial"/>
          <w:sz w:val="16"/>
          <w:szCs w:val="16"/>
        </w:rPr>
        <w:t xml:space="preserve"> </w:t>
      </w:r>
      <w:r w:rsidR="00AB6A86" w:rsidRPr="00DD111B">
        <w:rPr>
          <w:rFonts w:cs="Arial"/>
          <w:sz w:val="16"/>
          <w:szCs w:val="16"/>
        </w:rPr>
        <w:t xml:space="preserve">of </w:t>
      </w:r>
      <w:r w:rsidR="00AB6A86" w:rsidRPr="00DD111B">
        <w:rPr>
          <w:rStyle w:val="BodyDefinitionTerm"/>
          <w:rFonts w:cs="Arial"/>
          <w:sz w:val="16"/>
          <w:szCs w:val="16"/>
        </w:rPr>
        <w:t>Personal Data</w:t>
      </w:r>
      <w:r w:rsidR="00AB6A86" w:rsidRPr="00DD111B">
        <w:rPr>
          <w:rFonts w:cs="Arial"/>
          <w:sz w:val="16"/>
          <w:szCs w:val="16"/>
        </w:rPr>
        <w:t xml:space="preserve"> as may be permitted under </w:t>
      </w:r>
      <w:r w:rsidR="00AB6A86" w:rsidRPr="00DD111B">
        <w:rPr>
          <w:rStyle w:val="BodyDefinitionTerm"/>
          <w:rFonts w:cs="Arial"/>
          <w:sz w:val="16"/>
          <w:szCs w:val="16"/>
        </w:rPr>
        <w:t xml:space="preserve">Data Protection </w:t>
      </w:r>
      <w:r w:rsidR="00D16A30" w:rsidRPr="00DD111B">
        <w:rPr>
          <w:rStyle w:val="BodyDefinitionTerm"/>
          <w:rFonts w:cs="Arial"/>
          <w:sz w:val="16"/>
          <w:szCs w:val="16"/>
        </w:rPr>
        <w:t xml:space="preserve">Legislation </w:t>
      </w:r>
      <w:r w:rsidR="00AB6A86" w:rsidRPr="00DD111B">
        <w:rPr>
          <w:rFonts w:cs="Arial"/>
          <w:sz w:val="16"/>
          <w:szCs w:val="16"/>
        </w:rPr>
        <w:t>from time to time</w:t>
      </w:r>
      <w:r w:rsidR="005743BF" w:rsidRPr="00DD111B">
        <w:rPr>
          <w:rFonts w:cs="Arial"/>
          <w:sz w:val="16"/>
          <w:szCs w:val="16"/>
        </w:rPr>
        <w:t>.</w:t>
      </w:r>
    </w:p>
    <w:p w14:paraId="72D9EA8D" w14:textId="77777777" w:rsidR="00CE4534" w:rsidRPr="00DD111B" w:rsidRDefault="00CE4534" w:rsidP="00065065">
      <w:pPr>
        <w:pStyle w:val="BLevel2"/>
        <w:numPr>
          <w:ilvl w:val="0"/>
          <w:numId w:val="0"/>
        </w:numPr>
        <w:spacing w:after="0" w:line="180" w:lineRule="exact"/>
        <w:ind w:left="720"/>
        <w:contextualSpacing/>
        <w:jc w:val="left"/>
        <w:rPr>
          <w:rFonts w:cs="Arial"/>
          <w:sz w:val="16"/>
          <w:szCs w:val="16"/>
        </w:rPr>
      </w:pPr>
    </w:p>
    <w:p w14:paraId="3A937DE1" w14:textId="1E2A77FC" w:rsidR="006C3942" w:rsidRPr="00DD111B" w:rsidRDefault="006C3942" w:rsidP="00065065">
      <w:pPr>
        <w:pStyle w:val="BLevel2"/>
        <w:numPr>
          <w:ilvl w:val="1"/>
          <w:numId w:val="0"/>
        </w:numPr>
        <w:spacing w:after="0" w:line="180" w:lineRule="exact"/>
        <w:contextualSpacing/>
        <w:jc w:val="left"/>
        <w:rPr>
          <w:rFonts w:cs="Arial"/>
          <w:sz w:val="16"/>
          <w:szCs w:val="16"/>
        </w:rPr>
      </w:pPr>
      <w:r w:rsidRPr="3564D8F7">
        <w:rPr>
          <w:rFonts w:cs="Arial"/>
          <w:b/>
          <w:bCs/>
          <w:sz w:val="16"/>
          <w:szCs w:val="16"/>
        </w:rPr>
        <w:t xml:space="preserve">Authorised </w:t>
      </w:r>
      <w:r w:rsidR="5ADC4D31" w:rsidRPr="3564D8F7">
        <w:rPr>
          <w:rFonts w:cs="Arial"/>
          <w:b/>
          <w:bCs/>
          <w:sz w:val="16"/>
          <w:szCs w:val="16"/>
        </w:rPr>
        <w:t>Users</w:t>
      </w:r>
      <w:r w:rsidRPr="3564D8F7">
        <w:rPr>
          <w:rFonts w:cs="Arial"/>
          <w:sz w:val="16"/>
          <w:szCs w:val="16"/>
        </w:rPr>
        <w:t xml:space="preserve"> means students, and parents or guardians of students, who are enrolled in the Licensee’s educational institution or other entity engaged in educational activity, and teachers, instructors and administrators employed by the Licensee, in each case whom the Licensee has authorised to use the </w:t>
      </w:r>
      <w:r w:rsidR="007C5888" w:rsidRPr="3564D8F7">
        <w:rPr>
          <w:rFonts w:cs="Arial"/>
          <w:sz w:val="16"/>
          <w:szCs w:val="16"/>
        </w:rPr>
        <w:t xml:space="preserve">IDL </w:t>
      </w:r>
      <w:r w:rsidRPr="3564D8F7">
        <w:rPr>
          <w:rFonts w:cs="Arial"/>
          <w:sz w:val="16"/>
          <w:szCs w:val="16"/>
        </w:rPr>
        <w:t>Application pursuant to the terms and conditions of this</w:t>
      </w:r>
      <w:r w:rsidR="00B52E66" w:rsidRPr="3564D8F7">
        <w:rPr>
          <w:rFonts w:cs="Arial"/>
          <w:sz w:val="16"/>
          <w:szCs w:val="16"/>
        </w:rPr>
        <w:t xml:space="preserve"> </w:t>
      </w:r>
      <w:r w:rsidR="005743BF" w:rsidRPr="3564D8F7">
        <w:rPr>
          <w:rFonts w:cs="Arial"/>
          <w:sz w:val="16"/>
          <w:szCs w:val="16"/>
        </w:rPr>
        <w:t>A</w:t>
      </w:r>
      <w:r w:rsidR="00D16A30" w:rsidRPr="3564D8F7">
        <w:rPr>
          <w:rFonts w:cs="Arial"/>
          <w:sz w:val="16"/>
          <w:szCs w:val="16"/>
        </w:rPr>
        <w:t>greement</w:t>
      </w:r>
      <w:r w:rsidR="005743BF" w:rsidRPr="3564D8F7">
        <w:rPr>
          <w:rFonts w:cs="Arial"/>
          <w:sz w:val="16"/>
          <w:szCs w:val="16"/>
        </w:rPr>
        <w:t>.</w:t>
      </w:r>
    </w:p>
    <w:p w14:paraId="03974EDC" w14:textId="77777777" w:rsidR="00775FA9" w:rsidRPr="00DD111B" w:rsidRDefault="00775FA9" w:rsidP="00065065">
      <w:pPr>
        <w:tabs>
          <w:tab w:val="left" w:pos="2802"/>
        </w:tabs>
        <w:overflowPunct w:val="0"/>
        <w:autoSpaceDE w:val="0"/>
        <w:autoSpaceDN w:val="0"/>
        <w:spacing w:after="0" w:line="180" w:lineRule="exact"/>
        <w:ind w:left="828"/>
        <w:contextualSpacing/>
        <w:jc w:val="left"/>
        <w:textAlignment w:val="baseline"/>
        <w:rPr>
          <w:rFonts w:cs="Arial"/>
          <w:b/>
          <w:sz w:val="16"/>
          <w:szCs w:val="16"/>
        </w:rPr>
      </w:pPr>
    </w:p>
    <w:p w14:paraId="559CF183" w14:textId="4D1C585C" w:rsidR="00775FA9" w:rsidRPr="00DD111B" w:rsidRDefault="00775FA9" w:rsidP="00065065">
      <w:pPr>
        <w:tabs>
          <w:tab w:val="left" w:pos="2802"/>
        </w:tabs>
        <w:overflowPunct w:val="0"/>
        <w:autoSpaceDE w:val="0"/>
        <w:autoSpaceDN w:val="0"/>
        <w:spacing w:after="0" w:line="180" w:lineRule="exact"/>
        <w:contextualSpacing/>
        <w:jc w:val="left"/>
        <w:textAlignment w:val="baseline"/>
        <w:rPr>
          <w:rFonts w:cs="Arial"/>
          <w:sz w:val="16"/>
          <w:szCs w:val="16"/>
        </w:rPr>
      </w:pPr>
      <w:r w:rsidRPr="3564D8F7">
        <w:rPr>
          <w:rFonts w:cs="Arial"/>
          <w:b/>
          <w:bCs/>
          <w:sz w:val="16"/>
          <w:szCs w:val="16"/>
        </w:rPr>
        <w:t>Controller</w:t>
      </w:r>
      <w:r w:rsidR="005743BF" w:rsidRPr="3564D8F7">
        <w:rPr>
          <w:rFonts w:cs="Arial"/>
          <w:b/>
          <w:bCs/>
          <w:sz w:val="16"/>
          <w:szCs w:val="16"/>
        </w:rPr>
        <w:t xml:space="preserve"> or Data </w:t>
      </w:r>
      <w:r w:rsidR="034AC2E1" w:rsidRPr="3564D8F7">
        <w:rPr>
          <w:rFonts w:cs="Arial"/>
          <w:b/>
          <w:bCs/>
          <w:sz w:val="16"/>
          <w:szCs w:val="16"/>
        </w:rPr>
        <w:t>Controller:</w:t>
      </w:r>
      <w:r w:rsidRPr="3564D8F7">
        <w:rPr>
          <w:rFonts w:cs="Arial"/>
          <w:b/>
          <w:bCs/>
          <w:sz w:val="16"/>
          <w:szCs w:val="16"/>
        </w:rPr>
        <w:t xml:space="preserve"> </w:t>
      </w:r>
      <w:r w:rsidRPr="3564D8F7">
        <w:rPr>
          <w:rFonts w:cs="Arial"/>
          <w:sz w:val="16"/>
          <w:szCs w:val="16"/>
        </w:rPr>
        <w:t>means the natural or legal person, public authority, agency or any other entity or person who alone or jointly with others determines the purposes and means of the processing of Personal Data</w:t>
      </w:r>
      <w:r w:rsidR="005743BF" w:rsidRPr="3564D8F7">
        <w:rPr>
          <w:rFonts w:cs="Arial"/>
          <w:sz w:val="16"/>
          <w:szCs w:val="16"/>
        </w:rPr>
        <w:t>.</w:t>
      </w:r>
    </w:p>
    <w:p w14:paraId="7FF2D4B4" w14:textId="77777777" w:rsidR="00775FA9" w:rsidRPr="00DD111B" w:rsidRDefault="00775FA9" w:rsidP="00065065">
      <w:pPr>
        <w:pStyle w:val="BLevel2"/>
        <w:numPr>
          <w:ilvl w:val="0"/>
          <w:numId w:val="0"/>
        </w:numPr>
        <w:spacing w:after="0" w:line="180" w:lineRule="exact"/>
        <w:ind w:left="720"/>
        <w:contextualSpacing/>
        <w:jc w:val="left"/>
        <w:rPr>
          <w:rFonts w:cs="Arial"/>
          <w:sz w:val="16"/>
          <w:szCs w:val="16"/>
        </w:rPr>
      </w:pPr>
    </w:p>
    <w:p w14:paraId="48E45EDA" w14:textId="08A3760B" w:rsidR="00775FA9" w:rsidRPr="00DD111B" w:rsidRDefault="00745356" w:rsidP="3564D8F7">
      <w:pPr>
        <w:shd w:val="clear" w:color="auto" w:fill="FFFFFF" w:themeFill="background1"/>
        <w:spacing w:after="0" w:line="180" w:lineRule="exact"/>
        <w:ind w:right="181"/>
        <w:contextualSpacing/>
        <w:jc w:val="left"/>
        <w:textAlignment w:val="baseline"/>
        <w:rPr>
          <w:rFonts w:cs="Arial"/>
          <w:sz w:val="16"/>
          <w:szCs w:val="16"/>
        </w:rPr>
      </w:pPr>
      <w:bookmarkStart w:id="0" w:name="_Hlk72133940"/>
      <w:r w:rsidRPr="3564D8F7">
        <w:rPr>
          <w:rFonts w:cs="Arial"/>
          <w:b/>
          <w:bCs/>
          <w:sz w:val="16"/>
          <w:szCs w:val="16"/>
        </w:rPr>
        <w:t>Data Protection</w:t>
      </w:r>
      <w:r w:rsidR="005743BF" w:rsidRPr="3564D8F7">
        <w:rPr>
          <w:rFonts w:cs="Arial"/>
          <w:b/>
          <w:bCs/>
          <w:sz w:val="16"/>
          <w:szCs w:val="16"/>
        </w:rPr>
        <w:t xml:space="preserve"> </w:t>
      </w:r>
      <w:r w:rsidRPr="3564D8F7">
        <w:rPr>
          <w:rFonts w:cs="Arial"/>
          <w:b/>
          <w:bCs/>
          <w:sz w:val="16"/>
          <w:szCs w:val="16"/>
        </w:rPr>
        <w:t>Complaint</w:t>
      </w:r>
      <w:bookmarkEnd w:id="0"/>
      <w:r w:rsidR="005743BF" w:rsidRPr="3564D8F7">
        <w:rPr>
          <w:rFonts w:cs="Arial"/>
          <w:sz w:val="16"/>
          <w:szCs w:val="16"/>
        </w:rPr>
        <w:t xml:space="preserve">: </w:t>
      </w:r>
      <w:r w:rsidRPr="3564D8F7">
        <w:rPr>
          <w:rFonts w:cs="Arial"/>
          <w:sz w:val="16"/>
          <w:szCs w:val="16"/>
        </w:rPr>
        <w:t xml:space="preserve">means a complaint or request (other than </w:t>
      </w:r>
      <w:bookmarkStart w:id="1" w:name="_Hlk72732022"/>
      <w:r w:rsidRPr="3564D8F7">
        <w:rPr>
          <w:rFonts w:cs="Arial"/>
          <w:sz w:val="16"/>
          <w:szCs w:val="16"/>
        </w:rPr>
        <w:t>a </w:t>
      </w:r>
      <w:bookmarkStart w:id="2" w:name="ORIGHIT_2"/>
      <w:bookmarkStart w:id="3" w:name="HIT_2"/>
      <w:bookmarkEnd w:id="2"/>
      <w:bookmarkEnd w:id="3"/>
      <w:r w:rsidRPr="3564D8F7">
        <w:rPr>
          <w:rFonts w:cs="Arial"/>
          <w:sz w:val="16"/>
          <w:szCs w:val="16"/>
        </w:rPr>
        <w:t>Data Subject Request</w:t>
      </w:r>
      <w:bookmarkEnd w:id="1"/>
      <w:r w:rsidRPr="3564D8F7">
        <w:rPr>
          <w:rFonts w:cs="Arial"/>
          <w:sz w:val="16"/>
          <w:szCs w:val="16"/>
        </w:rPr>
        <w:t>) relating to either party’s obligations under </w:t>
      </w:r>
      <w:bookmarkStart w:id="4" w:name="ORIGHIT_3"/>
      <w:bookmarkStart w:id="5" w:name="HIT_3"/>
      <w:bookmarkEnd w:id="4"/>
      <w:bookmarkEnd w:id="5"/>
      <w:r w:rsidRPr="3564D8F7">
        <w:rPr>
          <w:rFonts w:cs="Arial"/>
          <w:sz w:val="16"/>
          <w:szCs w:val="16"/>
        </w:rPr>
        <w:t>Data Protection Legislation relevant to this </w:t>
      </w:r>
      <w:bookmarkStart w:id="6" w:name="ORIGHIT_17"/>
      <w:bookmarkStart w:id="7" w:name="HIT_17"/>
      <w:bookmarkEnd w:id="6"/>
      <w:bookmarkEnd w:id="7"/>
      <w:r w:rsidR="005743BF" w:rsidRPr="3564D8F7">
        <w:rPr>
          <w:rFonts w:cs="Arial"/>
          <w:sz w:val="16"/>
          <w:szCs w:val="16"/>
        </w:rPr>
        <w:t>A</w:t>
      </w:r>
      <w:r w:rsidRPr="3564D8F7">
        <w:rPr>
          <w:rFonts w:cs="Arial"/>
          <w:sz w:val="16"/>
          <w:szCs w:val="16"/>
        </w:rPr>
        <w:t>greement and/or the </w:t>
      </w:r>
      <w:bookmarkStart w:id="8" w:name="ORIGHIT_18"/>
      <w:bookmarkStart w:id="9" w:name="HIT_18"/>
      <w:bookmarkEnd w:id="8"/>
      <w:bookmarkEnd w:id="9"/>
      <w:r w:rsidRPr="3564D8F7">
        <w:rPr>
          <w:rFonts w:cs="Arial"/>
          <w:sz w:val="16"/>
          <w:szCs w:val="16"/>
        </w:rPr>
        <w:t>processing of any of the </w:t>
      </w:r>
      <w:bookmarkStart w:id="10" w:name="ORIGHIT_19"/>
      <w:bookmarkStart w:id="11" w:name="HIT_19"/>
      <w:bookmarkEnd w:id="10"/>
      <w:bookmarkEnd w:id="11"/>
      <w:r w:rsidRPr="3564D8F7">
        <w:rPr>
          <w:rFonts w:cs="Arial"/>
          <w:sz w:val="16"/>
          <w:szCs w:val="16"/>
        </w:rPr>
        <w:t>Shared Personal </w:t>
      </w:r>
      <w:bookmarkStart w:id="12" w:name="ORIGHIT_4"/>
      <w:bookmarkStart w:id="13" w:name="HIT_4"/>
      <w:bookmarkEnd w:id="12"/>
      <w:bookmarkEnd w:id="13"/>
      <w:r w:rsidRPr="3564D8F7">
        <w:rPr>
          <w:rFonts w:cs="Arial"/>
          <w:sz w:val="16"/>
          <w:szCs w:val="16"/>
        </w:rPr>
        <w:t>Data, including any compensation claim from a </w:t>
      </w:r>
      <w:bookmarkStart w:id="14" w:name="ORIGHIT_20"/>
      <w:bookmarkStart w:id="15" w:name="HIT_20"/>
      <w:bookmarkEnd w:id="14"/>
      <w:bookmarkEnd w:id="15"/>
      <w:r w:rsidRPr="3564D8F7">
        <w:rPr>
          <w:rFonts w:cs="Arial"/>
          <w:sz w:val="16"/>
          <w:szCs w:val="16"/>
        </w:rPr>
        <w:t>Data Subject or any notice, investigation or other action from a </w:t>
      </w:r>
      <w:bookmarkStart w:id="16" w:name="ORIGHIT_21"/>
      <w:bookmarkStart w:id="17" w:name="HIT_21"/>
      <w:bookmarkEnd w:id="16"/>
      <w:bookmarkEnd w:id="17"/>
      <w:r w:rsidRPr="3564D8F7">
        <w:rPr>
          <w:rFonts w:cs="Arial"/>
          <w:sz w:val="16"/>
          <w:szCs w:val="16"/>
        </w:rPr>
        <w:t xml:space="preserve">Data Protection Supervisory Authority </w:t>
      </w:r>
      <w:r w:rsidR="00492DE9" w:rsidRPr="3564D8F7">
        <w:rPr>
          <w:rFonts w:cs="Arial"/>
          <w:sz w:val="16"/>
          <w:szCs w:val="16"/>
        </w:rPr>
        <w:t xml:space="preserve">and/or the </w:t>
      </w:r>
      <w:bookmarkStart w:id="18" w:name="_Int_pTRoFhMb"/>
      <w:r w:rsidR="04231ECB" w:rsidRPr="3564D8F7">
        <w:rPr>
          <w:rFonts w:cs="Arial"/>
          <w:sz w:val="16"/>
          <w:szCs w:val="16"/>
        </w:rPr>
        <w:t>ICO (Information Commissioner s Office)</w:t>
      </w:r>
      <w:bookmarkEnd w:id="18"/>
      <w:r w:rsidR="00492DE9" w:rsidRPr="3564D8F7">
        <w:rPr>
          <w:rFonts w:cs="Arial"/>
          <w:sz w:val="16"/>
          <w:szCs w:val="16"/>
        </w:rPr>
        <w:t xml:space="preserve"> </w:t>
      </w:r>
      <w:r w:rsidRPr="3564D8F7">
        <w:rPr>
          <w:rFonts w:cs="Arial"/>
          <w:sz w:val="16"/>
          <w:szCs w:val="16"/>
        </w:rPr>
        <w:t>relating to the foregoing (and complainant means the </w:t>
      </w:r>
      <w:bookmarkStart w:id="19" w:name="ORIGHIT_22"/>
      <w:bookmarkStart w:id="20" w:name="HIT_22"/>
      <w:bookmarkEnd w:id="19"/>
      <w:bookmarkEnd w:id="20"/>
      <w:r w:rsidRPr="3564D8F7">
        <w:rPr>
          <w:rFonts w:cs="Arial"/>
          <w:sz w:val="16"/>
          <w:szCs w:val="16"/>
        </w:rPr>
        <w:t>Data Protection Supervisory Authority, </w:t>
      </w:r>
      <w:bookmarkStart w:id="21" w:name="ORIGHIT_23"/>
      <w:bookmarkStart w:id="22" w:name="HIT_23"/>
      <w:bookmarkEnd w:id="21"/>
      <w:bookmarkEnd w:id="22"/>
      <w:r w:rsidR="00430521" w:rsidRPr="3564D8F7">
        <w:rPr>
          <w:rFonts w:cs="Arial"/>
          <w:sz w:val="16"/>
          <w:szCs w:val="16"/>
        </w:rPr>
        <w:t xml:space="preserve">ICO, </w:t>
      </w:r>
      <w:r w:rsidRPr="3564D8F7">
        <w:rPr>
          <w:rFonts w:cs="Arial"/>
          <w:sz w:val="16"/>
          <w:szCs w:val="16"/>
        </w:rPr>
        <w:t xml:space="preserve">Data Subject or other person initiating or conducting a </w:t>
      </w:r>
      <w:r w:rsidR="00430521" w:rsidRPr="3564D8F7">
        <w:rPr>
          <w:rFonts w:cs="Arial"/>
          <w:sz w:val="16"/>
          <w:szCs w:val="16"/>
        </w:rPr>
        <w:t>complaint</w:t>
      </w:r>
      <w:r w:rsidRPr="3564D8F7">
        <w:rPr>
          <w:rFonts w:cs="Arial"/>
          <w:sz w:val="16"/>
          <w:szCs w:val="16"/>
        </w:rPr>
        <w:t>)</w:t>
      </w:r>
      <w:r w:rsidR="005743BF" w:rsidRPr="3564D8F7">
        <w:rPr>
          <w:rFonts w:cs="Arial"/>
          <w:sz w:val="16"/>
          <w:szCs w:val="16"/>
        </w:rPr>
        <w:t>.</w:t>
      </w:r>
    </w:p>
    <w:p w14:paraId="39D553D7" w14:textId="77777777" w:rsidR="005743BF" w:rsidRPr="00DD111B" w:rsidRDefault="005743BF" w:rsidP="00065065">
      <w:pPr>
        <w:shd w:val="clear" w:color="auto" w:fill="FFFFFF"/>
        <w:spacing w:after="0" w:line="180" w:lineRule="exact"/>
        <w:ind w:right="181"/>
        <w:contextualSpacing/>
        <w:jc w:val="left"/>
        <w:textAlignment w:val="baseline"/>
        <w:rPr>
          <w:rFonts w:cs="Arial"/>
          <w:sz w:val="16"/>
          <w:szCs w:val="16"/>
        </w:rPr>
      </w:pPr>
    </w:p>
    <w:p w14:paraId="3DF7CAB2" w14:textId="7B85C224" w:rsidR="00374371" w:rsidRPr="00374371" w:rsidRDefault="00775FA9" w:rsidP="00374371">
      <w:pPr>
        <w:spacing w:after="0" w:line="180" w:lineRule="exact"/>
        <w:contextualSpacing/>
        <w:jc w:val="left"/>
        <w:rPr>
          <w:rFonts w:cs="Arial"/>
          <w:sz w:val="16"/>
          <w:szCs w:val="16"/>
        </w:rPr>
      </w:pPr>
      <w:r w:rsidRPr="3564D8F7">
        <w:rPr>
          <w:rFonts w:cs="Arial"/>
          <w:b/>
          <w:bCs/>
          <w:sz w:val="16"/>
          <w:szCs w:val="16"/>
        </w:rPr>
        <w:t>Data Protection Legislation</w:t>
      </w:r>
      <w:r w:rsidR="005743BF" w:rsidRPr="3564D8F7">
        <w:rPr>
          <w:rFonts w:cs="Arial"/>
          <w:sz w:val="16"/>
          <w:szCs w:val="16"/>
        </w:rPr>
        <w:t>:</w:t>
      </w:r>
      <w:r w:rsidRPr="3564D8F7">
        <w:rPr>
          <w:rFonts w:cs="Arial"/>
          <w:sz w:val="16"/>
          <w:szCs w:val="16"/>
        </w:rPr>
        <w:t xml:space="preserve"> means </w:t>
      </w:r>
      <w:r w:rsidR="00ED792C" w:rsidRPr="3564D8F7">
        <w:rPr>
          <w:rFonts w:cs="Arial"/>
          <w:sz w:val="16"/>
          <w:szCs w:val="16"/>
        </w:rPr>
        <w:t xml:space="preserve">any </w:t>
      </w:r>
      <w:r w:rsidRPr="3564D8F7">
        <w:rPr>
          <w:rFonts w:cs="Arial"/>
          <w:sz w:val="16"/>
          <w:szCs w:val="16"/>
        </w:rPr>
        <w:t xml:space="preserve">applicable legislation protecting the fundamental rights and freedoms of individuals and, where required by law, legal entities, and in particular, their right to privacy with respect to the processing of Personal Data and which contains restrictions on the cross-border transfer of Personal Data, including but not limited to </w:t>
      </w:r>
      <w:r w:rsidR="005743BF" w:rsidRPr="3564D8F7">
        <w:rPr>
          <w:rFonts w:cs="Arial"/>
          <w:sz w:val="16"/>
          <w:szCs w:val="16"/>
        </w:rPr>
        <w:t>the</w:t>
      </w:r>
      <w:r w:rsidR="00374371" w:rsidRPr="3564D8F7">
        <w:rPr>
          <w:rFonts w:cs="Arial"/>
          <w:sz w:val="16"/>
          <w:szCs w:val="16"/>
        </w:rPr>
        <w:t xml:space="preserve"> General Data Protection Regulation (Regulation (EU) 2016/679) (“</w:t>
      </w:r>
      <w:bookmarkStart w:id="23" w:name="_Int_NT1q6wOD"/>
      <w:r w:rsidR="3BBB6CC0" w:rsidRPr="3564D8F7">
        <w:rPr>
          <w:rFonts w:cs="Arial"/>
          <w:sz w:val="16"/>
          <w:szCs w:val="16"/>
        </w:rPr>
        <w:t>GDPR (General Data Protection Regulation)</w:t>
      </w:r>
      <w:bookmarkEnd w:id="23"/>
      <w:r w:rsidR="00374371" w:rsidRPr="3564D8F7">
        <w:rPr>
          <w:rFonts w:cs="Arial"/>
          <w:sz w:val="16"/>
          <w:szCs w:val="16"/>
        </w:rPr>
        <w:t xml:space="preserve">”), the UK GDPR, </w:t>
      </w:r>
      <w:bookmarkStart w:id="24" w:name="_Int_5nAjw6uC"/>
      <w:r w:rsidR="34CDC11B" w:rsidRPr="3564D8F7">
        <w:rPr>
          <w:rFonts w:cs="Arial"/>
          <w:sz w:val="16"/>
          <w:szCs w:val="16"/>
        </w:rPr>
        <w:t xml:space="preserve">DPA (Data </w:t>
      </w:r>
      <w:r w:rsidR="34CDC11B" w:rsidRPr="3564D8F7">
        <w:rPr>
          <w:rFonts w:cs="Arial"/>
          <w:sz w:val="16"/>
          <w:szCs w:val="16"/>
        </w:rPr>
        <w:t>Protection Act)</w:t>
      </w:r>
      <w:bookmarkEnd w:id="24"/>
      <w:r w:rsidR="00374371" w:rsidRPr="3564D8F7">
        <w:rPr>
          <w:rFonts w:cs="Arial"/>
          <w:sz w:val="16"/>
          <w:szCs w:val="16"/>
        </w:rPr>
        <w:t xml:space="preserve"> 2018 and any other applicable data protection laws as any such legislation or regulation may</w:t>
      </w:r>
      <w:r w:rsidR="00374371">
        <w:t xml:space="preserve"> </w:t>
      </w:r>
      <w:r w:rsidR="00374371" w:rsidRPr="3564D8F7">
        <w:rPr>
          <w:rFonts w:cs="Arial"/>
          <w:sz w:val="16"/>
          <w:szCs w:val="16"/>
        </w:rPr>
        <w:t>be amended, extended or re-enacted from time to time.</w:t>
      </w:r>
    </w:p>
    <w:p w14:paraId="27433A25" w14:textId="591A53B0" w:rsidR="005743BF" w:rsidRPr="00DD111B" w:rsidRDefault="005743BF" w:rsidP="00065065">
      <w:pPr>
        <w:spacing w:after="0" w:line="180" w:lineRule="exact"/>
        <w:ind w:left="720"/>
        <w:contextualSpacing/>
        <w:jc w:val="left"/>
        <w:rPr>
          <w:rFonts w:cs="Arial"/>
          <w:sz w:val="16"/>
          <w:szCs w:val="16"/>
        </w:rPr>
      </w:pPr>
    </w:p>
    <w:p w14:paraId="383D862B" w14:textId="2873C896" w:rsidR="002F00B0" w:rsidRPr="00DD111B" w:rsidRDefault="002F00B0" w:rsidP="00065065">
      <w:pPr>
        <w:spacing w:after="0" w:line="180" w:lineRule="exact"/>
        <w:contextualSpacing/>
        <w:jc w:val="left"/>
        <w:rPr>
          <w:rFonts w:cs="Arial"/>
          <w:sz w:val="16"/>
          <w:szCs w:val="16"/>
        </w:rPr>
      </w:pPr>
      <w:r w:rsidRPr="00DD111B">
        <w:rPr>
          <w:rFonts w:cs="Arial"/>
          <w:b/>
          <w:bCs/>
          <w:sz w:val="16"/>
          <w:szCs w:val="16"/>
        </w:rPr>
        <w:t>Data Subject</w:t>
      </w:r>
      <w:r w:rsidR="00D2776E" w:rsidRPr="00DD111B">
        <w:rPr>
          <w:rFonts w:cs="Arial"/>
          <w:b/>
          <w:bCs/>
          <w:sz w:val="16"/>
          <w:szCs w:val="16"/>
        </w:rPr>
        <w:t xml:space="preserve">: </w:t>
      </w:r>
      <w:r w:rsidRPr="00DD111B">
        <w:rPr>
          <w:rFonts w:cs="Arial"/>
          <w:sz w:val="16"/>
          <w:szCs w:val="16"/>
        </w:rPr>
        <w:t xml:space="preserve">means a natural person who can be identified, whether directly or indirectly, including by reference to an identification number or to one or more factors specific to </w:t>
      </w:r>
      <w:r w:rsidR="00D2776E" w:rsidRPr="00DD111B">
        <w:rPr>
          <w:rFonts w:cs="Arial"/>
          <w:sz w:val="16"/>
          <w:szCs w:val="16"/>
        </w:rPr>
        <w:t xml:space="preserve">their </w:t>
      </w:r>
      <w:r w:rsidRPr="00DD111B">
        <w:rPr>
          <w:rFonts w:cs="Arial"/>
          <w:sz w:val="16"/>
          <w:szCs w:val="16"/>
        </w:rPr>
        <w:t xml:space="preserve">physical, physiological, mental, economic, </w:t>
      </w:r>
      <w:proofErr w:type="gramStart"/>
      <w:r w:rsidRPr="00DD111B">
        <w:rPr>
          <w:rFonts w:cs="Arial"/>
          <w:sz w:val="16"/>
          <w:szCs w:val="16"/>
        </w:rPr>
        <w:t>cultural</w:t>
      </w:r>
      <w:proofErr w:type="gramEnd"/>
      <w:r w:rsidRPr="00DD111B">
        <w:rPr>
          <w:rFonts w:cs="Arial"/>
          <w:sz w:val="16"/>
          <w:szCs w:val="16"/>
        </w:rPr>
        <w:t xml:space="preserve"> or social identity, and to the extent that corporate entities or deceased persons receive the same or similar protection as natural persons under the Data Protection Legislation, shall also include corporate entities or deceased persons</w:t>
      </w:r>
      <w:r w:rsidR="00D2776E" w:rsidRPr="00DD111B">
        <w:rPr>
          <w:rFonts w:cs="Arial"/>
          <w:sz w:val="16"/>
          <w:szCs w:val="16"/>
        </w:rPr>
        <w:t>.</w:t>
      </w:r>
    </w:p>
    <w:p w14:paraId="70A95FF6" w14:textId="77777777" w:rsidR="005743BF" w:rsidRPr="00DD111B" w:rsidRDefault="005743BF" w:rsidP="00065065">
      <w:pPr>
        <w:spacing w:after="0" w:line="180" w:lineRule="exact"/>
        <w:ind w:left="720"/>
        <w:contextualSpacing/>
        <w:jc w:val="left"/>
        <w:rPr>
          <w:rFonts w:cs="Arial"/>
          <w:sz w:val="16"/>
          <w:szCs w:val="16"/>
        </w:rPr>
      </w:pPr>
    </w:p>
    <w:p w14:paraId="47FCBA2D" w14:textId="3E15BC17" w:rsidR="00D2776E" w:rsidRPr="00DD111B" w:rsidRDefault="005743BF" w:rsidP="00065065">
      <w:pPr>
        <w:pStyle w:val="BLevel2"/>
        <w:numPr>
          <w:ilvl w:val="0"/>
          <w:numId w:val="0"/>
        </w:numPr>
        <w:spacing w:after="0" w:line="180" w:lineRule="exact"/>
        <w:contextualSpacing/>
        <w:jc w:val="left"/>
        <w:rPr>
          <w:rFonts w:cs="Arial"/>
          <w:sz w:val="16"/>
          <w:szCs w:val="16"/>
        </w:rPr>
      </w:pPr>
      <w:r w:rsidRPr="00DD111B">
        <w:rPr>
          <w:rFonts w:cs="Arial"/>
          <w:b/>
          <w:bCs/>
          <w:sz w:val="16"/>
          <w:szCs w:val="16"/>
        </w:rPr>
        <w:t>Data Subject Request</w:t>
      </w:r>
      <w:r w:rsidR="00D2776E" w:rsidRPr="00DD111B">
        <w:rPr>
          <w:rFonts w:cs="Arial"/>
          <w:b/>
          <w:bCs/>
          <w:sz w:val="16"/>
          <w:szCs w:val="16"/>
        </w:rPr>
        <w:t>:</w:t>
      </w:r>
      <w:r w:rsidR="00D2776E" w:rsidRPr="00DD111B">
        <w:rPr>
          <w:rFonts w:cs="Arial"/>
          <w:sz w:val="16"/>
          <w:szCs w:val="16"/>
        </w:rPr>
        <w:t xml:space="preserve"> means a request made by a Data Subject under the Data Protection Legislation to exercise their rights thereunder.</w:t>
      </w:r>
    </w:p>
    <w:p w14:paraId="7DEB035B" w14:textId="77777777" w:rsidR="00A201BD" w:rsidRPr="00DD111B" w:rsidRDefault="00A201BD" w:rsidP="00065065">
      <w:pPr>
        <w:shd w:val="clear" w:color="auto" w:fill="FFFFFF"/>
        <w:spacing w:after="0" w:line="180" w:lineRule="exact"/>
        <w:ind w:right="181"/>
        <w:contextualSpacing/>
        <w:jc w:val="left"/>
        <w:textAlignment w:val="baseline"/>
        <w:rPr>
          <w:rFonts w:cs="Arial"/>
          <w:sz w:val="16"/>
          <w:szCs w:val="16"/>
        </w:rPr>
      </w:pPr>
      <w:r w:rsidRPr="00DD111B">
        <w:rPr>
          <w:rFonts w:cs="Arial"/>
          <w:sz w:val="16"/>
          <w:szCs w:val="16"/>
        </w:rPr>
        <w:t>‘</w:t>
      </w:r>
    </w:p>
    <w:p w14:paraId="3BECB684" w14:textId="1D2F84D8" w:rsidR="00A201BD" w:rsidRPr="00DD111B" w:rsidRDefault="00A201BD" w:rsidP="00065065">
      <w:pPr>
        <w:spacing w:after="0" w:line="180" w:lineRule="exact"/>
        <w:contextualSpacing/>
        <w:jc w:val="left"/>
        <w:rPr>
          <w:rFonts w:cs="Arial"/>
          <w:sz w:val="16"/>
          <w:szCs w:val="16"/>
        </w:rPr>
      </w:pPr>
      <w:r w:rsidRPr="00DD111B">
        <w:rPr>
          <w:rFonts w:cs="Arial"/>
          <w:b/>
          <w:bCs/>
          <w:sz w:val="16"/>
          <w:szCs w:val="16"/>
        </w:rPr>
        <w:t>DPA 2018</w:t>
      </w:r>
      <w:r w:rsidR="00D2776E" w:rsidRPr="00DD111B">
        <w:rPr>
          <w:rFonts w:cs="Arial"/>
          <w:b/>
          <w:bCs/>
          <w:sz w:val="16"/>
          <w:szCs w:val="16"/>
        </w:rPr>
        <w:t xml:space="preserve">: </w:t>
      </w:r>
      <w:r w:rsidRPr="00DD111B">
        <w:rPr>
          <w:rFonts w:cs="Arial"/>
          <w:sz w:val="16"/>
          <w:szCs w:val="16"/>
        </w:rPr>
        <w:t xml:space="preserve"> means the Data Protection Act 2018 of the United Kingdom</w:t>
      </w:r>
      <w:r w:rsidR="00D2776E" w:rsidRPr="00DD111B">
        <w:rPr>
          <w:rFonts w:cs="Arial"/>
          <w:sz w:val="16"/>
          <w:szCs w:val="16"/>
        </w:rPr>
        <w:t>.</w:t>
      </w:r>
    </w:p>
    <w:p w14:paraId="288FE39C" w14:textId="77777777" w:rsidR="00ED792C" w:rsidRPr="00DD111B" w:rsidRDefault="00ED792C" w:rsidP="00065065">
      <w:pPr>
        <w:spacing w:after="0" w:line="180" w:lineRule="exact"/>
        <w:contextualSpacing/>
        <w:jc w:val="left"/>
        <w:rPr>
          <w:rFonts w:cs="Arial"/>
          <w:b/>
          <w:bCs/>
          <w:sz w:val="16"/>
          <w:szCs w:val="16"/>
        </w:rPr>
      </w:pPr>
    </w:p>
    <w:p w14:paraId="2A955E2B" w14:textId="5B92C4AC" w:rsidR="00A201BD" w:rsidRPr="00DD111B" w:rsidRDefault="00A201BD" w:rsidP="00065065">
      <w:pPr>
        <w:spacing w:after="0" w:line="180" w:lineRule="exact"/>
        <w:contextualSpacing/>
        <w:jc w:val="left"/>
        <w:rPr>
          <w:rFonts w:cs="Arial"/>
          <w:sz w:val="16"/>
          <w:szCs w:val="16"/>
        </w:rPr>
      </w:pPr>
      <w:r w:rsidRPr="00DD111B">
        <w:rPr>
          <w:rFonts w:cs="Arial"/>
          <w:b/>
          <w:bCs/>
          <w:sz w:val="16"/>
          <w:szCs w:val="16"/>
        </w:rPr>
        <w:t>GDPR</w:t>
      </w:r>
      <w:r w:rsidR="00D2776E" w:rsidRPr="00DD111B">
        <w:rPr>
          <w:rFonts w:cs="Arial"/>
          <w:b/>
          <w:bCs/>
          <w:sz w:val="16"/>
          <w:szCs w:val="16"/>
        </w:rPr>
        <w:t>:</w:t>
      </w:r>
      <w:r w:rsidR="00D2776E" w:rsidRPr="00DD111B">
        <w:rPr>
          <w:rFonts w:cs="Arial"/>
          <w:sz w:val="16"/>
          <w:szCs w:val="16"/>
        </w:rPr>
        <w:t xml:space="preserve"> </w:t>
      </w:r>
      <w:r w:rsidRPr="00DD111B">
        <w:rPr>
          <w:rFonts w:cs="Arial"/>
          <w:sz w:val="16"/>
          <w:szCs w:val="16"/>
        </w:rPr>
        <w:t>means the Regulation (EU) 2016/679 of the European Parliament and of the Council of 27 April 2016 on</w:t>
      </w:r>
      <w:r w:rsidR="00D2776E" w:rsidRPr="00DD111B">
        <w:rPr>
          <w:rFonts w:cs="Arial"/>
          <w:sz w:val="16"/>
          <w:szCs w:val="16"/>
        </w:rPr>
        <w:t xml:space="preserve"> </w:t>
      </w:r>
      <w:r w:rsidRPr="00DD111B">
        <w:rPr>
          <w:rFonts w:cs="Arial"/>
          <w:sz w:val="16"/>
          <w:szCs w:val="16"/>
        </w:rPr>
        <w:t xml:space="preserve">the protection of natural persons with regard to the processing of Personal Data and on the free movement of such </w:t>
      </w:r>
      <w:r w:rsidR="00D2776E" w:rsidRPr="00DD111B">
        <w:rPr>
          <w:rFonts w:cs="Arial"/>
          <w:sz w:val="16"/>
          <w:szCs w:val="16"/>
        </w:rPr>
        <w:t>data and</w:t>
      </w:r>
      <w:r w:rsidRPr="00DD111B">
        <w:rPr>
          <w:rFonts w:cs="Arial"/>
          <w:sz w:val="16"/>
          <w:szCs w:val="16"/>
        </w:rPr>
        <w:t xml:space="preserve"> repealing the Directive</w:t>
      </w:r>
      <w:r w:rsidR="00D2776E" w:rsidRPr="00DD111B">
        <w:rPr>
          <w:rFonts w:cs="Arial"/>
          <w:sz w:val="16"/>
          <w:szCs w:val="16"/>
        </w:rPr>
        <w:t>.</w:t>
      </w:r>
    </w:p>
    <w:p w14:paraId="0E89F448" w14:textId="77777777" w:rsidR="00CE4534" w:rsidRPr="00DD111B" w:rsidRDefault="00CE4534" w:rsidP="00065065">
      <w:pPr>
        <w:spacing w:after="0" w:line="180" w:lineRule="exact"/>
        <w:ind w:left="720"/>
        <w:contextualSpacing/>
        <w:jc w:val="left"/>
        <w:rPr>
          <w:rFonts w:cs="Arial"/>
          <w:sz w:val="16"/>
          <w:szCs w:val="16"/>
        </w:rPr>
      </w:pPr>
    </w:p>
    <w:p w14:paraId="3F02B2D6" w14:textId="398C8925" w:rsidR="00745356" w:rsidRPr="00DD111B" w:rsidRDefault="00430521" w:rsidP="00065065">
      <w:pPr>
        <w:pStyle w:val="BLevel2"/>
        <w:numPr>
          <w:ilvl w:val="1"/>
          <w:numId w:val="0"/>
        </w:numPr>
        <w:spacing w:after="0" w:line="180" w:lineRule="exact"/>
        <w:contextualSpacing/>
        <w:jc w:val="left"/>
        <w:rPr>
          <w:rFonts w:cs="Arial"/>
          <w:sz w:val="16"/>
          <w:szCs w:val="16"/>
        </w:rPr>
      </w:pPr>
      <w:r w:rsidRPr="3564D8F7">
        <w:rPr>
          <w:rFonts w:cs="Arial"/>
          <w:b/>
          <w:bCs/>
          <w:sz w:val="16"/>
          <w:szCs w:val="16"/>
        </w:rPr>
        <w:t>I</w:t>
      </w:r>
      <w:r w:rsidR="001E7542" w:rsidRPr="3564D8F7">
        <w:rPr>
          <w:rFonts w:cs="Arial"/>
          <w:b/>
          <w:bCs/>
          <w:sz w:val="16"/>
          <w:szCs w:val="16"/>
        </w:rPr>
        <w:t>CO</w:t>
      </w:r>
      <w:r w:rsidR="00D2776E" w:rsidRPr="3564D8F7">
        <w:rPr>
          <w:rFonts w:cs="Arial"/>
          <w:b/>
          <w:bCs/>
          <w:sz w:val="16"/>
          <w:szCs w:val="16"/>
        </w:rPr>
        <w:t xml:space="preserve">: </w:t>
      </w:r>
      <w:r w:rsidR="00730699" w:rsidRPr="3564D8F7">
        <w:rPr>
          <w:rFonts w:cs="Arial"/>
          <w:sz w:val="16"/>
          <w:szCs w:val="16"/>
        </w:rPr>
        <w:t xml:space="preserve">means </w:t>
      </w:r>
      <w:r w:rsidR="50A14447" w:rsidRPr="3564D8F7">
        <w:rPr>
          <w:rFonts w:cs="Arial"/>
          <w:sz w:val="16"/>
          <w:szCs w:val="16"/>
        </w:rPr>
        <w:t>the Information</w:t>
      </w:r>
      <w:r w:rsidR="00323D45" w:rsidRPr="3564D8F7">
        <w:rPr>
          <w:rFonts w:cs="Arial"/>
          <w:sz w:val="16"/>
          <w:szCs w:val="16"/>
        </w:rPr>
        <w:t xml:space="preserve"> Commissioners Office</w:t>
      </w:r>
      <w:r w:rsidR="00730699" w:rsidRPr="3564D8F7">
        <w:rPr>
          <w:rFonts w:cs="Arial"/>
          <w:sz w:val="16"/>
          <w:szCs w:val="16"/>
        </w:rPr>
        <w:t xml:space="preserve">, </w:t>
      </w:r>
      <w:r w:rsidR="00323D45" w:rsidRPr="3564D8F7">
        <w:rPr>
          <w:rFonts w:cs="Arial"/>
          <w:sz w:val="16"/>
          <w:szCs w:val="16"/>
        </w:rPr>
        <w:t>the competent data protection authority within the United Kingdom (UK)</w:t>
      </w:r>
      <w:r w:rsidR="00D2776E" w:rsidRPr="3564D8F7">
        <w:rPr>
          <w:rFonts w:cs="Arial"/>
          <w:sz w:val="16"/>
          <w:szCs w:val="16"/>
        </w:rPr>
        <w:t>.</w:t>
      </w:r>
    </w:p>
    <w:p w14:paraId="0405669D" w14:textId="77777777" w:rsidR="00A201BD" w:rsidRPr="00DD111B" w:rsidRDefault="00A201BD" w:rsidP="00065065">
      <w:pPr>
        <w:pStyle w:val="BLevel2"/>
        <w:numPr>
          <w:ilvl w:val="0"/>
          <w:numId w:val="0"/>
        </w:numPr>
        <w:spacing w:after="0" w:line="180" w:lineRule="exact"/>
        <w:ind w:left="720"/>
        <w:contextualSpacing/>
        <w:jc w:val="left"/>
        <w:rPr>
          <w:rFonts w:cs="Arial"/>
          <w:b/>
          <w:bCs/>
          <w:sz w:val="16"/>
          <w:szCs w:val="16"/>
        </w:rPr>
      </w:pPr>
    </w:p>
    <w:p w14:paraId="07F79976" w14:textId="26DBF600" w:rsidR="007C5888" w:rsidRPr="00DD111B" w:rsidRDefault="007C5888" w:rsidP="00065065">
      <w:pPr>
        <w:pStyle w:val="BLevel2"/>
        <w:numPr>
          <w:ilvl w:val="1"/>
          <w:numId w:val="0"/>
        </w:numPr>
        <w:spacing w:after="0" w:line="180" w:lineRule="exact"/>
        <w:contextualSpacing/>
        <w:jc w:val="left"/>
        <w:rPr>
          <w:rFonts w:cs="Arial"/>
          <w:sz w:val="16"/>
          <w:szCs w:val="16"/>
        </w:rPr>
      </w:pPr>
      <w:r w:rsidRPr="3564D8F7">
        <w:rPr>
          <w:rFonts w:cs="Arial"/>
          <w:b/>
          <w:bCs/>
          <w:sz w:val="16"/>
          <w:szCs w:val="16"/>
        </w:rPr>
        <w:t xml:space="preserve">IDL </w:t>
      </w:r>
      <w:r w:rsidR="294F0D03" w:rsidRPr="3564D8F7">
        <w:rPr>
          <w:rFonts w:cs="Arial"/>
          <w:b/>
          <w:bCs/>
          <w:sz w:val="16"/>
          <w:szCs w:val="16"/>
        </w:rPr>
        <w:t>Application</w:t>
      </w:r>
      <w:r w:rsidR="00D2776E" w:rsidRPr="3564D8F7">
        <w:rPr>
          <w:rFonts w:cs="Arial"/>
          <w:sz w:val="16"/>
          <w:szCs w:val="16"/>
        </w:rPr>
        <w:t xml:space="preserve"> </w:t>
      </w:r>
      <w:r w:rsidRPr="3564D8F7">
        <w:rPr>
          <w:rFonts w:cs="Arial"/>
          <w:sz w:val="16"/>
          <w:szCs w:val="16"/>
        </w:rPr>
        <w:t xml:space="preserve">means the product known as the IDL cloud application and any other specific proprietary products of </w:t>
      </w:r>
      <w:r w:rsidR="004238D3" w:rsidRPr="3564D8F7">
        <w:rPr>
          <w:rFonts w:cs="Arial"/>
          <w:sz w:val="16"/>
          <w:szCs w:val="16"/>
        </w:rPr>
        <w:t>IDL</w:t>
      </w:r>
      <w:r w:rsidRPr="3564D8F7">
        <w:rPr>
          <w:rFonts w:cs="Arial"/>
          <w:sz w:val="16"/>
          <w:szCs w:val="16"/>
        </w:rPr>
        <w:t xml:space="preserve"> for which the Licensee has rightfully obtained a license or licenses which are accessible on and through the </w:t>
      </w:r>
      <w:r w:rsidR="004238D3" w:rsidRPr="3564D8F7">
        <w:rPr>
          <w:rFonts w:cs="Arial"/>
          <w:sz w:val="16"/>
          <w:szCs w:val="16"/>
        </w:rPr>
        <w:t>IDL</w:t>
      </w:r>
      <w:r w:rsidRPr="3564D8F7">
        <w:rPr>
          <w:rFonts w:cs="Arial"/>
          <w:sz w:val="16"/>
          <w:szCs w:val="16"/>
        </w:rPr>
        <w:t xml:space="preserve"> websites on the World Wide Web or such other websites as </w:t>
      </w:r>
      <w:r w:rsidR="004238D3" w:rsidRPr="3564D8F7">
        <w:rPr>
          <w:rFonts w:cs="Arial"/>
          <w:sz w:val="16"/>
          <w:szCs w:val="16"/>
        </w:rPr>
        <w:t>IDL</w:t>
      </w:r>
      <w:r w:rsidRPr="3564D8F7">
        <w:rPr>
          <w:rFonts w:cs="Arial"/>
          <w:sz w:val="16"/>
          <w:szCs w:val="16"/>
        </w:rPr>
        <w:t xml:space="preserve"> may designate from time to time, together with all </w:t>
      </w:r>
      <w:r w:rsidR="004238D3" w:rsidRPr="3564D8F7">
        <w:rPr>
          <w:rFonts w:cs="Arial"/>
          <w:sz w:val="16"/>
          <w:szCs w:val="16"/>
        </w:rPr>
        <w:t>IDL</w:t>
      </w:r>
      <w:r w:rsidRPr="3564D8F7">
        <w:rPr>
          <w:rFonts w:cs="Arial"/>
          <w:sz w:val="16"/>
          <w:szCs w:val="16"/>
        </w:rPr>
        <w:t xml:space="preserve"> client applications related thereto. The term “IDL Application” may also include certain </w:t>
      </w:r>
      <w:r w:rsidR="00E71AF3" w:rsidRPr="3564D8F7">
        <w:rPr>
          <w:rFonts w:cs="Arial"/>
          <w:sz w:val="16"/>
          <w:szCs w:val="16"/>
        </w:rPr>
        <w:t>third-party</w:t>
      </w:r>
      <w:r w:rsidRPr="3564D8F7">
        <w:rPr>
          <w:rFonts w:cs="Arial"/>
          <w:sz w:val="16"/>
          <w:szCs w:val="16"/>
        </w:rPr>
        <w:t xml:space="preserve"> applications that are embedded within or provided by </w:t>
      </w:r>
      <w:r w:rsidR="004238D3" w:rsidRPr="3564D8F7">
        <w:rPr>
          <w:rFonts w:cs="Arial"/>
          <w:sz w:val="16"/>
          <w:szCs w:val="16"/>
        </w:rPr>
        <w:t>IDL</w:t>
      </w:r>
      <w:r w:rsidRPr="3564D8F7">
        <w:rPr>
          <w:rFonts w:cs="Arial"/>
          <w:sz w:val="16"/>
          <w:szCs w:val="16"/>
        </w:rPr>
        <w:t xml:space="preserve"> together with such proprietary products of </w:t>
      </w:r>
      <w:r w:rsidR="004238D3" w:rsidRPr="3564D8F7">
        <w:rPr>
          <w:rFonts w:cs="Arial"/>
          <w:sz w:val="16"/>
          <w:szCs w:val="16"/>
        </w:rPr>
        <w:t>IDL</w:t>
      </w:r>
      <w:r w:rsidRPr="3564D8F7">
        <w:rPr>
          <w:rFonts w:cs="Arial"/>
          <w:sz w:val="16"/>
          <w:szCs w:val="16"/>
        </w:rPr>
        <w:t>.</w:t>
      </w:r>
    </w:p>
    <w:p w14:paraId="471C9297" w14:textId="77777777" w:rsidR="00CE4534" w:rsidRPr="00DD111B" w:rsidRDefault="00CE4534" w:rsidP="00065065">
      <w:pPr>
        <w:pStyle w:val="BLevel2"/>
        <w:numPr>
          <w:ilvl w:val="0"/>
          <w:numId w:val="0"/>
        </w:numPr>
        <w:spacing w:after="0" w:line="180" w:lineRule="exact"/>
        <w:ind w:left="720"/>
        <w:contextualSpacing/>
        <w:jc w:val="left"/>
        <w:rPr>
          <w:rFonts w:cs="Arial"/>
          <w:sz w:val="16"/>
          <w:szCs w:val="16"/>
        </w:rPr>
      </w:pPr>
    </w:p>
    <w:p w14:paraId="5AFEC172" w14:textId="71E447BE" w:rsidR="00E71AF3" w:rsidRPr="00DD111B" w:rsidRDefault="00E71AF3" w:rsidP="00065065">
      <w:pPr>
        <w:tabs>
          <w:tab w:val="num" w:pos="720"/>
        </w:tabs>
        <w:spacing w:after="0" w:line="180" w:lineRule="exact"/>
        <w:contextualSpacing/>
        <w:jc w:val="left"/>
        <w:rPr>
          <w:rFonts w:cs="Arial"/>
          <w:sz w:val="16"/>
          <w:szCs w:val="16"/>
        </w:rPr>
      </w:pPr>
      <w:bookmarkStart w:id="25" w:name="a278070"/>
      <w:r w:rsidRPr="00DD111B">
        <w:rPr>
          <w:rFonts w:cs="Arial"/>
          <w:b/>
          <w:sz w:val="16"/>
          <w:szCs w:val="16"/>
        </w:rPr>
        <w:t>Intellectual Property Rights</w:t>
      </w:r>
      <w:r w:rsidR="00D2776E" w:rsidRPr="00DD111B">
        <w:rPr>
          <w:rFonts w:cs="Arial"/>
          <w:b/>
          <w:sz w:val="16"/>
          <w:szCs w:val="16"/>
        </w:rPr>
        <w:t xml:space="preserve"> or IPR: </w:t>
      </w:r>
      <w:r w:rsidR="00A201BD" w:rsidRPr="00DD111B">
        <w:rPr>
          <w:rFonts w:cs="Arial"/>
          <w:sz w:val="16"/>
          <w:szCs w:val="16"/>
        </w:rPr>
        <w:t xml:space="preserve"> means</w:t>
      </w:r>
      <w:r w:rsidRPr="00DD111B">
        <w:rPr>
          <w:rFonts w:cs="Arial"/>
          <w:sz w:val="16"/>
          <w:szCs w:val="16"/>
        </w:rPr>
        <w:t xml:space="preserve"> patents, utility models, rights to inventions, copyright and related rights, </w:t>
      </w:r>
      <w:r w:rsidR="00745356" w:rsidRPr="00DD111B">
        <w:rPr>
          <w:rFonts w:cs="Arial"/>
          <w:sz w:val="16"/>
          <w:szCs w:val="16"/>
        </w:rPr>
        <w:t>trademarks</w:t>
      </w:r>
      <w:r w:rsidRPr="00DD111B">
        <w:rPr>
          <w:rFonts w:cs="Arial"/>
          <w:sz w:val="16"/>
          <w:szCs w:val="16"/>
        </w:rPr>
        <w:t xml:space="preserve"> and service marks, trade names and domain names, rights in get-up, goodwill and the right to sue for passing off or unfair competition, rights in designs, rights in computer software, database rights, rights to preserve the confidentiality of information (including know-how and trade secrets) and any other intellectual property rights, including all applications for (and rights to apply for and be granted), renewals or extensions of, and rights to claim priority from, such rights and all similar or equivalent rights or forms of protection which subsist or will subsist, now or in the future, in any part of the world.</w:t>
      </w:r>
      <w:bookmarkEnd w:id="25"/>
    </w:p>
    <w:p w14:paraId="434035DE" w14:textId="77777777" w:rsidR="00CE4534" w:rsidRPr="00DD111B" w:rsidRDefault="00CE4534" w:rsidP="00065065">
      <w:pPr>
        <w:tabs>
          <w:tab w:val="num" w:pos="720"/>
        </w:tabs>
        <w:spacing w:after="0" w:line="180" w:lineRule="exact"/>
        <w:ind w:left="720" w:hanging="720"/>
        <w:contextualSpacing/>
        <w:jc w:val="left"/>
        <w:rPr>
          <w:rFonts w:cs="Arial"/>
          <w:sz w:val="16"/>
          <w:szCs w:val="16"/>
        </w:rPr>
      </w:pPr>
    </w:p>
    <w:p w14:paraId="2A0653EC" w14:textId="3E44EDB4" w:rsidR="006C3942" w:rsidRPr="00DD111B" w:rsidRDefault="006C3942" w:rsidP="00065065">
      <w:pPr>
        <w:pStyle w:val="BLevel2"/>
        <w:numPr>
          <w:ilvl w:val="0"/>
          <w:numId w:val="0"/>
        </w:numPr>
        <w:spacing w:after="0" w:line="180" w:lineRule="exact"/>
        <w:contextualSpacing/>
        <w:jc w:val="left"/>
        <w:rPr>
          <w:rFonts w:cs="Arial"/>
          <w:sz w:val="16"/>
          <w:szCs w:val="16"/>
        </w:rPr>
      </w:pPr>
      <w:r w:rsidRPr="00DD111B">
        <w:rPr>
          <w:rFonts w:cs="Arial"/>
          <w:b/>
          <w:bCs/>
          <w:sz w:val="16"/>
          <w:szCs w:val="16"/>
        </w:rPr>
        <w:t>Processing and process</w:t>
      </w:r>
      <w:r w:rsidR="00D2776E" w:rsidRPr="00DD111B">
        <w:rPr>
          <w:rFonts w:cs="Arial"/>
          <w:sz w:val="16"/>
          <w:szCs w:val="16"/>
        </w:rPr>
        <w:t xml:space="preserve">: </w:t>
      </w:r>
      <w:r w:rsidRPr="00DD111B">
        <w:rPr>
          <w:rFonts w:cs="Arial"/>
          <w:sz w:val="16"/>
          <w:szCs w:val="16"/>
        </w:rPr>
        <w:t xml:space="preserve">have the meaning set out in </w:t>
      </w:r>
      <w:r w:rsidR="001A4CE0" w:rsidRPr="00DD111B">
        <w:rPr>
          <w:rFonts w:cs="Arial"/>
          <w:sz w:val="16"/>
          <w:szCs w:val="16"/>
        </w:rPr>
        <w:t>the Data Processing Legislation</w:t>
      </w:r>
      <w:r w:rsidRPr="00DD111B">
        <w:rPr>
          <w:rFonts w:cs="Arial"/>
          <w:sz w:val="16"/>
          <w:szCs w:val="16"/>
        </w:rPr>
        <w:t>.</w:t>
      </w:r>
    </w:p>
    <w:p w14:paraId="08BF6444" w14:textId="77777777" w:rsidR="00592C9B" w:rsidRPr="00DD111B" w:rsidRDefault="00592C9B" w:rsidP="00065065">
      <w:pPr>
        <w:pStyle w:val="BLevel2"/>
        <w:numPr>
          <w:ilvl w:val="0"/>
          <w:numId w:val="0"/>
        </w:numPr>
        <w:spacing w:after="0" w:line="180" w:lineRule="exact"/>
        <w:ind w:left="720"/>
        <w:contextualSpacing/>
        <w:jc w:val="left"/>
        <w:rPr>
          <w:rFonts w:cs="Arial"/>
          <w:sz w:val="16"/>
          <w:szCs w:val="16"/>
        </w:rPr>
      </w:pPr>
    </w:p>
    <w:p w14:paraId="17479853" w14:textId="3692648F" w:rsidR="00676E77" w:rsidRPr="00DD111B" w:rsidRDefault="00676E77" w:rsidP="3564D8F7">
      <w:pPr>
        <w:tabs>
          <w:tab w:val="num" w:pos="720"/>
        </w:tabs>
        <w:spacing w:after="0" w:line="180" w:lineRule="exact"/>
        <w:contextualSpacing/>
        <w:jc w:val="left"/>
        <w:rPr>
          <w:rFonts w:cs="Arial"/>
          <w:sz w:val="16"/>
          <w:szCs w:val="16"/>
        </w:rPr>
      </w:pPr>
      <w:r w:rsidRPr="3564D8F7">
        <w:rPr>
          <w:rFonts w:cs="Arial"/>
          <w:b/>
          <w:bCs/>
          <w:sz w:val="16"/>
          <w:szCs w:val="16"/>
        </w:rPr>
        <w:t>Personal Data</w:t>
      </w:r>
      <w:r w:rsidR="006B211D" w:rsidRPr="3564D8F7">
        <w:rPr>
          <w:rFonts w:cs="Arial"/>
          <w:b/>
          <w:bCs/>
          <w:sz w:val="16"/>
          <w:szCs w:val="16"/>
        </w:rPr>
        <w:t xml:space="preserve"> or Personal </w:t>
      </w:r>
      <w:r w:rsidR="21256F56" w:rsidRPr="3564D8F7">
        <w:rPr>
          <w:rFonts w:cs="Arial"/>
          <w:b/>
          <w:bCs/>
          <w:sz w:val="16"/>
          <w:szCs w:val="16"/>
        </w:rPr>
        <w:t>Information:</w:t>
      </w:r>
      <w:r w:rsidR="00D2776E" w:rsidRPr="3564D8F7">
        <w:rPr>
          <w:rFonts w:cs="Arial"/>
          <w:b/>
          <w:bCs/>
          <w:sz w:val="16"/>
          <w:szCs w:val="16"/>
        </w:rPr>
        <w:t xml:space="preserve"> </w:t>
      </w:r>
      <w:r w:rsidRPr="3564D8F7">
        <w:rPr>
          <w:rFonts w:cs="Arial"/>
          <w:sz w:val="16"/>
          <w:szCs w:val="16"/>
        </w:rPr>
        <w:t xml:space="preserve">means any information relating to an identified or identifiable Data Subject or as otherwise defined as such </w:t>
      </w:r>
      <w:r w:rsidR="6EF11B72" w:rsidRPr="3564D8F7">
        <w:rPr>
          <w:rFonts w:cs="Arial"/>
          <w:sz w:val="16"/>
          <w:szCs w:val="16"/>
        </w:rPr>
        <w:t>in Data</w:t>
      </w:r>
      <w:r w:rsidR="00592C9B" w:rsidRPr="3564D8F7">
        <w:rPr>
          <w:rFonts w:cs="Arial"/>
          <w:sz w:val="16"/>
          <w:szCs w:val="16"/>
        </w:rPr>
        <w:t xml:space="preserve"> Protection Legislation</w:t>
      </w:r>
      <w:r w:rsidRPr="3564D8F7">
        <w:rPr>
          <w:rFonts w:cs="Arial"/>
          <w:sz w:val="16"/>
          <w:szCs w:val="16"/>
        </w:rPr>
        <w:t>s</w:t>
      </w:r>
      <w:r w:rsidR="00D159F6" w:rsidRPr="3564D8F7">
        <w:rPr>
          <w:rFonts w:cs="Arial"/>
          <w:sz w:val="16"/>
          <w:szCs w:val="16"/>
        </w:rPr>
        <w:t>.</w:t>
      </w:r>
    </w:p>
    <w:p w14:paraId="2A8F11AB" w14:textId="77777777" w:rsidR="00676E77" w:rsidRPr="00DD111B" w:rsidRDefault="00676E77" w:rsidP="00065065">
      <w:pPr>
        <w:pStyle w:val="BLevel2"/>
        <w:numPr>
          <w:ilvl w:val="0"/>
          <w:numId w:val="0"/>
        </w:numPr>
        <w:spacing w:after="0" w:line="180" w:lineRule="exact"/>
        <w:ind w:left="720"/>
        <w:contextualSpacing/>
        <w:jc w:val="left"/>
        <w:rPr>
          <w:rFonts w:cs="Arial"/>
          <w:sz w:val="16"/>
          <w:szCs w:val="16"/>
        </w:rPr>
      </w:pPr>
    </w:p>
    <w:p w14:paraId="72CB8CB7" w14:textId="7F30B3EA" w:rsidR="00E1261F" w:rsidRPr="00DD111B" w:rsidRDefault="00E1261F" w:rsidP="00065065">
      <w:pPr>
        <w:tabs>
          <w:tab w:val="num" w:pos="720"/>
        </w:tabs>
        <w:spacing w:after="0" w:line="180" w:lineRule="exact"/>
        <w:contextualSpacing/>
        <w:jc w:val="left"/>
        <w:rPr>
          <w:rFonts w:cs="Arial"/>
          <w:bCs/>
          <w:sz w:val="16"/>
          <w:szCs w:val="16"/>
        </w:rPr>
      </w:pPr>
      <w:r w:rsidRPr="00DD111B">
        <w:rPr>
          <w:rFonts w:cs="Arial"/>
          <w:b/>
          <w:sz w:val="16"/>
          <w:szCs w:val="16"/>
        </w:rPr>
        <w:t>Personal Data Breach</w:t>
      </w:r>
      <w:r w:rsidR="00D2776E" w:rsidRPr="00DD111B">
        <w:rPr>
          <w:rFonts w:cs="Arial"/>
          <w:b/>
          <w:sz w:val="16"/>
          <w:szCs w:val="16"/>
        </w:rPr>
        <w:t xml:space="preserve">: </w:t>
      </w:r>
      <w:r w:rsidRPr="00DD111B">
        <w:rPr>
          <w:rFonts w:cs="Arial"/>
          <w:bCs/>
          <w:sz w:val="16"/>
          <w:szCs w:val="16"/>
        </w:rPr>
        <w:t xml:space="preserve">has the meaning </w:t>
      </w:r>
      <w:r w:rsidR="00D2776E" w:rsidRPr="00DD111B">
        <w:rPr>
          <w:rFonts w:cs="Arial"/>
          <w:sz w:val="16"/>
          <w:szCs w:val="16"/>
        </w:rPr>
        <w:t>set out in the Data Processing Legislation</w:t>
      </w:r>
      <w:r w:rsidR="00D2776E" w:rsidRPr="00DD111B">
        <w:rPr>
          <w:rStyle w:val="CommentReference"/>
          <w:rFonts w:cs="Arial"/>
        </w:rPr>
        <w:t>.</w:t>
      </w:r>
    </w:p>
    <w:p w14:paraId="5A4571F6" w14:textId="77777777" w:rsidR="00676E77" w:rsidRPr="00DD111B" w:rsidRDefault="00676E77" w:rsidP="00065065">
      <w:pPr>
        <w:tabs>
          <w:tab w:val="num" w:pos="720"/>
        </w:tabs>
        <w:spacing w:after="0" w:line="180" w:lineRule="exact"/>
        <w:contextualSpacing/>
        <w:jc w:val="left"/>
        <w:rPr>
          <w:rFonts w:cs="Arial"/>
          <w:bCs/>
          <w:sz w:val="16"/>
          <w:szCs w:val="16"/>
        </w:rPr>
      </w:pPr>
    </w:p>
    <w:p w14:paraId="5610C7A0" w14:textId="0D76F577" w:rsidR="00E1261F" w:rsidRPr="00DD111B" w:rsidRDefault="00E1261F" w:rsidP="00065065">
      <w:pPr>
        <w:tabs>
          <w:tab w:val="num" w:pos="720"/>
        </w:tabs>
        <w:spacing w:after="0" w:line="180" w:lineRule="exact"/>
        <w:contextualSpacing/>
        <w:jc w:val="left"/>
        <w:rPr>
          <w:rFonts w:cs="Arial"/>
          <w:bCs/>
          <w:sz w:val="16"/>
          <w:szCs w:val="16"/>
        </w:rPr>
      </w:pPr>
      <w:r w:rsidRPr="00DD111B">
        <w:rPr>
          <w:rFonts w:cs="Arial"/>
          <w:b/>
          <w:sz w:val="16"/>
          <w:szCs w:val="16"/>
        </w:rPr>
        <w:t>Processing</w:t>
      </w:r>
      <w:r w:rsidR="00D2776E" w:rsidRPr="00DD111B">
        <w:rPr>
          <w:rFonts w:cs="Arial"/>
          <w:bCs/>
          <w:sz w:val="16"/>
          <w:szCs w:val="16"/>
        </w:rPr>
        <w:t xml:space="preserve">: </w:t>
      </w:r>
      <w:r w:rsidRPr="00DD111B">
        <w:rPr>
          <w:rFonts w:cs="Arial"/>
          <w:bCs/>
          <w:sz w:val="16"/>
          <w:szCs w:val="16"/>
        </w:rPr>
        <w:t>means any operation or set of operations which is/are performed upon Personal Data, whether or not by automatic means, such as collection, recording, organisation, consultation, use, disclosure by transmission, dissemination or otherwise making available, alignment or combination, blocking, erasure or destruction and "Processes" shall be construed accordingly</w:t>
      </w:r>
      <w:r w:rsidR="00D2776E" w:rsidRPr="00DD111B">
        <w:rPr>
          <w:rFonts w:cs="Arial"/>
          <w:bCs/>
          <w:sz w:val="16"/>
          <w:szCs w:val="16"/>
        </w:rPr>
        <w:t>.</w:t>
      </w:r>
    </w:p>
    <w:p w14:paraId="521E3F98" w14:textId="77777777" w:rsidR="00676E77" w:rsidRPr="00DD111B" w:rsidRDefault="00676E77" w:rsidP="00065065">
      <w:pPr>
        <w:tabs>
          <w:tab w:val="num" w:pos="720"/>
        </w:tabs>
        <w:spacing w:after="0" w:line="180" w:lineRule="exact"/>
        <w:ind w:left="720" w:hanging="720"/>
        <w:contextualSpacing/>
        <w:jc w:val="left"/>
        <w:rPr>
          <w:rFonts w:cs="Arial"/>
          <w:bCs/>
          <w:sz w:val="16"/>
          <w:szCs w:val="16"/>
        </w:rPr>
      </w:pPr>
    </w:p>
    <w:p w14:paraId="5CC73511" w14:textId="125C1BC9" w:rsidR="00E1261F" w:rsidRPr="00DD111B" w:rsidRDefault="00E1261F" w:rsidP="00065065">
      <w:pPr>
        <w:tabs>
          <w:tab w:val="num" w:pos="2802"/>
        </w:tabs>
        <w:spacing w:after="0" w:line="180" w:lineRule="exact"/>
        <w:contextualSpacing/>
        <w:jc w:val="left"/>
        <w:rPr>
          <w:rFonts w:eastAsia="Arial Unicode MS" w:cs="Arial"/>
          <w:color w:val="000000"/>
          <w:sz w:val="16"/>
          <w:szCs w:val="16"/>
        </w:rPr>
      </w:pPr>
      <w:r w:rsidRPr="00DD111B">
        <w:rPr>
          <w:rFonts w:eastAsia="Arial Unicode MS" w:cs="Arial"/>
          <w:b/>
          <w:bCs/>
          <w:color w:val="000000"/>
          <w:sz w:val="16"/>
          <w:szCs w:val="16"/>
        </w:rPr>
        <w:t>Processor</w:t>
      </w:r>
      <w:r w:rsidR="00D2776E" w:rsidRPr="00DD111B">
        <w:rPr>
          <w:rFonts w:eastAsia="Arial Unicode MS" w:cs="Arial"/>
          <w:b/>
          <w:bCs/>
          <w:color w:val="000000"/>
          <w:sz w:val="16"/>
          <w:szCs w:val="16"/>
        </w:rPr>
        <w:t xml:space="preserve"> or Data Processor: </w:t>
      </w:r>
      <w:r w:rsidRPr="00DD111B">
        <w:rPr>
          <w:rFonts w:eastAsia="Arial Unicode MS" w:cs="Arial"/>
          <w:b/>
          <w:bCs/>
          <w:color w:val="000000"/>
          <w:sz w:val="16"/>
          <w:szCs w:val="16"/>
        </w:rPr>
        <w:t xml:space="preserve"> </w:t>
      </w:r>
      <w:r w:rsidRPr="00DD111B">
        <w:rPr>
          <w:rFonts w:eastAsia="Arial Unicode MS" w:cs="Arial"/>
          <w:color w:val="000000"/>
          <w:sz w:val="16"/>
          <w:szCs w:val="16"/>
        </w:rPr>
        <w:t xml:space="preserve">means a body which Processes Personal Data on behalf of </w:t>
      </w:r>
      <w:r w:rsidR="00676E77" w:rsidRPr="00DD111B">
        <w:rPr>
          <w:rFonts w:eastAsia="Arial Unicode MS" w:cs="Arial"/>
          <w:color w:val="000000"/>
          <w:sz w:val="16"/>
          <w:szCs w:val="16"/>
        </w:rPr>
        <w:t>a Controller</w:t>
      </w:r>
      <w:r w:rsidR="00D2776E" w:rsidRPr="00DD111B">
        <w:rPr>
          <w:rFonts w:eastAsia="Arial Unicode MS" w:cs="Arial"/>
          <w:color w:val="000000"/>
          <w:sz w:val="16"/>
          <w:szCs w:val="16"/>
        </w:rPr>
        <w:t>.</w:t>
      </w:r>
      <w:r w:rsidRPr="00DD111B">
        <w:rPr>
          <w:rFonts w:eastAsia="Arial Unicode MS" w:cs="Arial"/>
          <w:color w:val="000000"/>
          <w:sz w:val="16"/>
          <w:szCs w:val="16"/>
        </w:rPr>
        <w:t xml:space="preserve"> </w:t>
      </w:r>
    </w:p>
    <w:p w14:paraId="7CC5A9A4" w14:textId="77777777" w:rsidR="00592C9B" w:rsidRPr="00DD111B" w:rsidRDefault="00592C9B" w:rsidP="00065065">
      <w:pPr>
        <w:tabs>
          <w:tab w:val="num" w:pos="2802"/>
        </w:tabs>
        <w:spacing w:after="0" w:line="180" w:lineRule="exact"/>
        <w:ind w:left="828" w:hanging="720"/>
        <w:contextualSpacing/>
        <w:jc w:val="left"/>
        <w:rPr>
          <w:rFonts w:eastAsia="Arial Unicode MS" w:cs="Arial"/>
          <w:color w:val="000000"/>
          <w:sz w:val="16"/>
          <w:szCs w:val="16"/>
        </w:rPr>
      </w:pPr>
    </w:p>
    <w:p w14:paraId="785B7712" w14:textId="1E41425B" w:rsidR="005935F3" w:rsidRPr="00DD111B" w:rsidRDefault="001A4CE0" w:rsidP="00065065">
      <w:pPr>
        <w:pStyle w:val="BLevel2"/>
        <w:numPr>
          <w:ilvl w:val="0"/>
          <w:numId w:val="0"/>
        </w:numPr>
        <w:spacing w:after="0" w:line="180" w:lineRule="exact"/>
        <w:contextualSpacing/>
        <w:jc w:val="left"/>
        <w:rPr>
          <w:rFonts w:cs="Arial"/>
          <w:sz w:val="16"/>
          <w:szCs w:val="16"/>
        </w:rPr>
      </w:pPr>
      <w:r w:rsidRPr="00DD111B">
        <w:rPr>
          <w:rFonts w:cs="Arial"/>
          <w:b/>
          <w:bCs/>
          <w:sz w:val="16"/>
          <w:szCs w:val="16"/>
        </w:rPr>
        <w:t>Subject Access Request</w:t>
      </w:r>
      <w:r w:rsidR="00D2776E" w:rsidRPr="00DD111B">
        <w:rPr>
          <w:rFonts w:cs="Arial"/>
          <w:sz w:val="16"/>
          <w:szCs w:val="16"/>
        </w:rPr>
        <w:t xml:space="preserve">: </w:t>
      </w:r>
      <w:r w:rsidRPr="00DD111B">
        <w:rPr>
          <w:rFonts w:cs="Arial"/>
          <w:sz w:val="16"/>
          <w:szCs w:val="16"/>
        </w:rPr>
        <w:t>means a request made by a Data Subject under the Data Protection Legislation to have confirmation as to whether or not their Personal Data is being Processed, and where that is the case, to be granted access to that Personal Data and given information about the Processing.</w:t>
      </w:r>
    </w:p>
    <w:p w14:paraId="10B56AFD" w14:textId="1AD625FB" w:rsidR="00D159F6" w:rsidRPr="00DD111B" w:rsidRDefault="00D159F6" w:rsidP="00065065">
      <w:pPr>
        <w:pStyle w:val="BLevel2"/>
        <w:numPr>
          <w:ilvl w:val="0"/>
          <w:numId w:val="0"/>
        </w:numPr>
        <w:spacing w:after="0" w:line="180" w:lineRule="exact"/>
        <w:contextualSpacing/>
        <w:jc w:val="left"/>
        <w:rPr>
          <w:rFonts w:cs="Arial"/>
          <w:sz w:val="16"/>
          <w:szCs w:val="16"/>
        </w:rPr>
      </w:pPr>
    </w:p>
    <w:p w14:paraId="4057863D" w14:textId="33C0DBDC" w:rsidR="00076E84" w:rsidRPr="00DD111B" w:rsidRDefault="00D159F6" w:rsidP="00065065">
      <w:pPr>
        <w:pStyle w:val="BLevel2"/>
        <w:numPr>
          <w:ilvl w:val="1"/>
          <w:numId w:val="0"/>
        </w:numPr>
        <w:spacing w:after="0" w:line="180" w:lineRule="exact"/>
        <w:contextualSpacing/>
        <w:jc w:val="left"/>
        <w:rPr>
          <w:rFonts w:cs="Arial"/>
          <w:sz w:val="16"/>
          <w:szCs w:val="16"/>
        </w:rPr>
      </w:pPr>
      <w:r w:rsidRPr="3564D8F7">
        <w:rPr>
          <w:rFonts w:cs="Arial"/>
          <w:b/>
          <w:bCs/>
          <w:sz w:val="16"/>
          <w:szCs w:val="16"/>
        </w:rPr>
        <w:t>Supervisory Authority:</w:t>
      </w:r>
      <w:r w:rsidR="00076E84" w:rsidRPr="3564D8F7">
        <w:rPr>
          <w:rFonts w:cs="Arial"/>
          <w:sz w:val="16"/>
          <w:szCs w:val="16"/>
        </w:rPr>
        <w:t xml:space="preserve"> means </w:t>
      </w:r>
      <w:r w:rsidR="000D1284" w:rsidRPr="3564D8F7">
        <w:rPr>
          <w:rFonts w:cs="Arial"/>
          <w:sz w:val="16"/>
          <w:szCs w:val="16"/>
        </w:rPr>
        <w:t xml:space="preserve">the competent data protection authority </w:t>
      </w:r>
      <w:r w:rsidR="00076E84" w:rsidRPr="3564D8F7">
        <w:rPr>
          <w:rFonts w:cs="Arial"/>
          <w:sz w:val="16"/>
          <w:szCs w:val="16"/>
        </w:rPr>
        <w:t xml:space="preserve">which is established in </w:t>
      </w:r>
      <w:bookmarkStart w:id="26" w:name="_Int_x8crtC2Z"/>
      <w:r w:rsidR="00076E84" w:rsidRPr="3564D8F7">
        <w:rPr>
          <w:rFonts w:cs="Arial"/>
          <w:sz w:val="16"/>
          <w:szCs w:val="16"/>
        </w:rPr>
        <w:t>a jurisdiction</w:t>
      </w:r>
      <w:bookmarkEnd w:id="26"/>
      <w:r w:rsidR="00076E84" w:rsidRPr="3564D8F7">
        <w:rPr>
          <w:rFonts w:cs="Arial"/>
          <w:sz w:val="16"/>
          <w:szCs w:val="16"/>
        </w:rPr>
        <w:t xml:space="preserve"> under </w:t>
      </w:r>
      <w:r w:rsidR="3BFF1A71" w:rsidRPr="3564D8F7">
        <w:rPr>
          <w:rFonts w:cs="Arial"/>
          <w:sz w:val="16"/>
          <w:szCs w:val="16"/>
        </w:rPr>
        <w:t>its privacy</w:t>
      </w:r>
      <w:r w:rsidR="00076E84" w:rsidRPr="3564D8F7">
        <w:rPr>
          <w:rFonts w:cs="Arial"/>
          <w:sz w:val="16"/>
          <w:szCs w:val="16"/>
        </w:rPr>
        <w:t xml:space="preserve"> laws with competence </w:t>
      </w:r>
      <w:r w:rsidR="000D1284" w:rsidRPr="3564D8F7">
        <w:rPr>
          <w:rFonts w:cs="Arial"/>
          <w:sz w:val="16"/>
          <w:szCs w:val="16"/>
        </w:rPr>
        <w:t xml:space="preserve">in its </w:t>
      </w:r>
      <w:r w:rsidR="37E60A75" w:rsidRPr="3564D8F7">
        <w:rPr>
          <w:rFonts w:cs="Arial"/>
          <w:sz w:val="16"/>
          <w:szCs w:val="16"/>
        </w:rPr>
        <w:t>privacy matters</w:t>
      </w:r>
      <w:r w:rsidR="000D1284" w:rsidRPr="3564D8F7">
        <w:rPr>
          <w:rFonts w:cs="Arial"/>
          <w:sz w:val="16"/>
          <w:szCs w:val="16"/>
        </w:rPr>
        <w:t>.</w:t>
      </w:r>
    </w:p>
    <w:p w14:paraId="3F2C433A" w14:textId="77777777" w:rsidR="00CE4534" w:rsidRPr="00DD111B" w:rsidRDefault="00CE4534" w:rsidP="00065065">
      <w:pPr>
        <w:pStyle w:val="BLevel2"/>
        <w:numPr>
          <w:ilvl w:val="0"/>
          <w:numId w:val="0"/>
        </w:numPr>
        <w:spacing w:after="0" w:line="180" w:lineRule="exact"/>
        <w:ind w:left="720"/>
        <w:contextualSpacing/>
        <w:jc w:val="left"/>
        <w:rPr>
          <w:rFonts w:cs="Arial"/>
          <w:sz w:val="16"/>
          <w:szCs w:val="16"/>
        </w:rPr>
      </w:pPr>
    </w:p>
    <w:p w14:paraId="6DEB920E" w14:textId="43F9FC29" w:rsidR="00D83349" w:rsidRPr="00DD111B" w:rsidRDefault="00D83349" w:rsidP="00065065">
      <w:pPr>
        <w:spacing w:after="0" w:line="180" w:lineRule="exact"/>
        <w:contextualSpacing/>
        <w:jc w:val="left"/>
        <w:outlineLvl w:val="1"/>
        <w:rPr>
          <w:rFonts w:cs="Arial"/>
          <w:sz w:val="16"/>
          <w:szCs w:val="16"/>
        </w:rPr>
      </w:pPr>
      <w:r w:rsidRPr="3564D8F7">
        <w:rPr>
          <w:rFonts w:cs="Arial"/>
          <w:b/>
          <w:bCs/>
          <w:sz w:val="16"/>
          <w:szCs w:val="16"/>
        </w:rPr>
        <w:t>Shared Personal </w:t>
      </w:r>
      <w:bookmarkStart w:id="27" w:name="ORIGHIT_63"/>
      <w:bookmarkStart w:id="28" w:name="HIT_63"/>
      <w:bookmarkEnd w:id="27"/>
      <w:bookmarkEnd w:id="28"/>
      <w:r w:rsidRPr="3564D8F7">
        <w:rPr>
          <w:rFonts w:cs="Arial"/>
          <w:b/>
          <w:bCs/>
          <w:sz w:val="16"/>
          <w:szCs w:val="16"/>
        </w:rPr>
        <w:t>Data</w:t>
      </w:r>
      <w:r w:rsidR="00D159F6" w:rsidRPr="3564D8F7">
        <w:rPr>
          <w:rFonts w:cs="Arial"/>
          <w:b/>
          <w:bCs/>
          <w:sz w:val="16"/>
          <w:szCs w:val="16"/>
        </w:rPr>
        <w:t>:</w:t>
      </w:r>
      <w:r w:rsidR="002C63DE" w:rsidRPr="3564D8F7">
        <w:rPr>
          <w:rFonts w:cs="Arial"/>
          <w:b/>
          <w:bCs/>
          <w:sz w:val="16"/>
          <w:szCs w:val="16"/>
        </w:rPr>
        <w:t xml:space="preserve"> </w:t>
      </w:r>
      <w:r w:rsidR="15061547" w:rsidRPr="3564D8F7">
        <w:rPr>
          <w:rFonts w:cs="Arial"/>
          <w:sz w:val="16"/>
          <w:szCs w:val="16"/>
        </w:rPr>
        <w:t>means Personal</w:t>
      </w:r>
      <w:r w:rsidR="002C63DE" w:rsidRPr="3564D8F7">
        <w:rPr>
          <w:rFonts w:cs="Arial"/>
          <w:sz w:val="16"/>
          <w:szCs w:val="16"/>
        </w:rPr>
        <w:t xml:space="preserve"> Data </w:t>
      </w:r>
      <w:bookmarkStart w:id="29" w:name="ORIGHIT_64"/>
      <w:bookmarkStart w:id="30" w:name="HIT_64"/>
      <w:bookmarkEnd w:id="29"/>
      <w:bookmarkEnd w:id="30"/>
      <w:r w:rsidRPr="3564D8F7">
        <w:rPr>
          <w:rFonts w:cs="Arial"/>
          <w:sz w:val="16"/>
          <w:szCs w:val="16"/>
        </w:rPr>
        <w:t xml:space="preserve">received by </w:t>
      </w:r>
      <w:r w:rsidR="00657CFD" w:rsidRPr="3564D8F7">
        <w:rPr>
          <w:rFonts w:cs="Arial"/>
          <w:sz w:val="16"/>
          <w:szCs w:val="16"/>
        </w:rPr>
        <w:t>a</w:t>
      </w:r>
      <w:r w:rsidRPr="3564D8F7">
        <w:rPr>
          <w:rFonts w:cs="Arial"/>
          <w:sz w:val="16"/>
          <w:szCs w:val="16"/>
        </w:rPr>
        <w:t xml:space="preserve"> party from the </w:t>
      </w:r>
      <w:r w:rsidR="00657CFD" w:rsidRPr="3564D8F7">
        <w:rPr>
          <w:rFonts w:cs="Arial"/>
          <w:sz w:val="16"/>
          <w:szCs w:val="16"/>
        </w:rPr>
        <w:t xml:space="preserve">other </w:t>
      </w:r>
      <w:r w:rsidRPr="3564D8F7">
        <w:rPr>
          <w:rFonts w:cs="Arial"/>
          <w:sz w:val="16"/>
          <w:szCs w:val="16"/>
        </w:rPr>
        <w:t xml:space="preserve">party, or otherwise made available by </w:t>
      </w:r>
      <w:r w:rsidR="00657CFD" w:rsidRPr="3564D8F7">
        <w:rPr>
          <w:rFonts w:cs="Arial"/>
          <w:sz w:val="16"/>
          <w:szCs w:val="16"/>
        </w:rPr>
        <w:t>a</w:t>
      </w:r>
      <w:r w:rsidRPr="3564D8F7">
        <w:rPr>
          <w:rFonts w:cs="Arial"/>
          <w:sz w:val="16"/>
          <w:szCs w:val="16"/>
        </w:rPr>
        <w:t xml:space="preserve"> party for </w:t>
      </w:r>
      <w:r w:rsidR="21432F29" w:rsidRPr="3564D8F7">
        <w:rPr>
          <w:rFonts w:cs="Arial"/>
          <w:sz w:val="16"/>
          <w:szCs w:val="16"/>
        </w:rPr>
        <w:t>the purpose</w:t>
      </w:r>
      <w:r w:rsidRPr="3564D8F7">
        <w:rPr>
          <w:rFonts w:cs="Arial"/>
          <w:sz w:val="16"/>
          <w:szCs w:val="16"/>
        </w:rPr>
        <w:t xml:space="preserve"> of using and providing the licensed IDL application and related services.</w:t>
      </w:r>
    </w:p>
    <w:p w14:paraId="38F32DA6" w14:textId="1AFD93B7" w:rsidR="00436AE3" w:rsidRPr="00DD111B" w:rsidRDefault="00436AE3" w:rsidP="00065065">
      <w:pPr>
        <w:spacing w:after="0" w:line="180" w:lineRule="exact"/>
        <w:contextualSpacing/>
        <w:jc w:val="left"/>
        <w:outlineLvl w:val="1"/>
        <w:rPr>
          <w:rFonts w:cs="Arial"/>
          <w:sz w:val="16"/>
          <w:szCs w:val="16"/>
        </w:rPr>
      </w:pPr>
    </w:p>
    <w:p w14:paraId="2EC6C007" w14:textId="5A46BDD1" w:rsidR="00DA4A7F" w:rsidRPr="00DD111B" w:rsidRDefault="00436AE3" w:rsidP="00065065">
      <w:pPr>
        <w:spacing w:after="0" w:line="180" w:lineRule="exact"/>
        <w:contextualSpacing/>
        <w:jc w:val="left"/>
        <w:outlineLvl w:val="1"/>
        <w:rPr>
          <w:rFonts w:cs="Arial"/>
          <w:sz w:val="16"/>
          <w:szCs w:val="16"/>
        </w:rPr>
      </w:pPr>
      <w:r w:rsidRPr="3564D8F7">
        <w:rPr>
          <w:rFonts w:cs="Arial"/>
          <w:b/>
          <w:bCs/>
          <w:sz w:val="16"/>
          <w:szCs w:val="16"/>
        </w:rPr>
        <w:t>Standard Contractual Clauses</w:t>
      </w:r>
      <w:r w:rsidR="00EC063C" w:rsidRPr="3564D8F7">
        <w:rPr>
          <w:rFonts w:cs="Arial"/>
          <w:b/>
          <w:bCs/>
          <w:sz w:val="16"/>
          <w:szCs w:val="16"/>
        </w:rPr>
        <w:t xml:space="preserve"> (SCC)</w:t>
      </w:r>
      <w:r w:rsidRPr="3564D8F7">
        <w:rPr>
          <w:rFonts w:cs="Arial"/>
          <w:b/>
          <w:bCs/>
          <w:sz w:val="16"/>
          <w:szCs w:val="16"/>
        </w:rPr>
        <w:t>:</w:t>
      </w:r>
      <w:r w:rsidRPr="3564D8F7">
        <w:rPr>
          <w:rFonts w:cs="Arial"/>
          <w:sz w:val="16"/>
          <w:szCs w:val="16"/>
        </w:rPr>
        <w:t xml:space="preserve"> </w:t>
      </w:r>
      <w:r w:rsidR="00EC063C" w:rsidRPr="3564D8F7">
        <w:rPr>
          <w:rFonts w:cs="Arial"/>
          <w:sz w:val="16"/>
          <w:szCs w:val="16"/>
        </w:rPr>
        <w:t xml:space="preserve"> means </w:t>
      </w:r>
      <w:r w:rsidR="2A4C845E" w:rsidRPr="3564D8F7">
        <w:rPr>
          <w:rFonts w:cs="Arial"/>
          <w:sz w:val="16"/>
          <w:szCs w:val="16"/>
        </w:rPr>
        <w:t>the clauses</w:t>
      </w:r>
      <w:r w:rsidR="00EC063C" w:rsidRPr="3564D8F7">
        <w:rPr>
          <w:rFonts w:cs="Arial"/>
          <w:sz w:val="16"/>
          <w:szCs w:val="16"/>
        </w:rPr>
        <w:t xml:space="preserve"> for data transfers between EU and non-EU countries that </w:t>
      </w:r>
      <w:r w:rsidR="02C276E3" w:rsidRPr="3564D8F7">
        <w:rPr>
          <w:rFonts w:cs="Arial"/>
          <w:sz w:val="16"/>
          <w:szCs w:val="16"/>
        </w:rPr>
        <w:t>the European</w:t>
      </w:r>
      <w:r w:rsidR="00EC063C" w:rsidRPr="3564D8F7">
        <w:rPr>
          <w:rFonts w:cs="Arial"/>
          <w:sz w:val="16"/>
          <w:szCs w:val="16"/>
        </w:rPr>
        <w:t xml:space="preserve"> Commission h</w:t>
      </w:r>
      <w:r w:rsidR="000E2D7B" w:rsidRPr="3564D8F7">
        <w:rPr>
          <w:rFonts w:cs="Arial"/>
          <w:sz w:val="16"/>
          <w:szCs w:val="16"/>
        </w:rPr>
        <w:t xml:space="preserve">as </w:t>
      </w:r>
      <w:r w:rsidR="70BD1ECE" w:rsidRPr="3564D8F7">
        <w:rPr>
          <w:rFonts w:cs="Arial"/>
          <w:sz w:val="16"/>
          <w:szCs w:val="16"/>
        </w:rPr>
        <w:t xml:space="preserve">decided </w:t>
      </w:r>
      <w:r w:rsidR="7EA982BC" w:rsidRPr="3564D8F7">
        <w:rPr>
          <w:rFonts w:cs="Arial"/>
          <w:sz w:val="16"/>
          <w:szCs w:val="16"/>
        </w:rPr>
        <w:t>to offer</w:t>
      </w:r>
      <w:r w:rsidR="00EC063C" w:rsidRPr="3564D8F7">
        <w:rPr>
          <w:rFonts w:cs="Arial"/>
          <w:sz w:val="16"/>
          <w:szCs w:val="16"/>
        </w:rPr>
        <w:t xml:space="preserve"> sufficient safeguards on data protection for the data to be transferred internationally</w:t>
      </w:r>
      <w:r w:rsidR="000E2D7B" w:rsidRPr="3564D8F7">
        <w:rPr>
          <w:rFonts w:cs="Arial"/>
          <w:sz w:val="16"/>
          <w:szCs w:val="16"/>
        </w:rPr>
        <w:t xml:space="preserve">, as </w:t>
      </w:r>
      <w:r w:rsidR="00EC063C" w:rsidRPr="3564D8F7">
        <w:rPr>
          <w:rFonts w:cs="Arial"/>
          <w:sz w:val="16"/>
          <w:szCs w:val="16"/>
        </w:rPr>
        <w:t xml:space="preserve"> </w:t>
      </w:r>
      <w:r w:rsidR="009E04C3" w:rsidRPr="3564D8F7">
        <w:rPr>
          <w:rFonts w:cs="Arial"/>
          <w:sz w:val="16"/>
          <w:szCs w:val="16"/>
        </w:rPr>
        <w:t xml:space="preserve"> updated by the ICO </w:t>
      </w:r>
      <w:r w:rsidR="005A496C" w:rsidRPr="3564D8F7">
        <w:rPr>
          <w:rFonts w:cs="Arial"/>
          <w:sz w:val="16"/>
          <w:szCs w:val="16"/>
        </w:rPr>
        <w:t xml:space="preserve">to </w:t>
      </w:r>
      <w:r w:rsidR="009E04C3" w:rsidRPr="3564D8F7">
        <w:rPr>
          <w:rFonts w:cs="Arial"/>
          <w:sz w:val="16"/>
          <w:szCs w:val="16"/>
        </w:rPr>
        <w:t>UK versions of the SCC</w:t>
      </w:r>
      <w:r w:rsidR="005A496C" w:rsidRPr="3564D8F7">
        <w:rPr>
          <w:rFonts w:cs="Arial"/>
          <w:sz w:val="16"/>
          <w:szCs w:val="16"/>
        </w:rPr>
        <w:t xml:space="preserve"> after Brexit</w:t>
      </w:r>
      <w:r w:rsidRPr="3564D8F7">
        <w:rPr>
          <w:rFonts w:cs="Arial"/>
          <w:sz w:val="16"/>
          <w:szCs w:val="16"/>
        </w:rPr>
        <w:t>.</w:t>
      </w:r>
      <w:r w:rsidR="00DA4A7F" w:rsidRPr="3564D8F7">
        <w:rPr>
          <w:rFonts w:cs="Arial"/>
          <w:sz w:val="16"/>
          <w:szCs w:val="16"/>
        </w:rPr>
        <w:t xml:space="preserve"> The parties further agree that the SCC will apply to Personal Data that is transferred from the United Kingdom to outside the United Kingdom, either directly or via onward transfer, to any country or recipient not recogni</w:t>
      </w:r>
      <w:r w:rsidR="000E2D7B" w:rsidRPr="3564D8F7">
        <w:rPr>
          <w:rFonts w:cs="Arial"/>
          <w:sz w:val="16"/>
          <w:szCs w:val="16"/>
        </w:rPr>
        <w:t>s</w:t>
      </w:r>
      <w:r w:rsidR="00DA4A7F" w:rsidRPr="3564D8F7">
        <w:rPr>
          <w:rFonts w:cs="Arial"/>
          <w:sz w:val="16"/>
          <w:szCs w:val="16"/>
        </w:rPr>
        <w:t xml:space="preserve">ed by the United Kingdom as providing an adequate level of protection for </w:t>
      </w:r>
      <w:r w:rsidR="001D0710" w:rsidRPr="3564D8F7">
        <w:rPr>
          <w:rFonts w:cs="Arial"/>
          <w:sz w:val="16"/>
          <w:szCs w:val="16"/>
        </w:rPr>
        <w:t>Personal Data.</w:t>
      </w:r>
    </w:p>
    <w:p w14:paraId="32BCAE47" w14:textId="77777777" w:rsidR="00AA78B4" w:rsidRPr="00DD111B" w:rsidRDefault="00AA78B4" w:rsidP="00065065">
      <w:pPr>
        <w:spacing w:after="0" w:line="180" w:lineRule="exact"/>
        <w:contextualSpacing/>
        <w:jc w:val="left"/>
        <w:outlineLvl w:val="1"/>
        <w:rPr>
          <w:rFonts w:cs="Arial"/>
          <w:sz w:val="16"/>
          <w:szCs w:val="16"/>
        </w:rPr>
      </w:pPr>
    </w:p>
    <w:p w14:paraId="1A61217F" w14:textId="698515D7" w:rsidR="00436AE3" w:rsidRDefault="00DA4A7F" w:rsidP="00065065">
      <w:pPr>
        <w:spacing w:after="0" w:line="180" w:lineRule="exact"/>
        <w:contextualSpacing/>
        <w:jc w:val="left"/>
        <w:outlineLvl w:val="1"/>
        <w:rPr>
          <w:rFonts w:cs="Arial"/>
          <w:sz w:val="16"/>
          <w:szCs w:val="16"/>
        </w:rPr>
      </w:pPr>
      <w:r w:rsidRPr="00DD111B">
        <w:rPr>
          <w:rFonts w:cs="Arial"/>
          <w:sz w:val="16"/>
          <w:szCs w:val="16"/>
        </w:rPr>
        <w:t xml:space="preserve">If for any reason the aforementioned data transfer mechanism is deemed inadequate by the appropriate regulatory body, the </w:t>
      </w:r>
      <w:r w:rsidR="001D0710" w:rsidRPr="00DD111B">
        <w:rPr>
          <w:rFonts w:cs="Arial"/>
          <w:sz w:val="16"/>
          <w:szCs w:val="16"/>
        </w:rPr>
        <w:t>P</w:t>
      </w:r>
      <w:r w:rsidRPr="00DD111B">
        <w:rPr>
          <w:rFonts w:cs="Arial"/>
          <w:sz w:val="16"/>
          <w:szCs w:val="16"/>
        </w:rPr>
        <w:t xml:space="preserve">arties will show good faith to enter into the appropriate data transfer mechanism(s) pursuant to </w:t>
      </w:r>
      <w:r w:rsidR="00AA78B4" w:rsidRPr="00DD111B">
        <w:rPr>
          <w:rFonts w:cs="Arial"/>
          <w:sz w:val="16"/>
          <w:szCs w:val="16"/>
        </w:rPr>
        <w:t xml:space="preserve">applicable </w:t>
      </w:r>
      <w:r w:rsidR="001D0710" w:rsidRPr="00DD111B">
        <w:rPr>
          <w:rFonts w:cs="Arial"/>
          <w:sz w:val="16"/>
          <w:szCs w:val="16"/>
        </w:rPr>
        <w:t>D</w:t>
      </w:r>
      <w:r w:rsidR="00AA78B4" w:rsidRPr="00DD111B">
        <w:rPr>
          <w:rFonts w:cs="Arial"/>
          <w:sz w:val="16"/>
          <w:szCs w:val="16"/>
        </w:rPr>
        <w:t>ata Protection legislation.</w:t>
      </w:r>
    </w:p>
    <w:p w14:paraId="31A3B5B5" w14:textId="707EBEC9" w:rsidR="00F63FB8" w:rsidRDefault="00F63FB8" w:rsidP="00065065">
      <w:pPr>
        <w:spacing w:after="0" w:line="180" w:lineRule="exact"/>
        <w:contextualSpacing/>
        <w:jc w:val="left"/>
        <w:outlineLvl w:val="1"/>
        <w:rPr>
          <w:rFonts w:cs="Arial"/>
          <w:sz w:val="16"/>
          <w:szCs w:val="16"/>
        </w:rPr>
      </w:pPr>
    </w:p>
    <w:p w14:paraId="496A23A6" w14:textId="4099B280" w:rsidR="00F63FB8" w:rsidRPr="00DD111B" w:rsidRDefault="00F63FB8" w:rsidP="00065065">
      <w:pPr>
        <w:spacing w:after="0" w:line="180" w:lineRule="exact"/>
        <w:contextualSpacing/>
        <w:jc w:val="left"/>
        <w:outlineLvl w:val="1"/>
        <w:rPr>
          <w:rFonts w:cs="Arial"/>
          <w:sz w:val="16"/>
          <w:szCs w:val="16"/>
        </w:rPr>
      </w:pPr>
      <w:r>
        <w:rPr>
          <w:rFonts w:cs="Arial"/>
          <w:sz w:val="16"/>
          <w:szCs w:val="16"/>
        </w:rPr>
        <w:t>The SCC always take precedence in any conflict of any terms or schedules of this Agreement.</w:t>
      </w:r>
    </w:p>
    <w:p w14:paraId="151F7035" w14:textId="77777777" w:rsidR="00CE4534" w:rsidRPr="00DD111B" w:rsidRDefault="00CE4534" w:rsidP="00065065">
      <w:pPr>
        <w:spacing w:after="0" w:line="180" w:lineRule="exact"/>
        <w:ind w:left="720"/>
        <w:contextualSpacing/>
        <w:jc w:val="left"/>
        <w:outlineLvl w:val="1"/>
        <w:rPr>
          <w:rFonts w:cs="Arial"/>
          <w:sz w:val="16"/>
          <w:szCs w:val="16"/>
        </w:rPr>
      </w:pPr>
    </w:p>
    <w:p w14:paraId="4FCE44A6" w14:textId="40488E9B" w:rsidR="001A4CE0" w:rsidRPr="00DD111B" w:rsidRDefault="005935F3" w:rsidP="00065065">
      <w:pPr>
        <w:pStyle w:val="BLevel2"/>
        <w:numPr>
          <w:ilvl w:val="0"/>
          <w:numId w:val="0"/>
        </w:numPr>
        <w:spacing w:after="0" w:line="180" w:lineRule="exact"/>
        <w:contextualSpacing/>
        <w:jc w:val="left"/>
        <w:rPr>
          <w:rFonts w:cs="Arial"/>
          <w:sz w:val="16"/>
          <w:szCs w:val="16"/>
        </w:rPr>
      </w:pPr>
      <w:r w:rsidRPr="00DD111B">
        <w:rPr>
          <w:rFonts w:cs="Arial"/>
          <w:b/>
          <w:sz w:val="16"/>
          <w:szCs w:val="16"/>
        </w:rPr>
        <w:t>UK GDPR</w:t>
      </w:r>
      <w:r w:rsidR="00D159F6" w:rsidRPr="00DD111B">
        <w:rPr>
          <w:rFonts w:cs="Arial"/>
          <w:b/>
          <w:sz w:val="16"/>
          <w:szCs w:val="16"/>
        </w:rPr>
        <w:t xml:space="preserve">: </w:t>
      </w:r>
      <w:r w:rsidRPr="00DD111B">
        <w:rPr>
          <w:rFonts w:cs="Arial"/>
          <w:sz w:val="16"/>
          <w:szCs w:val="16"/>
        </w:rPr>
        <w:t xml:space="preserve">means the </w:t>
      </w:r>
      <w:r w:rsidRPr="00DD111B">
        <w:rPr>
          <w:rFonts w:cs="Arial"/>
          <w:sz w:val="16"/>
          <w:szCs w:val="16"/>
          <w:lang w:val="en-US"/>
        </w:rPr>
        <w:t xml:space="preserve">GDPR as transposed into United Kingdom national law by operation of section 3 of the European Union (Withdrawal) Act 2018, together with the Data Protection Act 2018, the Data Protection, Privacy and Electronic Communications (Amendments etc.) (EU Exit) Regulations 2019 and </w:t>
      </w:r>
      <w:r w:rsidRPr="00DD111B">
        <w:rPr>
          <w:rFonts w:cs="Arial"/>
          <w:sz w:val="16"/>
          <w:szCs w:val="16"/>
        </w:rPr>
        <w:t>other data protection or privacy legislation in force from time to time in the United Kingdom.</w:t>
      </w:r>
    </w:p>
    <w:p w14:paraId="7588BEA1" w14:textId="77777777" w:rsidR="005935F3" w:rsidRPr="00DD111B" w:rsidRDefault="005935F3" w:rsidP="00065065">
      <w:pPr>
        <w:pStyle w:val="BLevel2"/>
        <w:numPr>
          <w:ilvl w:val="0"/>
          <w:numId w:val="0"/>
        </w:numPr>
        <w:spacing w:after="0" w:line="180" w:lineRule="exact"/>
        <w:ind w:left="720"/>
        <w:jc w:val="left"/>
        <w:rPr>
          <w:rFonts w:cs="Arial"/>
          <w:sz w:val="16"/>
          <w:szCs w:val="16"/>
        </w:rPr>
      </w:pPr>
    </w:p>
    <w:p w14:paraId="04C584B6" w14:textId="77777777" w:rsidR="00D159F6" w:rsidRPr="00DD111B" w:rsidRDefault="00D159F6" w:rsidP="00065065">
      <w:pPr>
        <w:pStyle w:val="ListParagraph"/>
        <w:numPr>
          <w:ilvl w:val="1"/>
          <w:numId w:val="61"/>
        </w:numPr>
        <w:spacing w:after="0" w:line="180" w:lineRule="exact"/>
        <w:contextualSpacing w:val="0"/>
        <w:jc w:val="left"/>
        <w:outlineLvl w:val="1"/>
        <w:rPr>
          <w:rFonts w:cs="Arial"/>
          <w:vanish/>
          <w:sz w:val="16"/>
          <w:szCs w:val="16"/>
        </w:rPr>
      </w:pPr>
    </w:p>
    <w:p w14:paraId="6BADEA78" w14:textId="5333C97C" w:rsidR="00D159F6" w:rsidRPr="00DD111B" w:rsidRDefault="005619CC" w:rsidP="00065065">
      <w:pPr>
        <w:pStyle w:val="BLevel2"/>
        <w:spacing w:after="0" w:line="180" w:lineRule="exact"/>
        <w:jc w:val="left"/>
        <w:rPr>
          <w:rFonts w:cs="Arial"/>
          <w:sz w:val="16"/>
          <w:szCs w:val="16"/>
        </w:rPr>
      </w:pPr>
      <w:r w:rsidRPr="00DD111B">
        <w:rPr>
          <w:rFonts w:cs="Arial"/>
          <w:sz w:val="16"/>
          <w:szCs w:val="16"/>
        </w:rPr>
        <w:t xml:space="preserve">In this </w:t>
      </w:r>
      <w:r w:rsidR="00D159F6" w:rsidRPr="00DD111B">
        <w:rPr>
          <w:rFonts w:cs="Arial"/>
          <w:sz w:val="16"/>
          <w:szCs w:val="16"/>
        </w:rPr>
        <w:t>A</w:t>
      </w:r>
      <w:r w:rsidRPr="00DD111B">
        <w:rPr>
          <w:rFonts w:cs="Arial"/>
          <w:sz w:val="16"/>
          <w:szCs w:val="16"/>
        </w:rPr>
        <w:t>greement:</w:t>
      </w:r>
      <w:bookmarkStart w:id="31" w:name="_Hlk40359851"/>
    </w:p>
    <w:bookmarkEnd w:id="31"/>
    <w:p w14:paraId="0196E8FA" w14:textId="16F892AF" w:rsidR="00D159F6" w:rsidRPr="00DD111B" w:rsidRDefault="005619CC" w:rsidP="00065065">
      <w:pPr>
        <w:pStyle w:val="BLevel3"/>
        <w:numPr>
          <w:ilvl w:val="0"/>
          <w:numId w:val="65"/>
        </w:numPr>
        <w:spacing w:after="0" w:line="180" w:lineRule="exact"/>
        <w:ind w:left="357" w:hanging="357"/>
        <w:jc w:val="left"/>
        <w:rPr>
          <w:rFonts w:cs="Arial"/>
          <w:sz w:val="16"/>
          <w:szCs w:val="16"/>
        </w:rPr>
      </w:pPr>
      <w:r w:rsidRPr="00DD111B">
        <w:rPr>
          <w:rFonts w:cs="Arial"/>
          <w:sz w:val="16"/>
          <w:szCs w:val="16"/>
        </w:rPr>
        <w:t xml:space="preserve">words importing the singular include the plural and vice versa, words importing a gender include every </w:t>
      </w:r>
      <w:r w:rsidR="002C63DE" w:rsidRPr="00DD111B">
        <w:rPr>
          <w:rFonts w:cs="Arial"/>
          <w:sz w:val="16"/>
          <w:szCs w:val="16"/>
        </w:rPr>
        <w:t>gender.</w:t>
      </w:r>
    </w:p>
    <w:p w14:paraId="2F255432" w14:textId="33D53617" w:rsidR="00D159F6" w:rsidRPr="00DD111B" w:rsidRDefault="00D159F6" w:rsidP="00065065">
      <w:pPr>
        <w:pStyle w:val="BLevel3"/>
        <w:numPr>
          <w:ilvl w:val="0"/>
          <w:numId w:val="65"/>
        </w:numPr>
        <w:spacing w:after="0" w:line="180" w:lineRule="exact"/>
        <w:ind w:left="357" w:hanging="357"/>
        <w:jc w:val="left"/>
        <w:rPr>
          <w:rFonts w:cs="Arial"/>
          <w:sz w:val="16"/>
          <w:szCs w:val="16"/>
        </w:rPr>
      </w:pPr>
      <w:r w:rsidRPr="00DD111B">
        <w:rPr>
          <w:rFonts w:cs="Arial"/>
          <w:sz w:val="16"/>
          <w:szCs w:val="16"/>
        </w:rPr>
        <w:t>a reference to ‘writing’ or ‘written’ includes email.</w:t>
      </w:r>
    </w:p>
    <w:p w14:paraId="74223DD8" w14:textId="77777777" w:rsidR="00D159F6" w:rsidRPr="00DD111B" w:rsidRDefault="005619CC" w:rsidP="00065065">
      <w:pPr>
        <w:pStyle w:val="BLevel3"/>
        <w:numPr>
          <w:ilvl w:val="0"/>
          <w:numId w:val="65"/>
        </w:numPr>
        <w:spacing w:after="0" w:line="180" w:lineRule="exact"/>
        <w:ind w:left="357" w:hanging="357"/>
        <w:jc w:val="left"/>
        <w:rPr>
          <w:rFonts w:cs="Arial"/>
          <w:sz w:val="16"/>
          <w:szCs w:val="16"/>
        </w:rPr>
      </w:pPr>
      <w:r w:rsidRPr="00DD111B">
        <w:rPr>
          <w:rFonts w:cs="Arial"/>
          <w:sz w:val="16"/>
          <w:szCs w:val="16"/>
        </w:rPr>
        <w:t>references to any statutory provisions shall be construed as references to those provisions as respectively replaced or amended or re-enacted from time to time; and</w:t>
      </w:r>
    </w:p>
    <w:p w14:paraId="522E8722" w14:textId="77777777" w:rsidR="00D159F6" w:rsidRPr="00DD111B" w:rsidRDefault="005619CC" w:rsidP="00065065">
      <w:pPr>
        <w:pStyle w:val="BLevel3"/>
        <w:numPr>
          <w:ilvl w:val="0"/>
          <w:numId w:val="65"/>
        </w:numPr>
        <w:spacing w:after="0" w:line="180" w:lineRule="exact"/>
        <w:ind w:left="357" w:hanging="357"/>
        <w:jc w:val="left"/>
        <w:rPr>
          <w:rFonts w:cs="Arial"/>
          <w:sz w:val="16"/>
          <w:szCs w:val="16"/>
        </w:rPr>
      </w:pPr>
      <w:r w:rsidRPr="00DD111B">
        <w:rPr>
          <w:rFonts w:cs="Arial"/>
          <w:sz w:val="16"/>
          <w:szCs w:val="16"/>
        </w:rPr>
        <w:t xml:space="preserve">whenever the words ‘include’, ‘includes’, ‘including’, ‘in particular’ or any similar words and expressions are used, they shall be deemed to be followed by the words ‘without limitation’. </w:t>
      </w:r>
    </w:p>
    <w:p w14:paraId="164C0CBF" w14:textId="77777777" w:rsidR="00D159F6" w:rsidRPr="00DD111B" w:rsidRDefault="005619CC" w:rsidP="00065065">
      <w:pPr>
        <w:pStyle w:val="BLevel3"/>
        <w:numPr>
          <w:ilvl w:val="0"/>
          <w:numId w:val="65"/>
        </w:numPr>
        <w:spacing w:after="0" w:line="180" w:lineRule="exact"/>
        <w:ind w:left="357" w:hanging="357"/>
        <w:jc w:val="left"/>
        <w:rPr>
          <w:rFonts w:cs="Arial"/>
          <w:sz w:val="16"/>
          <w:szCs w:val="16"/>
        </w:rPr>
      </w:pPr>
      <w:r w:rsidRPr="00DD111B">
        <w:rPr>
          <w:rFonts w:cs="Arial"/>
          <w:sz w:val="16"/>
          <w:szCs w:val="16"/>
        </w:rPr>
        <w:t xml:space="preserve">a reference to any EU action, remedy, method of judicial proceeding, court, official, legal document, legal status, legal doctrine, legal </w:t>
      </w:r>
      <w:proofErr w:type="gramStart"/>
      <w:r w:rsidRPr="00DD111B">
        <w:rPr>
          <w:rFonts w:cs="Arial"/>
          <w:sz w:val="16"/>
          <w:szCs w:val="16"/>
        </w:rPr>
        <w:t>concept</w:t>
      </w:r>
      <w:proofErr w:type="gramEnd"/>
      <w:r w:rsidRPr="00DD111B">
        <w:rPr>
          <w:rFonts w:cs="Arial"/>
          <w:sz w:val="16"/>
          <w:szCs w:val="16"/>
        </w:rPr>
        <w:t xml:space="preserve"> or thing shall, where no longer applicable after Brexit, be deemed a reference to that which most nearly approximates it under the Law of England and Wales;</w:t>
      </w:r>
    </w:p>
    <w:p w14:paraId="2B3105BD" w14:textId="7E7B6401" w:rsidR="00D159F6" w:rsidRPr="00DD111B" w:rsidRDefault="00364CC2" w:rsidP="00065065">
      <w:pPr>
        <w:pStyle w:val="BLevel3"/>
        <w:numPr>
          <w:ilvl w:val="0"/>
          <w:numId w:val="65"/>
        </w:numPr>
        <w:spacing w:after="0" w:line="180" w:lineRule="exact"/>
        <w:ind w:left="357" w:hanging="357"/>
        <w:jc w:val="left"/>
        <w:rPr>
          <w:rFonts w:cs="Arial"/>
          <w:sz w:val="16"/>
          <w:szCs w:val="16"/>
        </w:rPr>
      </w:pPr>
      <w:r w:rsidRPr="3564D8F7">
        <w:rPr>
          <w:rFonts w:cs="Arial"/>
          <w:sz w:val="16"/>
          <w:szCs w:val="16"/>
        </w:rPr>
        <w:t xml:space="preserve">a reference to any English action, remedy, method of judicial proceeding, court, official, legal document, legal status, legal doctrine, legal </w:t>
      </w:r>
      <w:proofErr w:type="gramStart"/>
      <w:r w:rsidRPr="3564D8F7">
        <w:rPr>
          <w:rFonts w:cs="Arial"/>
          <w:sz w:val="16"/>
          <w:szCs w:val="16"/>
        </w:rPr>
        <w:t>concept</w:t>
      </w:r>
      <w:proofErr w:type="gramEnd"/>
      <w:r w:rsidRPr="3564D8F7">
        <w:rPr>
          <w:rFonts w:cs="Arial"/>
          <w:sz w:val="16"/>
          <w:szCs w:val="16"/>
        </w:rPr>
        <w:t xml:space="preserve"> or thing shall, in respect of any </w:t>
      </w:r>
      <w:bookmarkStart w:id="32" w:name="_Int_Ac55vViZ"/>
      <w:r w:rsidRPr="3564D8F7">
        <w:rPr>
          <w:rFonts w:cs="Arial"/>
          <w:sz w:val="16"/>
          <w:szCs w:val="16"/>
        </w:rPr>
        <w:t>jurisdiction</w:t>
      </w:r>
      <w:bookmarkEnd w:id="32"/>
      <w:r w:rsidRPr="3564D8F7">
        <w:rPr>
          <w:rFonts w:cs="Arial"/>
          <w:sz w:val="16"/>
          <w:szCs w:val="16"/>
        </w:rPr>
        <w:t xml:space="preserve"> other than England</w:t>
      </w:r>
      <w:r w:rsidR="00D159F6" w:rsidRPr="3564D8F7">
        <w:rPr>
          <w:rFonts w:cs="Arial"/>
          <w:sz w:val="16"/>
          <w:szCs w:val="16"/>
        </w:rPr>
        <w:t xml:space="preserve"> and </w:t>
      </w:r>
      <w:r w:rsidR="65C992C5" w:rsidRPr="3564D8F7">
        <w:rPr>
          <w:rFonts w:cs="Arial"/>
          <w:sz w:val="16"/>
          <w:szCs w:val="16"/>
        </w:rPr>
        <w:t>Wales, be</w:t>
      </w:r>
      <w:r w:rsidRPr="3564D8F7">
        <w:rPr>
          <w:rFonts w:cs="Arial"/>
          <w:sz w:val="16"/>
          <w:szCs w:val="16"/>
        </w:rPr>
        <w:t xml:space="preserve"> deemed to include a reference to that </w:t>
      </w:r>
      <w:r w:rsidRPr="3564D8F7">
        <w:rPr>
          <w:rFonts w:cs="Arial"/>
          <w:sz w:val="16"/>
          <w:szCs w:val="16"/>
        </w:rPr>
        <w:t>which most nearly approximates to the English</w:t>
      </w:r>
      <w:r w:rsidR="00D159F6" w:rsidRPr="3564D8F7">
        <w:rPr>
          <w:rFonts w:cs="Arial"/>
          <w:sz w:val="16"/>
          <w:szCs w:val="16"/>
        </w:rPr>
        <w:t xml:space="preserve"> and </w:t>
      </w:r>
      <w:r w:rsidR="53C47E16" w:rsidRPr="3564D8F7">
        <w:rPr>
          <w:rFonts w:cs="Arial"/>
          <w:sz w:val="16"/>
          <w:szCs w:val="16"/>
        </w:rPr>
        <w:t>Welsh equivalent</w:t>
      </w:r>
      <w:r w:rsidRPr="3564D8F7">
        <w:rPr>
          <w:rFonts w:cs="Arial"/>
          <w:sz w:val="16"/>
          <w:szCs w:val="16"/>
        </w:rPr>
        <w:t xml:space="preserve"> in that </w:t>
      </w:r>
      <w:bookmarkStart w:id="33" w:name="_Int_KZ7f8gGK"/>
      <w:r w:rsidRPr="3564D8F7">
        <w:rPr>
          <w:rFonts w:cs="Arial"/>
          <w:sz w:val="16"/>
          <w:szCs w:val="16"/>
        </w:rPr>
        <w:t>jurisdiction</w:t>
      </w:r>
      <w:bookmarkStart w:id="34" w:name="_b8def332-27af-47b5-8387-5e43d368c113"/>
      <w:bookmarkEnd w:id="34"/>
      <w:bookmarkEnd w:id="33"/>
      <w:r w:rsidR="00D159F6" w:rsidRPr="3564D8F7">
        <w:rPr>
          <w:rFonts w:cs="Arial"/>
          <w:sz w:val="16"/>
          <w:szCs w:val="16"/>
        </w:rPr>
        <w:t>; and</w:t>
      </w:r>
    </w:p>
    <w:p w14:paraId="6D036729" w14:textId="4D88C894" w:rsidR="005619CC" w:rsidRPr="00DD111B" w:rsidRDefault="005619CC" w:rsidP="00065065">
      <w:pPr>
        <w:pStyle w:val="BLevel3"/>
        <w:numPr>
          <w:ilvl w:val="0"/>
          <w:numId w:val="65"/>
        </w:numPr>
        <w:spacing w:after="0" w:line="180" w:lineRule="exact"/>
        <w:jc w:val="left"/>
        <w:rPr>
          <w:rFonts w:cs="Arial"/>
          <w:sz w:val="16"/>
          <w:szCs w:val="16"/>
        </w:rPr>
      </w:pPr>
      <w:r w:rsidRPr="00DD111B">
        <w:rPr>
          <w:rFonts w:cs="Arial"/>
          <w:sz w:val="16"/>
          <w:szCs w:val="16"/>
        </w:rPr>
        <w:t xml:space="preserve">any obligation on any </w:t>
      </w:r>
      <w:r w:rsidR="00D159F6" w:rsidRPr="00DD111B">
        <w:rPr>
          <w:rFonts w:cs="Arial"/>
          <w:sz w:val="16"/>
          <w:szCs w:val="16"/>
        </w:rPr>
        <w:t>p</w:t>
      </w:r>
      <w:r w:rsidRPr="00DD111B">
        <w:rPr>
          <w:rFonts w:cs="Arial"/>
          <w:sz w:val="16"/>
          <w:szCs w:val="16"/>
        </w:rPr>
        <w:t>arty not to do or omit to do anything is to include an obligation not to allow that thing to be done or omitted to be done</w:t>
      </w:r>
      <w:r w:rsidR="00D159F6" w:rsidRPr="00DD111B">
        <w:rPr>
          <w:rFonts w:cs="Arial"/>
          <w:sz w:val="16"/>
          <w:szCs w:val="16"/>
        </w:rPr>
        <w:t>.</w:t>
      </w:r>
    </w:p>
    <w:p w14:paraId="1383C3B0" w14:textId="77777777" w:rsidR="00D159F6" w:rsidRPr="00DD111B" w:rsidRDefault="00D159F6" w:rsidP="00065065">
      <w:pPr>
        <w:pStyle w:val="BLevel3"/>
        <w:numPr>
          <w:ilvl w:val="0"/>
          <w:numId w:val="0"/>
        </w:numPr>
        <w:spacing w:after="0" w:line="180" w:lineRule="exact"/>
        <w:ind w:left="360"/>
        <w:jc w:val="left"/>
        <w:rPr>
          <w:rFonts w:cs="Arial"/>
          <w:sz w:val="16"/>
          <w:szCs w:val="16"/>
        </w:rPr>
      </w:pPr>
    </w:p>
    <w:p w14:paraId="372C6BD2"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License Grant.</w:t>
      </w:r>
    </w:p>
    <w:p w14:paraId="3E31371F" w14:textId="4427C2F5"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In consideration of the payment by you of the agreed licence fee and the retainer fee and you agreeing </w:t>
      </w:r>
      <w:r w:rsidR="0004760C" w:rsidRPr="00DD111B">
        <w:rPr>
          <w:rFonts w:cs="Arial"/>
          <w:sz w:val="16"/>
          <w:szCs w:val="16"/>
        </w:rPr>
        <w:t>to and</w:t>
      </w:r>
      <w:r w:rsidRPr="00DD111B">
        <w:rPr>
          <w:rFonts w:cs="Arial"/>
          <w:sz w:val="16"/>
          <w:szCs w:val="16"/>
        </w:rPr>
        <w:t xml:space="preserve"> procuring that each Authorised User abide</w:t>
      </w:r>
      <w:r w:rsidR="0004760C" w:rsidRPr="00DD111B">
        <w:rPr>
          <w:rFonts w:cs="Arial"/>
          <w:sz w:val="16"/>
          <w:szCs w:val="16"/>
        </w:rPr>
        <w:t>s</w:t>
      </w:r>
      <w:r w:rsidRPr="00DD111B">
        <w:rPr>
          <w:rFonts w:cs="Arial"/>
          <w:sz w:val="16"/>
          <w:szCs w:val="16"/>
        </w:rPr>
        <w:t xml:space="preserve"> by the terms of this Licence, </w:t>
      </w:r>
      <w:r w:rsidR="004238D3" w:rsidRPr="00DD111B">
        <w:rPr>
          <w:rFonts w:cs="Arial"/>
          <w:sz w:val="16"/>
          <w:szCs w:val="16"/>
        </w:rPr>
        <w:t>IDL</w:t>
      </w:r>
      <w:r w:rsidRPr="00DD111B">
        <w:rPr>
          <w:rFonts w:cs="Arial"/>
          <w:sz w:val="16"/>
          <w:szCs w:val="16"/>
        </w:rPr>
        <w:t xml:space="preserve"> hereby grants to you a non-exclusive, non-transferable licence to use the</w:t>
      </w:r>
      <w:r w:rsidR="007C5888" w:rsidRPr="00DD111B">
        <w:rPr>
          <w:rFonts w:cs="Arial"/>
          <w:sz w:val="16"/>
          <w:szCs w:val="16"/>
        </w:rPr>
        <w:t xml:space="preserve"> IDL</w:t>
      </w:r>
      <w:r w:rsidRPr="00DD111B">
        <w:rPr>
          <w:rFonts w:cs="Arial"/>
          <w:sz w:val="16"/>
          <w:szCs w:val="16"/>
        </w:rPr>
        <w:t xml:space="preserve"> Application and any related documentation on the terms of this Agreement.</w:t>
      </w:r>
    </w:p>
    <w:p w14:paraId="1BBF8FC1" w14:textId="77777777" w:rsidR="0004760C" w:rsidRPr="00DD111B" w:rsidRDefault="0004760C" w:rsidP="00065065">
      <w:pPr>
        <w:pStyle w:val="BLevel2"/>
        <w:numPr>
          <w:ilvl w:val="0"/>
          <w:numId w:val="0"/>
        </w:numPr>
        <w:spacing w:after="0" w:line="180" w:lineRule="exact"/>
        <w:ind w:left="397"/>
        <w:jc w:val="left"/>
        <w:rPr>
          <w:rFonts w:cs="Arial"/>
          <w:sz w:val="16"/>
          <w:szCs w:val="16"/>
        </w:rPr>
      </w:pPr>
    </w:p>
    <w:p w14:paraId="011C8651"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License Obligations and Restrictions</w:t>
      </w:r>
    </w:p>
    <w:p w14:paraId="3E59940A" w14:textId="74A09F63"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You will only use, and will procure that the Authorised Users only uses, the </w:t>
      </w:r>
      <w:r w:rsidR="007C5888" w:rsidRPr="00DD111B">
        <w:rPr>
          <w:rFonts w:cs="Arial"/>
          <w:sz w:val="16"/>
          <w:szCs w:val="16"/>
        </w:rPr>
        <w:t>IDL</w:t>
      </w:r>
      <w:r w:rsidRPr="00DD111B">
        <w:rPr>
          <w:rFonts w:cs="Arial"/>
          <w:sz w:val="16"/>
          <w:szCs w:val="16"/>
        </w:rPr>
        <w:t xml:space="preserve"> Application to the extent that you have rightfully obtained the requisite number of licenses or subscriptions for such use. You and any Authorised User will only use the </w:t>
      </w:r>
      <w:r w:rsidR="007C5888" w:rsidRPr="00DD111B">
        <w:rPr>
          <w:rFonts w:cs="Arial"/>
          <w:sz w:val="16"/>
          <w:szCs w:val="16"/>
        </w:rPr>
        <w:t xml:space="preserve">IDL </w:t>
      </w:r>
      <w:r w:rsidRPr="00DD111B">
        <w:rPr>
          <w:rFonts w:cs="Arial"/>
          <w:sz w:val="16"/>
          <w:szCs w:val="16"/>
        </w:rPr>
        <w:t xml:space="preserve">Application for your internal educational uses. You and any Authorised User may only use any </w:t>
      </w:r>
      <w:r w:rsidR="003946C1" w:rsidRPr="00DD111B">
        <w:rPr>
          <w:rFonts w:cs="Arial"/>
          <w:sz w:val="16"/>
          <w:szCs w:val="16"/>
        </w:rPr>
        <w:t>third-party</w:t>
      </w:r>
      <w:r w:rsidRPr="00DD111B">
        <w:rPr>
          <w:rFonts w:cs="Arial"/>
          <w:sz w:val="16"/>
          <w:szCs w:val="16"/>
        </w:rPr>
        <w:t xml:space="preserve"> applications that are embedded within or provided by </w:t>
      </w:r>
      <w:r w:rsidR="004238D3" w:rsidRPr="00DD111B">
        <w:rPr>
          <w:rFonts w:cs="Arial"/>
          <w:sz w:val="16"/>
          <w:szCs w:val="16"/>
        </w:rPr>
        <w:t>IDL</w:t>
      </w:r>
      <w:r w:rsidRPr="00DD111B">
        <w:rPr>
          <w:rFonts w:cs="Arial"/>
          <w:sz w:val="16"/>
          <w:szCs w:val="16"/>
        </w:rPr>
        <w:t xml:space="preserve"> together with the </w:t>
      </w:r>
      <w:r w:rsidR="007C5888" w:rsidRPr="00DD111B">
        <w:rPr>
          <w:rFonts w:cs="Arial"/>
          <w:sz w:val="16"/>
          <w:szCs w:val="16"/>
        </w:rPr>
        <w:t>IDL</w:t>
      </w:r>
      <w:r w:rsidRPr="00DD111B">
        <w:rPr>
          <w:rFonts w:cs="Arial"/>
          <w:sz w:val="16"/>
          <w:szCs w:val="16"/>
        </w:rPr>
        <w:t xml:space="preserve"> Application solely as integrated with, and for running and extracting data from, the </w:t>
      </w:r>
      <w:r w:rsidR="007C5888" w:rsidRPr="00DD111B">
        <w:rPr>
          <w:rFonts w:cs="Arial"/>
          <w:sz w:val="16"/>
          <w:szCs w:val="16"/>
        </w:rPr>
        <w:t xml:space="preserve">IDL </w:t>
      </w:r>
      <w:r w:rsidRPr="00DD111B">
        <w:rPr>
          <w:rFonts w:cs="Arial"/>
          <w:sz w:val="16"/>
          <w:szCs w:val="16"/>
        </w:rPr>
        <w:t>Application. Without limitation, you and any Authorised User will not use any such applications as stand-alone applications.</w:t>
      </w:r>
    </w:p>
    <w:p w14:paraId="7A7FC136" w14:textId="77777777" w:rsidR="001B5CC8" w:rsidRPr="00DD111B" w:rsidRDefault="001B5CC8" w:rsidP="00065065">
      <w:pPr>
        <w:pStyle w:val="BLevel2"/>
        <w:numPr>
          <w:ilvl w:val="0"/>
          <w:numId w:val="0"/>
        </w:numPr>
        <w:spacing w:after="0" w:line="180" w:lineRule="exact"/>
        <w:ind w:left="397"/>
        <w:jc w:val="left"/>
        <w:rPr>
          <w:rFonts w:cs="Arial"/>
          <w:sz w:val="16"/>
          <w:szCs w:val="16"/>
        </w:rPr>
      </w:pPr>
    </w:p>
    <w:p w14:paraId="0D910978" w14:textId="510F829D"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Only you and your Authorised Users are permitted to use the </w:t>
      </w:r>
      <w:r w:rsidR="007C5888" w:rsidRPr="00DD111B">
        <w:rPr>
          <w:rFonts w:cs="Arial"/>
          <w:sz w:val="16"/>
          <w:szCs w:val="16"/>
        </w:rPr>
        <w:t>IDL</w:t>
      </w:r>
      <w:r w:rsidRPr="00DD111B">
        <w:rPr>
          <w:rFonts w:cs="Arial"/>
          <w:sz w:val="16"/>
          <w:szCs w:val="16"/>
        </w:rPr>
        <w:t xml:space="preserve"> Application. You will ensure that all use by Authorised Users of the </w:t>
      </w:r>
      <w:r w:rsidR="007C5888" w:rsidRPr="00DD111B">
        <w:rPr>
          <w:rFonts w:cs="Arial"/>
          <w:sz w:val="16"/>
          <w:szCs w:val="16"/>
        </w:rPr>
        <w:t>IDL</w:t>
      </w:r>
      <w:r w:rsidRPr="00DD111B">
        <w:rPr>
          <w:rFonts w:cs="Arial"/>
          <w:sz w:val="16"/>
          <w:szCs w:val="16"/>
        </w:rPr>
        <w:t xml:space="preserve"> Application will be pursuant to the terms and conditions of this Agreement</w:t>
      </w:r>
      <w:r w:rsidR="001B5CC8" w:rsidRPr="00DD111B">
        <w:rPr>
          <w:rFonts w:cs="Arial"/>
          <w:sz w:val="16"/>
          <w:szCs w:val="16"/>
        </w:rPr>
        <w:t>.</w:t>
      </w:r>
    </w:p>
    <w:p w14:paraId="431E1B87" w14:textId="77777777" w:rsidR="001B5CC8" w:rsidRPr="00DD111B" w:rsidRDefault="001B5CC8" w:rsidP="00065065">
      <w:pPr>
        <w:pStyle w:val="BLevel2"/>
        <w:numPr>
          <w:ilvl w:val="0"/>
          <w:numId w:val="0"/>
        </w:numPr>
        <w:spacing w:after="0" w:line="180" w:lineRule="exact"/>
        <w:ind w:left="397"/>
        <w:jc w:val="left"/>
        <w:rPr>
          <w:rFonts w:cs="Arial"/>
          <w:sz w:val="16"/>
          <w:szCs w:val="16"/>
        </w:rPr>
      </w:pPr>
    </w:p>
    <w:p w14:paraId="10250AA0" w14:textId="5B129F5E"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You undertake that you will </w:t>
      </w:r>
      <w:r w:rsidR="00843584" w:rsidRPr="00DD111B">
        <w:rPr>
          <w:rFonts w:cs="Arial"/>
          <w:sz w:val="16"/>
          <w:szCs w:val="16"/>
        </w:rPr>
        <w:t>not,</w:t>
      </w:r>
      <w:r w:rsidRPr="00DD111B">
        <w:rPr>
          <w:rFonts w:cs="Arial"/>
          <w:sz w:val="16"/>
          <w:szCs w:val="16"/>
        </w:rPr>
        <w:t xml:space="preserve"> and you will procure that your Authorised Users will not:</w:t>
      </w:r>
    </w:p>
    <w:p w14:paraId="42600E4A" w14:textId="77777777" w:rsidR="00843584" w:rsidRPr="00DD111B" w:rsidRDefault="00843584" w:rsidP="00065065">
      <w:pPr>
        <w:pStyle w:val="BLevel3"/>
        <w:numPr>
          <w:ilvl w:val="0"/>
          <w:numId w:val="0"/>
        </w:numPr>
        <w:spacing w:after="0" w:line="180" w:lineRule="exact"/>
        <w:jc w:val="left"/>
        <w:rPr>
          <w:rFonts w:cs="Arial"/>
          <w:sz w:val="16"/>
          <w:szCs w:val="16"/>
        </w:rPr>
      </w:pPr>
    </w:p>
    <w:p w14:paraId="78156148" w14:textId="4C53B553" w:rsidR="006C3942" w:rsidRPr="00DD111B" w:rsidRDefault="006C3942" w:rsidP="00065065">
      <w:pPr>
        <w:pStyle w:val="BLevel3"/>
        <w:numPr>
          <w:ilvl w:val="0"/>
          <w:numId w:val="66"/>
        </w:numPr>
        <w:spacing w:after="0" w:line="180" w:lineRule="exact"/>
        <w:jc w:val="left"/>
        <w:rPr>
          <w:rFonts w:cs="Arial"/>
          <w:sz w:val="16"/>
          <w:szCs w:val="16"/>
        </w:rPr>
      </w:pPr>
      <w:r w:rsidRPr="00DD111B">
        <w:rPr>
          <w:rFonts w:cs="Arial"/>
          <w:sz w:val="16"/>
          <w:szCs w:val="16"/>
        </w:rPr>
        <w:t xml:space="preserve">rent, lease, sub-license, loan, translate, merge, adapt, vary, </w:t>
      </w:r>
      <w:proofErr w:type="gramStart"/>
      <w:r w:rsidRPr="00DD111B">
        <w:rPr>
          <w:rFonts w:cs="Arial"/>
          <w:sz w:val="16"/>
          <w:szCs w:val="16"/>
        </w:rPr>
        <w:t>alter</w:t>
      </w:r>
      <w:proofErr w:type="gramEnd"/>
      <w:r w:rsidRPr="00DD111B">
        <w:rPr>
          <w:rFonts w:cs="Arial"/>
          <w:sz w:val="16"/>
          <w:szCs w:val="16"/>
        </w:rPr>
        <w:t xml:space="preserve"> or modify, the whole or any part of the </w:t>
      </w:r>
      <w:r w:rsidR="007C5888" w:rsidRPr="00DD111B">
        <w:rPr>
          <w:rFonts w:cs="Arial"/>
          <w:sz w:val="16"/>
          <w:szCs w:val="16"/>
        </w:rPr>
        <w:t>IDL</w:t>
      </w:r>
      <w:r w:rsidRPr="00DD111B">
        <w:rPr>
          <w:rFonts w:cs="Arial"/>
          <w:sz w:val="16"/>
          <w:szCs w:val="16"/>
        </w:rPr>
        <w:t xml:space="preserve"> Application or related documentation nor permit the </w:t>
      </w:r>
      <w:r w:rsidR="007C5888" w:rsidRPr="00DD111B">
        <w:rPr>
          <w:rFonts w:cs="Arial"/>
          <w:sz w:val="16"/>
          <w:szCs w:val="16"/>
        </w:rPr>
        <w:t>IDL</w:t>
      </w:r>
      <w:r w:rsidRPr="00DD111B">
        <w:rPr>
          <w:rFonts w:cs="Arial"/>
          <w:sz w:val="16"/>
          <w:szCs w:val="16"/>
        </w:rPr>
        <w:t xml:space="preserve"> Application or any part of it to be combined with, or become incorporated in, any other programs;</w:t>
      </w:r>
    </w:p>
    <w:p w14:paraId="6741FA18" w14:textId="65C58BE0" w:rsidR="006C3942" w:rsidRPr="00DD111B" w:rsidRDefault="006C3942" w:rsidP="00065065">
      <w:pPr>
        <w:pStyle w:val="BLevel3"/>
        <w:numPr>
          <w:ilvl w:val="0"/>
          <w:numId w:val="66"/>
        </w:numPr>
        <w:spacing w:after="0" w:line="180" w:lineRule="exact"/>
        <w:jc w:val="left"/>
        <w:rPr>
          <w:rFonts w:cs="Arial"/>
          <w:sz w:val="16"/>
          <w:szCs w:val="16"/>
        </w:rPr>
      </w:pPr>
      <w:r w:rsidRPr="00DD111B">
        <w:rPr>
          <w:rFonts w:cs="Arial"/>
          <w:sz w:val="16"/>
          <w:szCs w:val="16"/>
        </w:rPr>
        <w:t>copy</w:t>
      </w:r>
      <w:r w:rsidR="00314459" w:rsidRPr="00DD111B">
        <w:rPr>
          <w:rFonts w:cs="Arial"/>
          <w:sz w:val="16"/>
          <w:szCs w:val="16"/>
        </w:rPr>
        <w:t xml:space="preserve"> </w:t>
      </w:r>
      <w:r w:rsidRPr="00DD111B">
        <w:rPr>
          <w:rFonts w:cs="Arial"/>
          <w:sz w:val="16"/>
          <w:szCs w:val="16"/>
        </w:rPr>
        <w:t xml:space="preserve">any portion of the </w:t>
      </w:r>
      <w:r w:rsidR="007C5888" w:rsidRPr="00DD111B">
        <w:rPr>
          <w:rFonts w:cs="Arial"/>
          <w:sz w:val="16"/>
          <w:szCs w:val="16"/>
        </w:rPr>
        <w:t>IDL</w:t>
      </w:r>
      <w:r w:rsidRPr="00DD111B">
        <w:rPr>
          <w:rFonts w:cs="Arial"/>
          <w:sz w:val="16"/>
          <w:szCs w:val="16"/>
        </w:rPr>
        <w:t xml:space="preserve"> Application, unless expressly permitted under this Agreement. Upon</w:t>
      </w:r>
      <w:r w:rsidR="007C5888" w:rsidRPr="00DD111B">
        <w:rPr>
          <w:rFonts w:cs="Arial"/>
          <w:sz w:val="16"/>
          <w:szCs w:val="16"/>
        </w:rPr>
        <w:t xml:space="preserve"> our</w:t>
      </w:r>
      <w:r w:rsidRPr="00DD111B">
        <w:rPr>
          <w:rFonts w:cs="Arial"/>
          <w:sz w:val="16"/>
          <w:szCs w:val="16"/>
        </w:rPr>
        <w:t xml:space="preserve"> request, you may be required to provide written confirmation that, to the best of your knowledge, the </w:t>
      </w:r>
      <w:r w:rsidR="007C5888" w:rsidRPr="00DD111B">
        <w:rPr>
          <w:rFonts w:cs="Arial"/>
          <w:sz w:val="16"/>
          <w:szCs w:val="16"/>
        </w:rPr>
        <w:t>IDL</w:t>
      </w:r>
      <w:r w:rsidRPr="00DD111B">
        <w:rPr>
          <w:rFonts w:cs="Arial"/>
          <w:sz w:val="16"/>
          <w:szCs w:val="16"/>
        </w:rPr>
        <w:t xml:space="preserve"> Application has not been copied in any manner not expressly permitted under this Agreement;</w:t>
      </w:r>
    </w:p>
    <w:p w14:paraId="69245D22" w14:textId="77777777" w:rsidR="006C3942" w:rsidRPr="00DD111B" w:rsidRDefault="006C3942" w:rsidP="00065065">
      <w:pPr>
        <w:pStyle w:val="BLevel3"/>
        <w:numPr>
          <w:ilvl w:val="0"/>
          <w:numId w:val="66"/>
        </w:numPr>
        <w:spacing w:after="0" w:line="180" w:lineRule="exact"/>
        <w:jc w:val="left"/>
        <w:rPr>
          <w:rFonts w:cs="Arial"/>
          <w:sz w:val="16"/>
          <w:szCs w:val="16"/>
        </w:rPr>
      </w:pPr>
      <w:r w:rsidRPr="00DD111B">
        <w:rPr>
          <w:rFonts w:cs="Arial"/>
          <w:sz w:val="16"/>
          <w:szCs w:val="16"/>
        </w:rPr>
        <w:t xml:space="preserve">use the </w:t>
      </w:r>
      <w:r w:rsidR="007C5888" w:rsidRPr="00DD111B">
        <w:rPr>
          <w:rFonts w:cs="Arial"/>
          <w:sz w:val="16"/>
          <w:szCs w:val="16"/>
        </w:rPr>
        <w:t>IDL</w:t>
      </w:r>
      <w:r w:rsidRPr="00DD111B">
        <w:rPr>
          <w:rFonts w:cs="Arial"/>
          <w:sz w:val="16"/>
          <w:szCs w:val="16"/>
        </w:rPr>
        <w:t xml:space="preserve"> Application or any portion thereof in or as a time-sharing, outsourcing, service bureau, application service provider or managed service provider environment; </w:t>
      </w:r>
    </w:p>
    <w:p w14:paraId="3315C934" w14:textId="77777777" w:rsidR="006C3942" w:rsidRPr="00DD111B" w:rsidRDefault="006C3942" w:rsidP="00065065">
      <w:pPr>
        <w:pStyle w:val="BLevel3"/>
        <w:numPr>
          <w:ilvl w:val="0"/>
          <w:numId w:val="66"/>
        </w:numPr>
        <w:spacing w:after="0" w:line="180" w:lineRule="exact"/>
        <w:jc w:val="left"/>
        <w:rPr>
          <w:rFonts w:cs="Arial"/>
          <w:sz w:val="16"/>
          <w:szCs w:val="16"/>
        </w:rPr>
      </w:pPr>
      <w:r w:rsidRPr="00DD111B">
        <w:rPr>
          <w:rFonts w:cs="Arial"/>
          <w:sz w:val="16"/>
          <w:szCs w:val="16"/>
        </w:rPr>
        <w:t xml:space="preserve">disclose any </w:t>
      </w:r>
      <w:r w:rsidR="005105AA" w:rsidRPr="00DD111B">
        <w:rPr>
          <w:rFonts w:cs="Arial"/>
          <w:sz w:val="16"/>
          <w:szCs w:val="16"/>
        </w:rPr>
        <w:t xml:space="preserve">part </w:t>
      </w:r>
      <w:r w:rsidRPr="00DD111B">
        <w:rPr>
          <w:rFonts w:cs="Arial"/>
          <w:sz w:val="16"/>
          <w:szCs w:val="16"/>
        </w:rPr>
        <w:t xml:space="preserve">of the </w:t>
      </w:r>
      <w:r w:rsidR="007C5888" w:rsidRPr="00DD111B">
        <w:rPr>
          <w:rFonts w:cs="Arial"/>
          <w:sz w:val="16"/>
          <w:szCs w:val="16"/>
        </w:rPr>
        <w:t>IDL</w:t>
      </w:r>
      <w:r w:rsidRPr="00DD111B">
        <w:rPr>
          <w:rFonts w:cs="Arial"/>
          <w:sz w:val="16"/>
          <w:szCs w:val="16"/>
        </w:rPr>
        <w:t xml:space="preserve"> Application to any third party, unless expressly permitted under this Agreement;</w:t>
      </w:r>
    </w:p>
    <w:p w14:paraId="65D4A049" w14:textId="538D3BCB" w:rsidR="006C3942" w:rsidRPr="00DD111B" w:rsidRDefault="006C3942" w:rsidP="00065065">
      <w:pPr>
        <w:pStyle w:val="BLevel3"/>
        <w:numPr>
          <w:ilvl w:val="0"/>
          <w:numId w:val="66"/>
        </w:numPr>
        <w:spacing w:after="0" w:line="180" w:lineRule="exact"/>
        <w:jc w:val="left"/>
        <w:rPr>
          <w:rFonts w:cs="Arial"/>
          <w:sz w:val="16"/>
          <w:szCs w:val="16"/>
        </w:rPr>
      </w:pPr>
      <w:r w:rsidRPr="3564D8F7">
        <w:rPr>
          <w:rFonts w:cs="Arial"/>
          <w:sz w:val="16"/>
          <w:szCs w:val="16"/>
        </w:rPr>
        <w:t xml:space="preserve">change, modify, disassemble, decompile, </w:t>
      </w:r>
      <w:r w:rsidR="480FCA4B" w:rsidRPr="3564D8F7">
        <w:rPr>
          <w:rFonts w:cs="Arial"/>
          <w:sz w:val="16"/>
          <w:szCs w:val="16"/>
        </w:rPr>
        <w:t>unlock, reverse</w:t>
      </w:r>
      <w:r w:rsidRPr="3564D8F7">
        <w:rPr>
          <w:rFonts w:cs="Arial"/>
          <w:sz w:val="16"/>
          <w:szCs w:val="16"/>
        </w:rPr>
        <w:t xml:space="preserve"> engineer or in any manner decode the </w:t>
      </w:r>
      <w:r w:rsidR="007C5888" w:rsidRPr="3564D8F7">
        <w:rPr>
          <w:rFonts w:cs="Arial"/>
          <w:sz w:val="16"/>
          <w:szCs w:val="16"/>
        </w:rPr>
        <w:t>IDL</w:t>
      </w:r>
      <w:r w:rsidRPr="3564D8F7">
        <w:rPr>
          <w:rFonts w:cs="Arial"/>
          <w:sz w:val="16"/>
          <w:szCs w:val="16"/>
        </w:rPr>
        <w:t xml:space="preserve"> Application.</w:t>
      </w:r>
    </w:p>
    <w:p w14:paraId="4CE2607B" w14:textId="77777777" w:rsidR="00843584" w:rsidRPr="00DD111B" w:rsidRDefault="00843584" w:rsidP="00065065">
      <w:pPr>
        <w:pStyle w:val="BLevel3"/>
        <w:numPr>
          <w:ilvl w:val="0"/>
          <w:numId w:val="0"/>
        </w:numPr>
        <w:spacing w:after="0" w:line="180" w:lineRule="exact"/>
        <w:ind w:left="397" w:hanging="397"/>
        <w:jc w:val="left"/>
        <w:rPr>
          <w:rFonts w:cs="Arial"/>
          <w:sz w:val="16"/>
          <w:szCs w:val="16"/>
        </w:rPr>
      </w:pPr>
    </w:p>
    <w:p w14:paraId="29160CE7" w14:textId="798507B2" w:rsidR="006C3942" w:rsidRPr="00DD111B" w:rsidRDefault="006C3942" w:rsidP="00065065">
      <w:pPr>
        <w:pStyle w:val="BLevel2"/>
        <w:spacing w:after="0" w:line="180" w:lineRule="exact"/>
        <w:jc w:val="left"/>
        <w:rPr>
          <w:rFonts w:cs="Arial"/>
          <w:sz w:val="16"/>
          <w:szCs w:val="16"/>
        </w:rPr>
      </w:pPr>
      <w:r w:rsidRPr="00DD111B">
        <w:rPr>
          <w:rFonts w:cs="Arial"/>
          <w:sz w:val="16"/>
          <w:szCs w:val="16"/>
        </w:rPr>
        <w:t>To the extent applicable, you will comply with al</w:t>
      </w:r>
      <w:r w:rsidR="00B906E3" w:rsidRPr="00DD111B">
        <w:rPr>
          <w:rFonts w:cs="Arial"/>
          <w:sz w:val="16"/>
          <w:szCs w:val="16"/>
        </w:rPr>
        <w:t xml:space="preserve">l export laws and regulations. </w:t>
      </w:r>
      <w:r w:rsidR="007C5888" w:rsidRPr="00DD111B">
        <w:rPr>
          <w:rFonts w:cs="Arial"/>
          <w:sz w:val="16"/>
          <w:szCs w:val="16"/>
        </w:rPr>
        <w:t>U</w:t>
      </w:r>
      <w:r w:rsidRPr="00DD111B">
        <w:rPr>
          <w:rFonts w:cs="Arial"/>
          <w:sz w:val="16"/>
          <w:szCs w:val="16"/>
        </w:rPr>
        <w:t xml:space="preserve">nder no circumstances will the </w:t>
      </w:r>
      <w:r w:rsidR="007C5888" w:rsidRPr="00DD111B">
        <w:rPr>
          <w:rFonts w:cs="Arial"/>
          <w:sz w:val="16"/>
          <w:szCs w:val="16"/>
        </w:rPr>
        <w:t>IDL</w:t>
      </w:r>
      <w:r w:rsidRPr="00DD111B">
        <w:rPr>
          <w:rFonts w:cs="Arial"/>
          <w:sz w:val="16"/>
          <w:szCs w:val="16"/>
        </w:rPr>
        <w:t xml:space="preserve"> Application be </w:t>
      </w:r>
      <w:r w:rsidR="00B906E3" w:rsidRPr="00DD111B">
        <w:rPr>
          <w:rFonts w:cs="Arial"/>
          <w:sz w:val="16"/>
          <w:szCs w:val="16"/>
        </w:rPr>
        <w:t>made available contrary to the L</w:t>
      </w:r>
      <w:r w:rsidRPr="00DD111B">
        <w:rPr>
          <w:rFonts w:cs="Arial"/>
          <w:sz w:val="16"/>
          <w:szCs w:val="16"/>
        </w:rPr>
        <w:t>icensee</w:t>
      </w:r>
      <w:r w:rsidR="00B906E3" w:rsidRPr="00DD111B">
        <w:rPr>
          <w:rFonts w:cs="Arial"/>
          <w:sz w:val="16"/>
          <w:szCs w:val="16"/>
        </w:rPr>
        <w:t>’s country’s export laws or regulations.</w:t>
      </w:r>
    </w:p>
    <w:p w14:paraId="2CE70ACA" w14:textId="77777777" w:rsidR="007855F8" w:rsidRPr="00DD111B" w:rsidRDefault="007855F8" w:rsidP="00065065">
      <w:pPr>
        <w:pStyle w:val="BLevel2"/>
        <w:numPr>
          <w:ilvl w:val="0"/>
          <w:numId w:val="0"/>
        </w:numPr>
        <w:spacing w:after="0" w:line="180" w:lineRule="exact"/>
        <w:ind w:left="397" w:hanging="397"/>
        <w:jc w:val="left"/>
        <w:rPr>
          <w:rFonts w:cs="Arial"/>
          <w:sz w:val="16"/>
          <w:szCs w:val="16"/>
        </w:rPr>
      </w:pPr>
    </w:p>
    <w:p w14:paraId="4DF9C179"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 xml:space="preserve">Data Protection </w:t>
      </w:r>
    </w:p>
    <w:p w14:paraId="01802AB5" w14:textId="61CFEEA8" w:rsidR="001A4CE0" w:rsidRPr="00DD111B" w:rsidRDefault="001A4CE0" w:rsidP="00065065">
      <w:pPr>
        <w:pStyle w:val="BLevel2"/>
        <w:spacing w:after="0" w:line="180" w:lineRule="exact"/>
        <w:jc w:val="left"/>
        <w:rPr>
          <w:rFonts w:cs="Arial"/>
          <w:sz w:val="16"/>
          <w:szCs w:val="16"/>
        </w:rPr>
      </w:pPr>
      <w:r w:rsidRPr="00DD111B">
        <w:rPr>
          <w:rFonts w:cs="Arial"/>
          <w:sz w:val="16"/>
          <w:szCs w:val="16"/>
        </w:rPr>
        <w:t xml:space="preserve">Both parties will comply with all applicable requirements of the Data Protection Legislation. This clause 4 is in addition to, and does not relieve, </w:t>
      </w:r>
      <w:proofErr w:type="gramStart"/>
      <w:r w:rsidRPr="00DD111B">
        <w:rPr>
          <w:rFonts w:cs="Arial"/>
          <w:sz w:val="16"/>
          <w:szCs w:val="16"/>
        </w:rPr>
        <w:t>remove</w:t>
      </w:r>
      <w:proofErr w:type="gramEnd"/>
      <w:r w:rsidRPr="00DD111B">
        <w:rPr>
          <w:rFonts w:cs="Arial"/>
          <w:sz w:val="16"/>
          <w:szCs w:val="16"/>
        </w:rPr>
        <w:t xml:space="preserve"> or replace, a party’s obligations under Data Protection Legislatio</w:t>
      </w:r>
      <w:r w:rsidR="00BF32B9" w:rsidRPr="00DD111B">
        <w:rPr>
          <w:rFonts w:cs="Arial"/>
          <w:sz w:val="16"/>
          <w:szCs w:val="16"/>
        </w:rPr>
        <w:t>n.</w:t>
      </w:r>
    </w:p>
    <w:p w14:paraId="5EFF834B" w14:textId="77777777" w:rsidR="00387CA6" w:rsidRPr="00DD111B" w:rsidRDefault="00387CA6" w:rsidP="00065065">
      <w:pPr>
        <w:pStyle w:val="BLevel2"/>
        <w:numPr>
          <w:ilvl w:val="0"/>
          <w:numId w:val="0"/>
        </w:numPr>
        <w:spacing w:after="0" w:line="180" w:lineRule="exact"/>
        <w:ind w:left="397"/>
        <w:jc w:val="left"/>
        <w:rPr>
          <w:rFonts w:cs="Arial"/>
          <w:sz w:val="16"/>
          <w:szCs w:val="16"/>
        </w:rPr>
      </w:pPr>
    </w:p>
    <w:p w14:paraId="2F6EF523" w14:textId="1EF335D1" w:rsidR="00BF32B9" w:rsidRPr="00DD111B" w:rsidRDefault="0026346A" w:rsidP="00065065">
      <w:pPr>
        <w:pStyle w:val="BLevel2"/>
        <w:spacing w:after="0" w:line="180" w:lineRule="exact"/>
        <w:jc w:val="left"/>
        <w:rPr>
          <w:rFonts w:cs="Arial"/>
          <w:sz w:val="16"/>
          <w:szCs w:val="16"/>
        </w:rPr>
      </w:pPr>
      <w:r w:rsidRPr="3564D8F7">
        <w:rPr>
          <w:rFonts w:cs="Arial"/>
          <w:sz w:val="16"/>
          <w:szCs w:val="16"/>
        </w:rPr>
        <w:t xml:space="preserve">Neither </w:t>
      </w:r>
      <w:r w:rsidR="00817D06" w:rsidRPr="3564D8F7">
        <w:rPr>
          <w:rFonts w:cs="Arial"/>
          <w:sz w:val="16"/>
          <w:szCs w:val="16"/>
        </w:rPr>
        <w:t xml:space="preserve">party </w:t>
      </w:r>
      <w:r w:rsidR="7F0E5317" w:rsidRPr="3564D8F7">
        <w:rPr>
          <w:rFonts w:cs="Arial"/>
          <w:sz w:val="16"/>
          <w:szCs w:val="16"/>
        </w:rPr>
        <w:t>shall sell</w:t>
      </w:r>
      <w:r w:rsidR="00817D06" w:rsidRPr="3564D8F7">
        <w:rPr>
          <w:rFonts w:cs="Arial"/>
          <w:sz w:val="16"/>
          <w:szCs w:val="16"/>
        </w:rPr>
        <w:t xml:space="preserve">, </w:t>
      </w:r>
      <w:r w:rsidRPr="3564D8F7">
        <w:rPr>
          <w:rFonts w:cs="Arial"/>
          <w:sz w:val="16"/>
          <w:szCs w:val="16"/>
        </w:rPr>
        <w:t>retain, us</w:t>
      </w:r>
      <w:r w:rsidR="0033136E" w:rsidRPr="3564D8F7">
        <w:rPr>
          <w:rFonts w:cs="Arial"/>
          <w:sz w:val="16"/>
          <w:szCs w:val="16"/>
        </w:rPr>
        <w:t>e</w:t>
      </w:r>
      <w:r w:rsidRPr="3564D8F7">
        <w:rPr>
          <w:rFonts w:cs="Arial"/>
          <w:sz w:val="16"/>
          <w:szCs w:val="16"/>
        </w:rPr>
        <w:t>, or disclos</w:t>
      </w:r>
      <w:r w:rsidR="0033136E" w:rsidRPr="3564D8F7">
        <w:rPr>
          <w:rFonts w:cs="Arial"/>
          <w:sz w:val="16"/>
          <w:szCs w:val="16"/>
        </w:rPr>
        <w:t>e</w:t>
      </w:r>
      <w:r w:rsidRPr="3564D8F7">
        <w:rPr>
          <w:rFonts w:cs="Arial"/>
          <w:sz w:val="16"/>
          <w:szCs w:val="16"/>
        </w:rPr>
        <w:t xml:space="preserve"> the Personal </w:t>
      </w:r>
      <w:r w:rsidR="0033136E" w:rsidRPr="3564D8F7">
        <w:rPr>
          <w:rFonts w:cs="Arial"/>
          <w:sz w:val="16"/>
          <w:szCs w:val="16"/>
        </w:rPr>
        <w:t>Data</w:t>
      </w:r>
      <w:r w:rsidRPr="3564D8F7">
        <w:rPr>
          <w:rFonts w:cs="Arial"/>
          <w:sz w:val="16"/>
          <w:szCs w:val="16"/>
        </w:rPr>
        <w:t xml:space="preserve"> for any purpose other than for the </w:t>
      </w:r>
      <w:r w:rsidRPr="3564D8F7">
        <w:rPr>
          <w:rFonts w:cs="Arial"/>
          <w:sz w:val="16"/>
          <w:szCs w:val="16"/>
        </w:rPr>
        <w:lastRenderedPageBreak/>
        <w:t xml:space="preserve">specific purpose of performing the </w:t>
      </w:r>
      <w:r w:rsidR="0033136E" w:rsidRPr="3564D8F7">
        <w:rPr>
          <w:rFonts w:cs="Arial"/>
          <w:sz w:val="16"/>
          <w:szCs w:val="16"/>
        </w:rPr>
        <w:t>s</w:t>
      </w:r>
      <w:r w:rsidRPr="3564D8F7">
        <w:rPr>
          <w:rFonts w:cs="Arial"/>
          <w:sz w:val="16"/>
          <w:szCs w:val="16"/>
        </w:rPr>
        <w:t xml:space="preserve">ervices or as otherwise permitted by </w:t>
      </w:r>
      <w:r w:rsidR="0033136E" w:rsidRPr="3564D8F7">
        <w:rPr>
          <w:rFonts w:cs="Arial"/>
          <w:sz w:val="16"/>
          <w:szCs w:val="16"/>
        </w:rPr>
        <w:t>Data Protection Legislation</w:t>
      </w:r>
      <w:r w:rsidR="00387CA6" w:rsidRPr="3564D8F7">
        <w:rPr>
          <w:rFonts w:cs="Arial"/>
          <w:sz w:val="16"/>
          <w:szCs w:val="16"/>
        </w:rPr>
        <w:t>.</w:t>
      </w:r>
    </w:p>
    <w:p w14:paraId="3C7505D2" w14:textId="77777777" w:rsidR="00387CA6" w:rsidRPr="00DD111B" w:rsidRDefault="00387CA6" w:rsidP="00065065">
      <w:pPr>
        <w:pStyle w:val="BLevel2"/>
        <w:numPr>
          <w:ilvl w:val="0"/>
          <w:numId w:val="0"/>
        </w:numPr>
        <w:spacing w:after="0" w:line="180" w:lineRule="exact"/>
        <w:ind w:left="397"/>
        <w:jc w:val="left"/>
        <w:rPr>
          <w:rFonts w:cs="Arial"/>
          <w:sz w:val="16"/>
          <w:szCs w:val="16"/>
        </w:rPr>
      </w:pPr>
    </w:p>
    <w:p w14:paraId="19D5AFBD" w14:textId="10E16B8E" w:rsidR="003F0B4C" w:rsidRPr="00F73E7E" w:rsidRDefault="00903C6A" w:rsidP="00065065">
      <w:pPr>
        <w:pStyle w:val="BLevel2"/>
        <w:spacing w:after="0" w:line="180" w:lineRule="exact"/>
        <w:jc w:val="left"/>
        <w:rPr>
          <w:rFonts w:cs="Arial"/>
          <w:sz w:val="16"/>
          <w:szCs w:val="16"/>
        </w:rPr>
      </w:pPr>
      <w:r w:rsidRPr="6181CA98">
        <w:rPr>
          <w:rFonts w:cs="Arial"/>
          <w:sz w:val="16"/>
          <w:szCs w:val="16"/>
        </w:rPr>
        <w:t xml:space="preserve">To the extent that you use the IDL Application to store or process </w:t>
      </w:r>
      <w:r w:rsidR="00592C9B" w:rsidRPr="6181CA98">
        <w:rPr>
          <w:rFonts w:cs="Arial"/>
          <w:sz w:val="16"/>
          <w:szCs w:val="16"/>
        </w:rPr>
        <w:t>Shared Personal Data</w:t>
      </w:r>
      <w:r w:rsidRPr="6181CA98">
        <w:rPr>
          <w:rFonts w:cs="Arial"/>
          <w:sz w:val="16"/>
          <w:szCs w:val="16"/>
        </w:rPr>
        <w:t xml:space="preserve">, you acknowledge that for the purposes of the </w:t>
      </w:r>
      <w:r w:rsidR="007438B9" w:rsidRPr="6181CA98">
        <w:rPr>
          <w:rFonts w:cs="Arial"/>
          <w:sz w:val="16"/>
          <w:szCs w:val="16"/>
        </w:rPr>
        <w:t>UK GDPR</w:t>
      </w:r>
      <w:r w:rsidRPr="6181CA98">
        <w:rPr>
          <w:rFonts w:cs="Arial"/>
          <w:sz w:val="16"/>
          <w:szCs w:val="16"/>
        </w:rPr>
        <w:t xml:space="preserve">, you are a Controller of </w:t>
      </w:r>
      <w:r w:rsidR="00592C9B" w:rsidRPr="6181CA98">
        <w:rPr>
          <w:rFonts w:cs="Arial"/>
          <w:sz w:val="16"/>
          <w:szCs w:val="16"/>
        </w:rPr>
        <w:t>Shared Personal Data</w:t>
      </w:r>
      <w:r w:rsidRPr="6181CA98">
        <w:rPr>
          <w:rFonts w:cs="Arial"/>
          <w:sz w:val="16"/>
          <w:szCs w:val="16"/>
        </w:rPr>
        <w:t xml:space="preserve"> and that IDL</w:t>
      </w:r>
      <w:r w:rsidR="003F0B4C" w:rsidRPr="6181CA98">
        <w:rPr>
          <w:rFonts w:cs="Arial"/>
          <w:sz w:val="16"/>
          <w:szCs w:val="16"/>
        </w:rPr>
        <w:t xml:space="preserve"> </w:t>
      </w:r>
      <w:r w:rsidR="386FD689" w:rsidRPr="6181CA98">
        <w:rPr>
          <w:rFonts w:cs="Arial"/>
          <w:sz w:val="16"/>
          <w:szCs w:val="16"/>
        </w:rPr>
        <w:t xml:space="preserve">is sometimes the controller and </w:t>
      </w:r>
      <w:r w:rsidR="4D20F499" w:rsidRPr="6181CA98">
        <w:rPr>
          <w:rFonts w:cs="Arial"/>
          <w:sz w:val="16"/>
          <w:szCs w:val="16"/>
        </w:rPr>
        <w:t>is</w:t>
      </w:r>
      <w:r w:rsidR="00F4C9E8" w:rsidRPr="6181CA98">
        <w:rPr>
          <w:rFonts w:cs="Arial"/>
          <w:sz w:val="16"/>
          <w:szCs w:val="16"/>
        </w:rPr>
        <w:t xml:space="preserve"> sometimes</w:t>
      </w:r>
      <w:r w:rsidR="00714BC0" w:rsidRPr="6181CA98">
        <w:rPr>
          <w:rFonts w:cs="Arial"/>
          <w:sz w:val="16"/>
          <w:szCs w:val="16"/>
        </w:rPr>
        <w:t xml:space="preserve"> the Processor of the </w:t>
      </w:r>
      <w:r w:rsidR="0034223F" w:rsidRPr="6181CA98">
        <w:rPr>
          <w:rFonts w:cs="Arial"/>
          <w:sz w:val="16"/>
          <w:szCs w:val="16"/>
        </w:rPr>
        <w:t xml:space="preserve">Shared </w:t>
      </w:r>
      <w:r w:rsidR="00714BC0" w:rsidRPr="6181CA98">
        <w:rPr>
          <w:rFonts w:cs="Arial"/>
          <w:sz w:val="16"/>
          <w:szCs w:val="16"/>
        </w:rPr>
        <w:t xml:space="preserve">Personal </w:t>
      </w:r>
      <w:r w:rsidR="0034223F" w:rsidRPr="6181CA98">
        <w:rPr>
          <w:rFonts w:cs="Arial"/>
          <w:sz w:val="16"/>
          <w:szCs w:val="16"/>
        </w:rPr>
        <w:t>Data.</w:t>
      </w:r>
      <w:r w:rsidR="69640B14" w:rsidRPr="6181CA98">
        <w:rPr>
          <w:rFonts w:cs="Arial"/>
          <w:sz w:val="16"/>
          <w:szCs w:val="16"/>
        </w:rPr>
        <w:t xml:space="preserve"> We identify as the controller for the purposes of our marketing</w:t>
      </w:r>
      <w:r w:rsidR="7B8A862D" w:rsidRPr="6181CA98">
        <w:rPr>
          <w:rFonts w:cs="Arial"/>
          <w:sz w:val="16"/>
          <w:szCs w:val="16"/>
        </w:rPr>
        <w:t xml:space="preserve"> which is PECR compliant</w:t>
      </w:r>
      <w:r w:rsidR="69640B14" w:rsidRPr="6181CA98">
        <w:rPr>
          <w:rFonts w:cs="Arial"/>
          <w:sz w:val="16"/>
          <w:szCs w:val="16"/>
        </w:rPr>
        <w:t xml:space="preserve">, </w:t>
      </w:r>
      <w:r w:rsidR="6B309A64" w:rsidRPr="6181CA98">
        <w:rPr>
          <w:rFonts w:cs="Arial"/>
          <w:sz w:val="16"/>
          <w:szCs w:val="16"/>
        </w:rPr>
        <w:t xml:space="preserve">all other processing relates to the provision of our services of which you </w:t>
      </w:r>
      <w:r w:rsidR="128D95B6" w:rsidRPr="6181CA98">
        <w:rPr>
          <w:rFonts w:cs="Arial"/>
          <w:sz w:val="16"/>
          <w:szCs w:val="16"/>
        </w:rPr>
        <w:t xml:space="preserve">choose to </w:t>
      </w:r>
      <w:r w:rsidR="5837D8AE" w:rsidRPr="6181CA98">
        <w:rPr>
          <w:rFonts w:cs="Arial"/>
          <w:sz w:val="16"/>
          <w:szCs w:val="16"/>
        </w:rPr>
        <w:t>share your personal information and allow us to process this information</w:t>
      </w:r>
      <w:r w:rsidR="1FDF1F11" w:rsidRPr="6181CA98">
        <w:rPr>
          <w:rFonts w:cs="Arial"/>
          <w:sz w:val="16"/>
          <w:szCs w:val="16"/>
        </w:rPr>
        <w:t xml:space="preserve"> for this purpose</w:t>
      </w:r>
      <w:r w:rsidR="6B309A64" w:rsidRPr="6181CA98">
        <w:rPr>
          <w:rFonts w:cs="Arial"/>
          <w:sz w:val="16"/>
          <w:szCs w:val="16"/>
        </w:rPr>
        <w:t>.</w:t>
      </w:r>
      <w:r w:rsidR="00714BC0" w:rsidRPr="6181CA98">
        <w:rPr>
          <w:rFonts w:cs="Arial"/>
          <w:sz w:val="16"/>
          <w:szCs w:val="16"/>
        </w:rPr>
        <w:t xml:space="preserve"> </w:t>
      </w:r>
    </w:p>
    <w:p w14:paraId="0649A4D4" w14:textId="77777777" w:rsidR="00505F6A" w:rsidRPr="00DD111B" w:rsidRDefault="00505F6A" w:rsidP="00065065">
      <w:pPr>
        <w:pStyle w:val="BLevel2"/>
        <w:numPr>
          <w:ilvl w:val="1"/>
          <w:numId w:val="0"/>
        </w:numPr>
        <w:spacing w:after="0" w:line="180" w:lineRule="exact"/>
        <w:jc w:val="left"/>
        <w:rPr>
          <w:rFonts w:cs="Arial"/>
          <w:sz w:val="16"/>
          <w:szCs w:val="16"/>
        </w:rPr>
      </w:pPr>
    </w:p>
    <w:p w14:paraId="6535F608" w14:textId="4F5594DB" w:rsidR="000B3C02" w:rsidRPr="00DD111B" w:rsidRDefault="00A40CD0" w:rsidP="00065065">
      <w:pPr>
        <w:pStyle w:val="BLevel2"/>
        <w:numPr>
          <w:ilvl w:val="1"/>
          <w:numId w:val="2"/>
        </w:numPr>
        <w:spacing w:after="0" w:line="180" w:lineRule="exact"/>
        <w:jc w:val="left"/>
        <w:rPr>
          <w:rFonts w:cs="Arial"/>
          <w:sz w:val="16"/>
          <w:szCs w:val="16"/>
        </w:rPr>
      </w:pPr>
      <w:r w:rsidRPr="5C3732AD">
        <w:rPr>
          <w:rFonts w:cs="Arial"/>
          <w:sz w:val="16"/>
          <w:szCs w:val="16"/>
        </w:rPr>
        <w:t>W</w:t>
      </w:r>
      <w:r w:rsidR="000B3C02" w:rsidRPr="5C3732AD">
        <w:rPr>
          <w:rFonts w:cs="Arial"/>
          <w:sz w:val="16"/>
          <w:szCs w:val="16"/>
        </w:rPr>
        <w:t xml:space="preserve">here IDL processes </w:t>
      </w:r>
      <w:r w:rsidR="00210A7D" w:rsidRPr="5C3732AD">
        <w:rPr>
          <w:rFonts w:cs="Arial"/>
          <w:sz w:val="16"/>
          <w:szCs w:val="16"/>
        </w:rPr>
        <w:t xml:space="preserve">the Shared </w:t>
      </w:r>
      <w:r w:rsidR="000B3C02" w:rsidRPr="5C3732AD">
        <w:rPr>
          <w:rFonts w:cs="Arial"/>
          <w:sz w:val="16"/>
          <w:szCs w:val="16"/>
        </w:rPr>
        <w:t xml:space="preserve">Personal Data as a Processor, the following provisions shall apply: </w:t>
      </w:r>
    </w:p>
    <w:p w14:paraId="213C67AF" w14:textId="77777777" w:rsidR="00505F6A" w:rsidRPr="00DD111B" w:rsidRDefault="00505F6A" w:rsidP="00065065">
      <w:pPr>
        <w:pStyle w:val="BLevel2"/>
        <w:numPr>
          <w:ilvl w:val="1"/>
          <w:numId w:val="0"/>
        </w:numPr>
        <w:spacing w:after="0" w:line="180" w:lineRule="exact"/>
        <w:ind w:left="397"/>
        <w:jc w:val="left"/>
        <w:rPr>
          <w:rFonts w:cs="Arial"/>
          <w:sz w:val="16"/>
          <w:szCs w:val="16"/>
        </w:rPr>
      </w:pPr>
    </w:p>
    <w:p w14:paraId="694B0868" w14:textId="6B7D09BB" w:rsidR="00AE3B98" w:rsidRPr="00DD111B" w:rsidRDefault="00AE3B98" w:rsidP="00065065">
      <w:pPr>
        <w:pStyle w:val="BLevel3"/>
        <w:numPr>
          <w:ilvl w:val="0"/>
          <w:numId w:val="69"/>
        </w:numPr>
        <w:spacing w:after="0" w:line="180" w:lineRule="exact"/>
        <w:jc w:val="left"/>
        <w:rPr>
          <w:rFonts w:cs="Arial"/>
          <w:sz w:val="16"/>
          <w:szCs w:val="16"/>
        </w:rPr>
      </w:pPr>
      <w:r w:rsidRPr="00DD111B">
        <w:rPr>
          <w:rFonts w:cs="Arial"/>
          <w:sz w:val="16"/>
          <w:szCs w:val="16"/>
        </w:rPr>
        <w:t xml:space="preserve">The subject matter, nature, </w:t>
      </w:r>
      <w:proofErr w:type="gramStart"/>
      <w:r w:rsidRPr="00DD111B">
        <w:rPr>
          <w:rFonts w:cs="Arial"/>
          <w:sz w:val="16"/>
          <w:szCs w:val="16"/>
        </w:rPr>
        <w:t>purpose</w:t>
      </w:r>
      <w:proofErr w:type="gramEnd"/>
      <w:r w:rsidRPr="00DD111B">
        <w:rPr>
          <w:rFonts w:cs="Arial"/>
          <w:sz w:val="16"/>
          <w:szCs w:val="16"/>
        </w:rPr>
        <w:t xml:space="preserve"> and duration of such processing of Personal Information is set out in </w:t>
      </w:r>
      <w:r w:rsidR="00320470" w:rsidRPr="00411D16">
        <w:rPr>
          <w:rFonts w:cs="Arial"/>
          <w:sz w:val="16"/>
          <w:szCs w:val="16"/>
        </w:rPr>
        <w:t>Schedule 1</w:t>
      </w:r>
      <w:r w:rsidR="00320470" w:rsidRPr="00DD111B">
        <w:rPr>
          <w:rFonts w:cs="Arial"/>
          <w:sz w:val="16"/>
          <w:szCs w:val="16"/>
        </w:rPr>
        <w:t xml:space="preserve"> hereto.</w:t>
      </w:r>
    </w:p>
    <w:p w14:paraId="622C89EA" w14:textId="07B5E5DD" w:rsidR="000B3C02" w:rsidRPr="00DD111B" w:rsidRDefault="00463ECB" w:rsidP="00374371">
      <w:pPr>
        <w:pStyle w:val="BLevel3"/>
        <w:numPr>
          <w:ilvl w:val="0"/>
          <w:numId w:val="73"/>
        </w:numPr>
        <w:spacing w:after="0" w:line="180" w:lineRule="exact"/>
        <w:jc w:val="left"/>
        <w:rPr>
          <w:rFonts w:cs="Arial"/>
          <w:sz w:val="16"/>
          <w:szCs w:val="16"/>
        </w:rPr>
      </w:pPr>
      <w:r w:rsidRPr="00DD111B">
        <w:rPr>
          <w:rFonts w:cs="Arial"/>
          <w:sz w:val="16"/>
          <w:szCs w:val="16"/>
        </w:rPr>
        <w:t>We</w:t>
      </w:r>
      <w:r w:rsidR="000B3C02" w:rsidRPr="00DD111B">
        <w:rPr>
          <w:rFonts w:cs="Arial"/>
          <w:sz w:val="16"/>
          <w:szCs w:val="16"/>
        </w:rPr>
        <w:t xml:space="preserve"> will only process </w:t>
      </w:r>
      <w:r w:rsidR="00210A7D" w:rsidRPr="00DD111B">
        <w:rPr>
          <w:rFonts w:cs="Arial"/>
          <w:sz w:val="16"/>
          <w:szCs w:val="16"/>
        </w:rPr>
        <w:t xml:space="preserve">the Shared </w:t>
      </w:r>
      <w:r w:rsidR="000B3C02" w:rsidRPr="00DD111B">
        <w:rPr>
          <w:rFonts w:cs="Arial"/>
          <w:sz w:val="16"/>
          <w:szCs w:val="16"/>
        </w:rPr>
        <w:t xml:space="preserve">Personal Data in </w:t>
      </w:r>
      <w:r w:rsidR="000B3C02" w:rsidRPr="00374371">
        <w:rPr>
          <w:rFonts w:cs="Arial"/>
          <w:sz w:val="16"/>
          <w:szCs w:val="16"/>
        </w:rPr>
        <w:t>accordance with your documented instructions</w:t>
      </w:r>
      <w:r w:rsidR="000B3C02" w:rsidRPr="00DD111B">
        <w:rPr>
          <w:rFonts w:cs="Arial"/>
          <w:sz w:val="16"/>
          <w:szCs w:val="16"/>
        </w:rPr>
        <w:t xml:space="preserve">, unless required to process such </w:t>
      </w:r>
      <w:r w:rsidRPr="00DD111B">
        <w:rPr>
          <w:rFonts w:cs="Arial"/>
          <w:sz w:val="16"/>
          <w:szCs w:val="16"/>
        </w:rPr>
        <w:t xml:space="preserve">Shared </w:t>
      </w:r>
      <w:r w:rsidR="000B3C02" w:rsidRPr="00DD111B">
        <w:rPr>
          <w:rFonts w:cs="Arial"/>
          <w:sz w:val="16"/>
          <w:szCs w:val="16"/>
        </w:rPr>
        <w:t xml:space="preserve">Personal Data for other purposes by </w:t>
      </w:r>
      <w:r w:rsidR="00592C9B" w:rsidRPr="00DD111B">
        <w:rPr>
          <w:rFonts w:cs="Arial"/>
          <w:sz w:val="16"/>
          <w:szCs w:val="16"/>
        </w:rPr>
        <w:t>Applicable Law</w:t>
      </w:r>
      <w:r w:rsidR="000B3C02" w:rsidRPr="00DD111B">
        <w:rPr>
          <w:rFonts w:cs="Arial"/>
          <w:sz w:val="16"/>
          <w:szCs w:val="16"/>
        </w:rPr>
        <w:t xml:space="preserve"> or regulatory authorities</w:t>
      </w:r>
      <w:r w:rsidR="000B3C02" w:rsidRPr="00374371">
        <w:rPr>
          <w:rFonts w:cs="Arial"/>
          <w:sz w:val="16"/>
          <w:szCs w:val="16"/>
        </w:rPr>
        <w:t>.  In such circumstances, ID</w:t>
      </w:r>
      <w:r w:rsidR="004A5AF6" w:rsidRPr="00374371">
        <w:rPr>
          <w:rFonts w:cs="Arial"/>
          <w:sz w:val="16"/>
          <w:szCs w:val="16"/>
        </w:rPr>
        <w:t>L</w:t>
      </w:r>
      <w:r w:rsidR="000B3C02" w:rsidRPr="00374371">
        <w:rPr>
          <w:rFonts w:cs="Arial"/>
          <w:sz w:val="16"/>
          <w:szCs w:val="16"/>
        </w:rPr>
        <w:t xml:space="preserve"> shall provide you notice,</w:t>
      </w:r>
      <w:r w:rsidR="000B3C02" w:rsidRPr="00DD111B">
        <w:rPr>
          <w:rFonts w:cs="Arial"/>
          <w:sz w:val="16"/>
          <w:szCs w:val="16"/>
        </w:rPr>
        <w:t xml:space="preserve"> unless the relevant law or regulatory authority prohibits the giving of notice. If IDL believes that any instruction received by it from you is likely to infringe </w:t>
      </w:r>
      <w:bookmarkStart w:id="35" w:name="ORIGHIT_56"/>
      <w:bookmarkStart w:id="36" w:name="HIT_56"/>
      <w:bookmarkEnd w:id="35"/>
      <w:bookmarkEnd w:id="36"/>
      <w:r w:rsidR="000B3C02" w:rsidRPr="00DD111B">
        <w:rPr>
          <w:rFonts w:cs="Arial"/>
          <w:sz w:val="16"/>
          <w:szCs w:val="16"/>
        </w:rPr>
        <w:t>Data Protection Legislation, IDL shall be entitled to cease to provide the relevant application and service until we have agreed appropriate amended instructions which are not infringing.</w:t>
      </w:r>
    </w:p>
    <w:p w14:paraId="61B3BD42" w14:textId="788CA41A" w:rsidR="000B3C02" w:rsidRPr="00DD111B" w:rsidRDefault="000B3C02" w:rsidP="00374371">
      <w:pPr>
        <w:pStyle w:val="BLevel3"/>
        <w:numPr>
          <w:ilvl w:val="0"/>
          <w:numId w:val="73"/>
        </w:numPr>
        <w:spacing w:after="0" w:line="180" w:lineRule="exact"/>
        <w:jc w:val="left"/>
        <w:rPr>
          <w:rFonts w:cs="Arial"/>
          <w:sz w:val="16"/>
          <w:szCs w:val="16"/>
        </w:rPr>
      </w:pPr>
      <w:r w:rsidRPr="00DD111B">
        <w:rPr>
          <w:rFonts w:cs="Arial"/>
          <w:sz w:val="16"/>
          <w:szCs w:val="16"/>
        </w:rPr>
        <w:t xml:space="preserve">On your written request, </w:t>
      </w:r>
      <w:r w:rsidR="004238D3" w:rsidRPr="00DD111B">
        <w:rPr>
          <w:rFonts w:cs="Arial"/>
          <w:sz w:val="16"/>
          <w:szCs w:val="16"/>
        </w:rPr>
        <w:t>IDL</w:t>
      </w:r>
      <w:r w:rsidRPr="00DD111B">
        <w:rPr>
          <w:rFonts w:cs="Arial"/>
          <w:sz w:val="16"/>
          <w:szCs w:val="16"/>
        </w:rPr>
        <w:t xml:space="preserve"> shall, in </w:t>
      </w:r>
      <w:r w:rsidR="004238D3" w:rsidRPr="00DD111B">
        <w:rPr>
          <w:rFonts w:cs="Arial"/>
          <w:sz w:val="16"/>
          <w:szCs w:val="16"/>
        </w:rPr>
        <w:t>fulfilment</w:t>
      </w:r>
      <w:r w:rsidRPr="00DD111B">
        <w:rPr>
          <w:rFonts w:cs="Arial"/>
          <w:sz w:val="16"/>
          <w:szCs w:val="16"/>
        </w:rPr>
        <w:t xml:space="preserve"> of its obligation to provide information to demonstrate compliance with Data Protection Legislation, make available to </w:t>
      </w:r>
      <w:r w:rsidR="00DC313F" w:rsidRPr="00DD111B">
        <w:rPr>
          <w:rFonts w:cs="Arial"/>
          <w:sz w:val="16"/>
          <w:szCs w:val="16"/>
        </w:rPr>
        <w:t>you such</w:t>
      </w:r>
      <w:r w:rsidRPr="00DD111B">
        <w:rPr>
          <w:rFonts w:cs="Arial"/>
          <w:sz w:val="16"/>
          <w:szCs w:val="16"/>
        </w:rPr>
        <w:t xml:space="preserve"> documentary data</w:t>
      </w:r>
      <w:r w:rsidR="00740B66" w:rsidRPr="00DD111B">
        <w:rPr>
          <w:rFonts w:cs="Arial"/>
          <w:sz w:val="16"/>
          <w:szCs w:val="16"/>
        </w:rPr>
        <w:t xml:space="preserve">, at your </w:t>
      </w:r>
      <w:r w:rsidR="00FB38BC" w:rsidRPr="00DD111B">
        <w:rPr>
          <w:rFonts w:cs="Arial"/>
          <w:sz w:val="16"/>
          <w:szCs w:val="16"/>
        </w:rPr>
        <w:t>cost, as</w:t>
      </w:r>
      <w:r w:rsidRPr="00DD111B">
        <w:rPr>
          <w:rFonts w:cs="Arial"/>
          <w:sz w:val="16"/>
          <w:szCs w:val="16"/>
        </w:rPr>
        <w:t xml:space="preserve"> you reasonably request from time to time to demonstrate such compliance, including data relevant to our Processing of </w:t>
      </w:r>
      <w:r w:rsidR="00FB38BC" w:rsidRPr="00DD111B">
        <w:rPr>
          <w:rFonts w:cs="Arial"/>
          <w:sz w:val="16"/>
          <w:szCs w:val="16"/>
        </w:rPr>
        <w:t xml:space="preserve">Shared </w:t>
      </w:r>
      <w:r w:rsidRPr="00DD111B">
        <w:rPr>
          <w:rFonts w:cs="Arial"/>
          <w:sz w:val="16"/>
          <w:szCs w:val="16"/>
        </w:rPr>
        <w:t xml:space="preserve">Personal Data as part of the License and related services. </w:t>
      </w:r>
      <w:r w:rsidR="004238D3" w:rsidRPr="00374371">
        <w:rPr>
          <w:rFonts w:cs="Arial"/>
          <w:sz w:val="16"/>
          <w:szCs w:val="16"/>
        </w:rPr>
        <w:t>IDL</w:t>
      </w:r>
      <w:r w:rsidRPr="00374371">
        <w:rPr>
          <w:rFonts w:cs="Arial"/>
          <w:sz w:val="16"/>
          <w:szCs w:val="16"/>
        </w:rPr>
        <w:t xml:space="preserve"> will, </w:t>
      </w:r>
      <w:r w:rsidR="00A14AC6">
        <w:rPr>
          <w:rFonts w:cs="Arial"/>
          <w:sz w:val="16"/>
          <w:szCs w:val="16"/>
        </w:rPr>
        <w:t>where you are a Controller and subject to the GDPR and/or UK GDPR.</w:t>
      </w:r>
      <w:r w:rsidRPr="00374371">
        <w:rPr>
          <w:rFonts w:cs="Arial"/>
          <w:sz w:val="16"/>
          <w:szCs w:val="16"/>
        </w:rPr>
        <w:t xml:space="preserve">at your </w:t>
      </w:r>
      <w:r w:rsidR="00570E18" w:rsidRPr="00374371">
        <w:rPr>
          <w:rFonts w:cs="Arial"/>
          <w:sz w:val="16"/>
          <w:szCs w:val="16"/>
        </w:rPr>
        <w:t>cost, allow</w:t>
      </w:r>
      <w:r w:rsidRPr="00374371">
        <w:rPr>
          <w:rFonts w:cs="Arial"/>
          <w:sz w:val="16"/>
          <w:szCs w:val="16"/>
        </w:rPr>
        <w:t xml:space="preserve"> for and contribute to audits, including inspections, by </w:t>
      </w:r>
      <w:r w:rsidR="00FB38BC" w:rsidRPr="00374371">
        <w:rPr>
          <w:rFonts w:cs="Arial"/>
          <w:sz w:val="16"/>
          <w:szCs w:val="16"/>
        </w:rPr>
        <w:t>you (</w:t>
      </w:r>
      <w:r w:rsidRPr="00374371">
        <w:rPr>
          <w:rFonts w:cs="Arial"/>
          <w:sz w:val="16"/>
          <w:szCs w:val="16"/>
        </w:rPr>
        <w:t xml:space="preserve">or another auditor mandated by you) for this purpose (subject to a maximum of one audit request in any </w:t>
      </w:r>
      <w:r w:rsidR="000302C7" w:rsidRPr="00374371">
        <w:rPr>
          <w:rFonts w:cs="Arial"/>
          <w:sz w:val="16"/>
          <w:szCs w:val="16"/>
        </w:rPr>
        <w:t>12-month</w:t>
      </w:r>
      <w:r w:rsidRPr="00374371">
        <w:rPr>
          <w:rFonts w:cs="Arial"/>
          <w:sz w:val="16"/>
          <w:szCs w:val="16"/>
        </w:rPr>
        <w:t xml:space="preserve"> period</w:t>
      </w:r>
      <w:r w:rsidR="00D9618B">
        <w:rPr>
          <w:rFonts w:cs="Arial"/>
          <w:sz w:val="16"/>
          <w:szCs w:val="16"/>
        </w:rPr>
        <w:t xml:space="preserve">, </w:t>
      </w:r>
    </w:p>
    <w:p w14:paraId="1318496D" w14:textId="39806981" w:rsidR="00B678BC" w:rsidRPr="00DD111B" w:rsidRDefault="000B3C02" w:rsidP="00374371">
      <w:pPr>
        <w:pStyle w:val="BLevel3"/>
        <w:numPr>
          <w:ilvl w:val="0"/>
          <w:numId w:val="73"/>
        </w:numPr>
        <w:spacing w:after="0" w:line="180" w:lineRule="exact"/>
        <w:jc w:val="left"/>
        <w:rPr>
          <w:rFonts w:cs="Arial"/>
          <w:sz w:val="16"/>
          <w:szCs w:val="16"/>
        </w:rPr>
      </w:pPr>
      <w:r w:rsidRPr="00DD111B">
        <w:rPr>
          <w:rFonts w:cs="Arial"/>
          <w:sz w:val="16"/>
          <w:szCs w:val="16"/>
        </w:rPr>
        <w:t xml:space="preserve">You </w:t>
      </w:r>
      <w:r w:rsidR="000302C7" w:rsidRPr="00DD111B">
        <w:rPr>
          <w:rFonts w:cs="Arial"/>
          <w:sz w:val="16"/>
          <w:szCs w:val="16"/>
        </w:rPr>
        <w:t>hereby</w:t>
      </w:r>
      <w:r w:rsidRPr="00DD111B">
        <w:rPr>
          <w:rFonts w:cs="Arial"/>
          <w:sz w:val="16"/>
          <w:szCs w:val="16"/>
        </w:rPr>
        <w:t xml:space="preserve"> provide a general authorisation to </w:t>
      </w:r>
      <w:r w:rsidR="004238D3" w:rsidRPr="00DD111B">
        <w:rPr>
          <w:rFonts w:cs="Arial"/>
          <w:sz w:val="16"/>
          <w:szCs w:val="16"/>
        </w:rPr>
        <w:t>IDL</w:t>
      </w:r>
      <w:r w:rsidRPr="00DD111B">
        <w:rPr>
          <w:rFonts w:cs="Arial"/>
          <w:sz w:val="16"/>
          <w:szCs w:val="16"/>
        </w:rPr>
        <w:t xml:space="preserve"> to engage sub-processors to process </w:t>
      </w:r>
      <w:r w:rsidR="000302C7" w:rsidRPr="00DD111B">
        <w:rPr>
          <w:rFonts w:cs="Arial"/>
          <w:sz w:val="16"/>
          <w:szCs w:val="16"/>
        </w:rPr>
        <w:t xml:space="preserve">the Shared </w:t>
      </w:r>
      <w:r w:rsidRPr="00DD111B">
        <w:rPr>
          <w:rFonts w:cs="Arial"/>
          <w:sz w:val="16"/>
          <w:szCs w:val="16"/>
        </w:rPr>
        <w:t xml:space="preserve">Personal Data upon and subject to the remaining provisions of this </w:t>
      </w:r>
      <w:r w:rsidR="00C51D7F" w:rsidRPr="00DD111B">
        <w:rPr>
          <w:rFonts w:cs="Arial"/>
          <w:sz w:val="16"/>
          <w:szCs w:val="16"/>
        </w:rPr>
        <w:t>A</w:t>
      </w:r>
      <w:r w:rsidRPr="00DD111B">
        <w:rPr>
          <w:rFonts w:cs="Arial"/>
          <w:sz w:val="16"/>
          <w:szCs w:val="16"/>
        </w:rPr>
        <w:t xml:space="preserve">greement. </w:t>
      </w:r>
      <w:r w:rsidR="004238D3" w:rsidRPr="00DD111B">
        <w:rPr>
          <w:rFonts w:cs="Arial"/>
          <w:sz w:val="16"/>
          <w:szCs w:val="16"/>
        </w:rPr>
        <w:t>IDL</w:t>
      </w:r>
      <w:r w:rsidRPr="00DD111B">
        <w:rPr>
          <w:rFonts w:cs="Arial"/>
          <w:sz w:val="16"/>
          <w:szCs w:val="16"/>
        </w:rPr>
        <w:t xml:space="preserve"> will inform you of any intended changes concerning the addition or replacement of </w:t>
      </w:r>
      <w:r w:rsidR="00977503" w:rsidRPr="00DD111B">
        <w:rPr>
          <w:rFonts w:cs="Arial"/>
          <w:sz w:val="16"/>
          <w:szCs w:val="16"/>
        </w:rPr>
        <w:t>a</w:t>
      </w:r>
      <w:r w:rsidRPr="00DD111B">
        <w:rPr>
          <w:rFonts w:cs="Arial"/>
          <w:sz w:val="16"/>
          <w:szCs w:val="16"/>
        </w:rPr>
        <w:t xml:space="preserve"> sub-processor, giving you the opportunity to object to such changes. </w:t>
      </w:r>
      <w:r w:rsidR="004238D3" w:rsidRPr="00DD111B">
        <w:rPr>
          <w:rFonts w:cs="Arial"/>
          <w:sz w:val="16"/>
          <w:szCs w:val="16"/>
        </w:rPr>
        <w:t>IDL</w:t>
      </w:r>
      <w:r w:rsidRPr="00DD111B">
        <w:rPr>
          <w:rFonts w:cs="Arial"/>
          <w:sz w:val="16"/>
          <w:szCs w:val="16"/>
        </w:rPr>
        <w:t xml:space="preserve"> shall appoint each sub-processor under a written contract containing materially the same obligations as under this </w:t>
      </w:r>
      <w:r w:rsidR="002F7B88" w:rsidRPr="00DD111B">
        <w:rPr>
          <w:rFonts w:cs="Arial"/>
          <w:sz w:val="16"/>
          <w:szCs w:val="16"/>
        </w:rPr>
        <w:t>Agreement</w:t>
      </w:r>
      <w:r w:rsidRPr="00DD111B">
        <w:rPr>
          <w:rFonts w:cs="Arial"/>
          <w:sz w:val="16"/>
          <w:szCs w:val="16"/>
        </w:rPr>
        <w:t>.</w:t>
      </w:r>
      <w:r w:rsidR="00B678BC" w:rsidRPr="00DD111B">
        <w:rPr>
          <w:rFonts w:cs="Arial"/>
          <w:sz w:val="16"/>
          <w:szCs w:val="16"/>
        </w:rPr>
        <w:t xml:space="preserve"> </w:t>
      </w:r>
      <w:r w:rsidR="004238D3" w:rsidRPr="00DD111B">
        <w:rPr>
          <w:rFonts w:cs="Arial"/>
          <w:sz w:val="16"/>
          <w:szCs w:val="16"/>
        </w:rPr>
        <w:t>IDL</w:t>
      </w:r>
      <w:r w:rsidR="00B678BC" w:rsidRPr="00DD111B">
        <w:rPr>
          <w:rFonts w:cs="Arial"/>
          <w:sz w:val="16"/>
          <w:szCs w:val="16"/>
        </w:rPr>
        <w:t xml:space="preserve"> will remain fully liable to you for any acts or omissions of the sub-Processor.</w:t>
      </w:r>
    </w:p>
    <w:p w14:paraId="3FDFDDAF" w14:textId="05608ADA" w:rsidR="000B3C02" w:rsidRPr="00DD111B" w:rsidRDefault="004238D3" w:rsidP="00374371">
      <w:pPr>
        <w:pStyle w:val="BLevel3"/>
        <w:numPr>
          <w:ilvl w:val="0"/>
          <w:numId w:val="73"/>
        </w:numPr>
        <w:spacing w:after="0" w:line="180" w:lineRule="exact"/>
        <w:jc w:val="left"/>
        <w:rPr>
          <w:rFonts w:cs="Arial"/>
          <w:sz w:val="16"/>
          <w:szCs w:val="16"/>
        </w:rPr>
      </w:pPr>
      <w:r w:rsidRPr="00DD111B">
        <w:rPr>
          <w:rFonts w:cs="Arial"/>
          <w:sz w:val="16"/>
          <w:szCs w:val="16"/>
        </w:rPr>
        <w:t>IDL</w:t>
      </w:r>
      <w:r w:rsidR="000B3C02" w:rsidRPr="00DD111B">
        <w:rPr>
          <w:rFonts w:cs="Arial"/>
          <w:sz w:val="16"/>
          <w:szCs w:val="16"/>
        </w:rPr>
        <w:t xml:space="preserve"> shall not permit any </w:t>
      </w:r>
      <w:bookmarkStart w:id="37" w:name="ORIGHIT_60"/>
      <w:bookmarkStart w:id="38" w:name="HIT_60"/>
      <w:bookmarkEnd w:id="37"/>
      <w:bookmarkEnd w:id="38"/>
      <w:r w:rsidR="000B3C02" w:rsidRPr="00DD111B">
        <w:rPr>
          <w:rFonts w:cs="Arial"/>
          <w:sz w:val="16"/>
          <w:szCs w:val="16"/>
        </w:rPr>
        <w:t xml:space="preserve">processing of </w:t>
      </w:r>
      <w:r w:rsidR="00592C9B" w:rsidRPr="00DD111B">
        <w:rPr>
          <w:rFonts w:cs="Arial"/>
          <w:sz w:val="16"/>
          <w:szCs w:val="16"/>
        </w:rPr>
        <w:t>Shared Personal Data</w:t>
      </w:r>
      <w:r w:rsidR="000B3C02" w:rsidRPr="00DD111B">
        <w:rPr>
          <w:rFonts w:cs="Arial"/>
          <w:sz w:val="16"/>
          <w:szCs w:val="16"/>
        </w:rPr>
        <w:t xml:space="preserve"> by any person not subject to a duty of confidence.</w:t>
      </w:r>
    </w:p>
    <w:p w14:paraId="52B3494D" w14:textId="11530076" w:rsidR="0024673E" w:rsidRPr="00DD111B" w:rsidRDefault="0024673E" w:rsidP="00374371">
      <w:pPr>
        <w:pStyle w:val="BLevel3"/>
        <w:numPr>
          <w:ilvl w:val="0"/>
          <w:numId w:val="73"/>
        </w:numPr>
        <w:spacing w:after="0" w:line="180" w:lineRule="exact"/>
        <w:jc w:val="left"/>
        <w:rPr>
          <w:rFonts w:cs="Arial"/>
          <w:sz w:val="16"/>
          <w:szCs w:val="16"/>
        </w:rPr>
      </w:pPr>
      <w:r w:rsidRPr="3564D8F7">
        <w:rPr>
          <w:rFonts w:cs="Arial"/>
          <w:sz w:val="16"/>
          <w:szCs w:val="16"/>
        </w:rPr>
        <w:t xml:space="preserve">Except as required by Applicable Law, on termination or expiry </w:t>
      </w:r>
      <w:r w:rsidR="003E09D4" w:rsidRPr="3564D8F7">
        <w:rPr>
          <w:rFonts w:cs="Arial"/>
          <w:sz w:val="16"/>
          <w:szCs w:val="16"/>
        </w:rPr>
        <w:t xml:space="preserve">its obligations as a </w:t>
      </w:r>
      <w:r w:rsidR="4C4DEF95" w:rsidRPr="3564D8F7">
        <w:rPr>
          <w:rFonts w:cs="Arial"/>
          <w:sz w:val="16"/>
          <w:szCs w:val="16"/>
        </w:rPr>
        <w:t>Processor, IDL</w:t>
      </w:r>
      <w:r w:rsidRPr="3564D8F7">
        <w:rPr>
          <w:rFonts w:cs="Arial"/>
          <w:sz w:val="16"/>
          <w:szCs w:val="16"/>
        </w:rPr>
        <w:t xml:space="preserve"> shall, at your choice, delete or return the Shared Personal Data and copies thereof it has within its power, </w:t>
      </w:r>
      <w:proofErr w:type="gramStart"/>
      <w:r w:rsidRPr="3564D8F7">
        <w:rPr>
          <w:rFonts w:cs="Arial"/>
          <w:sz w:val="16"/>
          <w:szCs w:val="16"/>
        </w:rPr>
        <w:t>ownership</w:t>
      </w:r>
      <w:proofErr w:type="gramEnd"/>
      <w:r w:rsidRPr="3564D8F7">
        <w:rPr>
          <w:rFonts w:cs="Arial"/>
          <w:sz w:val="16"/>
          <w:szCs w:val="16"/>
        </w:rPr>
        <w:t xml:space="preserve"> or control. </w:t>
      </w:r>
    </w:p>
    <w:p w14:paraId="487B9844" w14:textId="77777777" w:rsidR="0024673E" w:rsidRPr="00DD111B" w:rsidRDefault="0024673E" w:rsidP="00DA0573">
      <w:pPr>
        <w:pStyle w:val="BLevel3"/>
        <w:numPr>
          <w:ilvl w:val="0"/>
          <w:numId w:val="0"/>
        </w:numPr>
        <w:spacing w:after="0" w:line="180" w:lineRule="exact"/>
        <w:ind w:left="720"/>
        <w:jc w:val="left"/>
        <w:rPr>
          <w:rFonts w:cs="Arial"/>
          <w:sz w:val="16"/>
          <w:szCs w:val="16"/>
        </w:rPr>
      </w:pPr>
    </w:p>
    <w:p w14:paraId="7E258DA7" w14:textId="7DBBA4E8" w:rsidR="00D26689" w:rsidRPr="00DD111B" w:rsidRDefault="00306BEE" w:rsidP="00374371">
      <w:pPr>
        <w:pStyle w:val="BLevel3"/>
        <w:numPr>
          <w:ilvl w:val="0"/>
          <w:numId w:val="73"/>
        </w:numPr>
        <w:spacing w:after="0" w:line="180" w:lineRule="exact"/>
        <w:jc w:val="left"/>
        <w:rPr>
          <w:rFonts w:cs="Arial"/>
          <w:sz w:val="16"/>
          <w:szCs w:val="16"/>
        </w:rPr>
      </w:pPr>
      <w:bookmarkStart w:id="39" w:name="ORIGHIT_78"/>
      <w:bookmarkStart w:id="40" w:name="HIT_78"/>
      <w:bookmarkStart w:id="41" w:name="ORIGHIT_79"/>
      <w:bookmarkStart w:id="42" w:name="HIT_79"/>
      <w:bookmarkEnd w:id="39"/>
      <w:bookmarkEnd w:id="40"/>
      <w:bookmarkEnd w:id="41"/>
      <w:bookmarkEnd w:id="42"/>
      <w:r w:rsidRPr="00374371">
        <w:rPr>
          <w:rFonts w:cs="Arial"/>
          <w:sz w:val="16"/>
          <w:szCs w:val="16"/>
        </w:rPr>
        <w:t>Where e</w:t>
      </w:r>
      <w:r w:rsidR="00D26689" w:rsidRPr="00374371">
        <w:rPr>
          <w:rFonts w:cs="Arial"/>
          <w:sz w:val="16"/>
          <w:szCs w:val="16"/>
        </w:rPr>
        <w:t xml:space="preserve">ach party </w:t>
      </w:r>
      <w:r w:rsidRPr="00374371">
        <w:rPr>
          <w:rFonts w:cs="Arial"/>
          <w:sz w:val="16"/>
          <w:szCs w:val="16"/>
        </w:rPr>
        <w:t>is</w:t>
      </w:r>
      <w:r w:rsidR="00D26689" w:rsidRPr="00374371">
        <w:rPr>
          <w:rFonts w:cs="Arial"/>
          <w:sz w:val="16"/>
          <w:szCs w:val="16"/>
        </w:rPr>
        <w:t xml:space="preserve"> a Controller of the </w:t>
      </w:r>
      <w:bookmarkStart w:id="43" w:name="ORIGHIT_65"/>
      <w:bookmarkStart w:id="44" w:name="HIT_65"/>
      <w:bookmarkEnd w:id="43"/>
      <w:bookmarkEnd w:id="44"/>
      <w:r w:rsidR="00D26689" w:rsidRPr="00374371">
        <w:rPr>
          <w:rFonts w:cs="Arial"/>
          <w:sz w:val="16"/>
          <w:szCs w:val="16"/>
        </w:rPr>
        <w:t>Shared Personal </w:t>
      </w:r>
      <w:bookmarkStart w:id="45" w:name="ORIGHIT_66"/>
      <w:bookmarkStart w:id="46" w:name="HIT_66"/>
      <w:bookmarkEnd w:id="45"/>
      <w:bookmarkEnd w:id="46"/>
      <w:r w:rsidR="00D26689" w:rsidRPr="00374371">
        <w:rPr>
          <w:rFonts w:cs="Arial"/>
          <w:sz w:val="16"/>
          <w:szCs w:val="16"/>
        </w:rPr>
        <w:t>Data. The Shared Personal Data shall be </w:t>
      </w:r>
      <w:bookmarkStart w:id="47" w:name="ORIGHIT_70"/>
      <w:bookmarkStart w:id="48" w:name="HIT_70"/>
      <w:bookmarkEnd w:id="47"/>
      <w:bookmarkEnd w:id="48"/>
      <w:r w:rsidR="00D26689" w:rsidRPr="00374371">
        <w:rPr>
          <w:rFonts w:cs="Arial"/>
          <w:sz w:val="16"/>
          <w:szCs w:val="16"/>
        </w:rPr>
        <w:t xml:space="preserve">shared and </w:t>
      </w:r>
      <w:r w:rsidR="00D26689" w:rsidRPr="00374371">
        <w:rPr>
          <w:rFonts w:cs="Arial"/>
          <w:sz w:val="16"/>
          <w:szCs w:val="16"/>
        </w:rPr>
        <w:t>managed in accordance with the terms of this subclause.</w:t>
      </w:r>
    </w:p>
    <w:p w14:paraId="22B25018" w14:textId="77777777" w:rsidR="00BB4CF6" w:rsidRPr="00DD111B" w:rsidRDefault="00BB4CF6" w:rsidP="00DA0573">
      <w:pPr>
        <w:pStyle w:val="BLevel3"/>
        <w:numPr>
          <w:ilvl w:val="0"/>
          <w:numId w:val="0"/>
        </w:numPr>
        <w:spacing w:after="0" w:line="180" w:lineRule="exact"/>
        <w:ind w:left="720"/>
        <w:jc w:val="left"/>
        <w:rPr>
          <w:rFonts w:cs="Arial"/>
          <w:sz w:val="16"/>
          <w:szCs w:val="16"/>
        </w:rPr>
      </w:pPr>
    </w:p>
    <w:p w14:paraId="01B82C65" w14:textId="067A958F" w:rsidR="00D26689" w:rsidRPr="00DD111B" w:rsidRDefault="00D26689" w:rsidP="00374371">
      <w:pPr>
        <w:pStyle w:val="BLevel3"/>
        <w:numPr>
          <w:ilvl w:val="0"/>
          <w:numId w:val="73"/>
        </w:numPr>
        <w:spacing w:after="0" w:line="180" w:lineRule="exact"/>
        <w:jc w:val="left"/>
        <w:rPr>
          <w:rFonts w:cs="Arial"/>
          <w:sz w:val="16"/>
          <w:szCs w:val="16"/>
        </w:rPr>
      </w:pPr>
      <w:r w:rsidRPr="00DD111B">
        <w:rPr>
          <w:rFonts w:cs="Arial"/>
          <w:sz w:val="16"/>
          <w:szCs w:val="16"/>
        </w:rPr>
        <w:t xml:space="preserve">Insofar IDL is a Controller in relation to the </w:t>
      </w:r>
      <w:r w:rsidR="00015F18" w:rsidRPr="00DD111B">
        <w:rPr>
          <w:rFonts w:cs="Arial"/>
          <w:sz w:val="16"/>
          <w:szCs w:val="16"/>
        </w:rPr>
        <w:t xml:space="preserve">Shared </w:t>
      </w:r>
      <w:r w:rsidRPr="00DD111B">
        <w:rPr>
          <w:rFonts w:cs="Arial"/>
          <w:sz w:val="16"/>
          <w:szCs w:val="16"/>
        </w:rPr>
        <w:t xml:space="preserve">Personal Data, </w:t>
      </w:r>
      <w:r w:rsidR="001112DA" w:rsidRPr="00374371">
        <w:rPr>
          <w:rFonts w:cs="Arial"/>
          <w:sz w:val="16"/>
          <w:szCs w:val="16"/>
        </w:rPr>
        <w:t>IDL</w:t>
      </w:r>
      <w:r w:rsidRPr="00374371">
        <w:rPr>
          <w:rFonts w:cs="Arial"/>
          <w:sz w:val="16"/>
          <w:szCs w:val="16"/>
        </w:rPr>
        <w:t xml:space="preserve"> will not undertake any profiling within the meaning of Data Protection Legislation in respect of the </w:t>
      </w:r>
      <w:r w:rsidR="00015F18" w:rsidRPr="00374371">
        <w:rPr>
          <w:rFonts w:cs="Arial"/>
          <w:sz w:val="16"/>
          <w:szCs w:val="16"/>
        </w:rPr>
        <w:t xml:space="preserve">Shared </w:t>
      </w:r>
      <w:r w:rsidRPr="00374371">
        <w:rPr>
          <w:rFonts w:cs="Arial"/>
          <w:sz w:val="16"/>
          <w:szCs w:val="16"/>
        </w:rPr>
        <w:t>Personal Data</w:t>
      </w:r>
      <w:r w:rsidR="001E5947" w:rsidRPr="00374371">
        <w:rPr>
          <w:rFonts w:cs="Arial"/>
          <w:sz w:val="16"/>
          <w:szCs w:val="16"/>
        </w:rPr>
        <w:t xml:space="preserve"> </w:t>
      </w:r>
      <w:r w:rsidRPr="00374371">
        <w:rPr>
          <w:rFonts w:cs="Arial"/>
          <w:sz w:val="16"/>
          <w:szCs w:val="16"/>
        </w:rPr>
        <w:t xml:space="preserve">without notifying you in writing and obtaining </w:t>
      </w:r>
      <w:r w:rsidR="00B000AD" w:rsidRPr="00374371">
        <w:rPr>
          <w:rFonts w:cs="Arial"/>
          <w:sz w:val="16"/>
          <w:szCs w:val="16"/>
        </w:rPr>
        <w:t>your</w:t>
      </w:r>
      <w:r w:rsidRPr="00374371">
        <w:rPr>
          <w:rFonts w:cs="Arial"/>
          <w:sz w:val="16"/>
          <w:szCs w:val="16"/>
        </w:rPr>
        <w:t xml:space="preserve"> prior written consent.</w:t>
      </w:r>
    </w:p>
    <w:p w14:paraId="118BC163" w14:textId="5D6CDF68" w:rsidR="00D26689" w:rsidRPr="00DD111B" w:rsidRDefault="00D26689" w:rsidP="00374371">
      <w:pPr>
        <w:pStyle w:val="BLevel3"/>
        <w:numPr>
          <w:ilvl w:val="0"/>
          <w:numId w:val="73"/>
        </w:numPr>
        <w:spacing w:after="0" w:line="180" w:lineRule="exact"/>
        <w:jc w:val="left"/>
        <w:rPr>
          <w:rFonts w:cs="Arial"/>
          <w:sz w:val="16"/>
          <w:szCs w:val="16"/>
        </w:rPr>
      </w:pPr>
      <w:bookmarkStart w:id="49" w:name="ORIGHIT_29"/>
      <w:bookmarkStart w:id="50" w:name="HIT_29"/>
      <w:bookmarkStart w:id="51" w:name="ORIGHIT_35"/>
      <w:bookmarkStart w:id="52" w:name="HIT_35"/>
      <w:bookmarkEnd w:id="49"/>
      <w:bookmarkEnd w:id="50"/>
      <w:bookmarkEnd w:id="51"/>
      <w:bookmarkEnd w:id="52"/>
      <w:r w:rsidRPr="00DD111B">
        <w:rPr>
          <w:rFonts w:cs="Arial"/>
          <w:sz w:val="16"/>
          <w:szCs w:val="16"/>
        </w:rPr>
        <w:t xml:space="preserve">The party disclosing </w:t>
      </w:r>
      <w:r w:rsidR="00015F18" w:rsidRPr="00DD111B">
        <w:rPr>
          <w:rFonts w:cs="Arial"/>
          <w:sz w:val="16"/>
          <w:szCs w:val="16"/>
        </w:rPr>
        <w:t xml:space="preserve">the Shared </w:t>
      </w:r>
      <w:r w:rsidRPr="00DD111B">
        <w:rPr>
          <w:rFonts w:cs="Arial"/>
          <w:sz w:val="16"/>
          <w:szCs w:val="16"/>
        </w:rPr>
        <w:t>Personal Data (‘</w:t>
      </w:r>
      <w:r w:rsidRPr="00374371">
        <w:rPr>
          <w:rFonts w:cs="Arial"/>
          <w:sz w:val="16"/>
          <w:szCs w:val="16"/>
        </w:rPr>
        <w:t xml:space="preserve">Disclosing </w:t>
      </w:r>
      <w:r w:rsidR="001E5947" w:rsidRPr="00374371">
        <w:rPr>
          <w:rFonts w:cs="Arial"/>
          <w:sz w:val="16"/>
          <w:szCs w:val="16"/>
        </w:rPr>
        <w:t>P</w:t>
      </w:r>
      <w:r w:rsidRPr="00374371">
        <w:rPr>
          <w:rFonts w:cs="Arial"/>
          <w:sz w:val="16"/>
          <w:szCs w:val="16"/>
        </w:rPr>
        <w:t>arty’</w:t>
      </w:r>
      <w:r w:rsidRPr="00DD111B">
        <w:rPr>
          <w:rFonts w:cs="Arial"/>
          <w:sz w:val="16"/>
          <w:szCs w:val="16"/>
        </w:rPr>
        <w:t>) to the other party (‘</w:t>
      </w:r>
      <w:r w:rsidRPr="00374371">
        <w:rPr>
          <w:rFonts w:cs="Arial"/>
          <w:sz w:val="16"/>
          <w:szCs w:val="16"/>
        </w:rPr>
        <w:t>Receiving Party’</w:t>
      </w:r>
      <w:r w:rsidRPr="00DD111B">
        <w:rPr>
          <w:rFonts w:cs="Arial"/>
          <w:sz w:val="16"/>
          <w:szCs w:val="16"/>
        </w:rPr>
        <w:t>) shall ensure that at all times</w:t>
      </w:r>
      <w:r w:rsidR="008A5DF5" w:rsidRPr="00DD111B">
        <w:rPr>
          <w:rFonts w:cs="Arial"/>
          <w:sz w:val="16"/>
          <w:szCs w:val="16"/>
        </w:rPr>
        <w:t>:</w:t>
      </w:r>
    </w:p>
    <w:p w14:paraId="41541670" w14:textId="77777777" w:rsidR="008A5DF5" w:rsidRPr="00DD111B" w:rsidRDefault="008A5DF5" w:rsidP="00DA0573">
      <w:pPr>
        <w:pStyle w:val="BLevel3"/>
        <w:numPr>
          <w:ilvl w:val="0"/>
          <w:numId w:val="0"/>
        </w:numPr>
        <w:spacing w:after="0" w:line="180" w:lineRule="exact"/>
        <w:ind w:left="720"/>
        <w:jc w:val="left"/>
        <w:rPr>
          <w:rFonts w:cs="Arial"/>
          <w:sz w:val="16"/>
          <w:szCs w:val="16"/>
        </w:rPr>
      </w:pPr>
    </w:p>
    <w:p w14:paraId="2F55A2FC" w14:textId="34C37BB0" w:rsidR="008A5DF5" w:rsidRPr="00DD111B" w:rsidRDefault="00D26689" w:rsidP="00065065">
      <w:pPr>
        <w:pStyle w:val="BLevel3"/>
        <w:numPr>
          <w:ilvl w:val="0"/>
          <w:numId w:val="73"/>
        </w:numPr>
        <w:spacing w:after="0" w:line="180" w:lineRule="exact"/>
        <w:jc w:val="left"/>
        <w:rPr>
          <w:rFonts w:cs="Arial"/>
          <w:sz w:val="16"/>
          <w:szCs w:val="16"/>
        </w:rPr>
      </w:pPr>
      <w:r w:rsidRPr="2D3A9A21">
        <w:rPr>
          <w:rFonts w:cs="Arial"/>
          <w:sz w:val="16"/>
          <w:szCs w:val="16"/>
        </w:rPr>
        <w:t>all </w:t>
      </w:r>
      <w:bookmarkStart w:id="53" w:name="ORIGHIT_87"/>
      <w:bookmarkStart w:id="54" w:name="HIT_87"/>
      <w:bookmarkEnd w:id="53"/>
      <w:bookmarkEnd w:id="54"/>
      <w:r w:rsidRPr="2D3A9A21">
        <w:rPr>
          <w:rFonts w:cs="Arial"/>
          <w:sz w:val="16"/>
          <w:szCs w:val="16"/>
        </w:rPr>
        <w:t>Shared Personal </w:t>
      </w:r>
      <w:bookmarkStart w:id="55" w:name="ORIGHIT_88"/>
      <w:bookmarkStart w:id="56" w:name="HIT_88"/>
      <w:bookmarkEnd w:id="55"/>
      <w:bookmarkEnd w:id="56"/>
      <w:r w:rsidRPr="2D3A9A21">
        <w:rPr>
          <w:rFonts w:cs="Arial"/>
          <w:sz w:val="16"/>
          <w:szCs w:val="16"/>
        </w:rPr>
        <w:t>Data transferred to the Receiving Party is accurate and up-to-date and has at all times been</w:t>
      </w:r>
      <w:r w:rsidR="00E309A0" w:rsidRPr="2D3A9A21">
        <w:rPr>
          <w:rFonts w:cs="Arial"/>
          <w:sz w:val="16"/>
          <w:szCs w:val="16"/>
        </w:rPr>
        <w:t xml:space="preserve"> collec</w:t>
      </w:r>
      <w:r w:rsidR="00813805" w:rsidRPr="2D3A9A21">
        <w:rPr>
          <w:rFonts w:cs="Arial"/>
          <w:sz w:val="16"/>
          <w:szCs w:val="16"/>
        </w:rPr>
        <w:t xml:space="preserve">ted, </w:t>
      </w:r>
      <w:proofErr w:type="gramStart"/>
      <w:r w:rsidR="00813805" w:rsidRPr="2D3A9A21">
        <w:rPr>
          <w:rFonts w:cs="Arial"/>
          <w:sz w:val="16"/>
          <w:szCs w:val="16"/>
        </w:rPr>
        <w:t>processed</w:t>
      </w:r>
      <w:proofErr w:type="gramEnd"/>
      <w:r w:rsidR="00813805" w:rsidRPr="2D3A9A21">
        <w:rPr>
          <w:rFonts w:cs="Arial"/>
          <w:sz w:val="16"/>
          <w:szCs w:val="16"/>
        </w:rPr>
        <w:t xml:space="preserve"> </w:t>
      </w:r>
      <w:r w:rsidRPr="2D3A9A21">
        <w:rPr>
          <w:rFonts w:cs="Arial"/>
          <w:sz w:val="16"/>
          <w:szCs w:val="16"/>
        </w:rPr>
        <w:t xml:space="preserve">and transferred by and on behalf of the Disclosing Party in </w:t>
      </w:r>
      <w:r w:rsidR="00813805" w:rsidRPr="2D3A9A21">
        <w:rPr>
          <w:rFonts w:cs="Arial"/>
          <w:sz w:val="16"/>
          <w:szCs w:val="16"/>
        </w:rPr>
        <w:t xml:space="preserve">accordance </w:t>
      </w:r>
      <w:r w:rsidR="00E309A0" w:rsidRPr="2D3A9A21">
        <w:rPr>
          <w:rFonts w:cs="Arial"/>
          <w:sz w:val="16"/>
          <w:szCs w:val="16"/>
        </w:rPr>
        <w:t>with</w:t>
      </w:r>
      <w:r w:rsidRPr="2D3A9A21">
        <w:rPr>
          <w:rFonts w:cs="Arial"/>
          <w:sz w:val="16"/>
          <w:szCs w:val="16"/>
        </w:rPr>
        <w:t> </w:t>
      </w:r>
      <w:bookmarkStart w:id="57" w:name="ORIGHIT_90"/>
      <w:bookmarkStart w:id="58" w:name="HIT_90"/>
      <w:bookmarkEnd w:id="57"/>
      <w:bookmarkEnd w:id="58"/>
      <w:r w:rsidRPr="2D3A9A21">
        <w:rPr>
          <w:rFonts w:cs="Arial"/>
          <w:sz w:val="16"/>
          <w:szCs w:val="16"/>
        </w:rPr>
        <w:t>Data Protection L</w:t>
      </w:r>
      <w:r w:rsidR="001D3BBA" w:rsidRPr="2D3A9A21">
        <w:rPr>
          <w:rFonts w:cs="Arial"/>
          <w:sz w:val="16"/>
          <w:szCs w:val="16"/>
        </w:rPr>
        <w:t>egislation</w:t>
      </w:r>
      <w:r w:rsidRPr="2D3A9A21">
        <w:rPr>
          <w:rFonts w:cs="Arial"/>
          <w:sz w:val="16"/>
          <w:szCs w:val="16"/>
        </w:rPr>
        <w:t>;</w:t>
      </w:r>
    </w:p>
    <w:p w14:paraId="32F3177C" w14:textId="77777777" w:rsidR="0002437F" w:rsidRPr="00DD111B" w:rsidRDefault="00D26689" w:rsidP="00065065">
      <w:pPr>
        <w:pStyle w:val="BLevel3"/>
        <w:numPr>
          <w:ilvl w:val="0"/>
          <w:numId w:val="73"/>
        </w:numPr>
        <w:spacing w:after="0" w:line="180" w:lineRule="exact"/>
        <w:jc w:val="left"/>
        <w:rPr>
          <w:rFonts w:cs="Arial"/>
          <w:sz w:val="16"/>
          <w:szCs w:val="16"/>
        </w:rPr>
      </w:pPr>
      <w:r w:rsidRPr="2D3A9A21">
        <w:rPr>
          <w:rFonts w:cs="Arial"/>
          <w:sz w:val="16"/>
          <w:szCs w:val="16"/>
        </w:rPr>
        <w:t>each relevant </w:t>
      </w:r>
      <w:bookmarkStart w:id="59" w:name="ORIGHIT_91"/>
      <w:bookmarkStart w:id="60" w:name="HIT_91"/>
      <w:bookmarkEnd w:id="59"/>
      <w:bookmarkEnd w:id="60"/>
      <w:r w:rsidRPr="2D3A9A21">
        <w:rPr>
          <w:rFonts w:cs="Arial"/>
          <w:sz w:val="16"/>
          <w:szCs w:val="16"/>
        </w:rPr>
        <w:t xml:space="preserve">Data Subject has been provided with sufficient information (in an appropriate form) so as to enable fair, </w:t>
      </w:r>
      <w:proofErr w:type="gramStart"/>
      <w:r w:rsidRPr="2D3A9A21">
        <w:rPr>
          <w:rFonts w:cs="Arial"/>
          <w:sz w:val="16"/>
          <w:szCs w:val="16"/>
        </w:rPr>
        <w:t>transparent</w:t>
      </w:r>
      <w:proofErr w:type="gramEnd"/>
      <w:r w:rsidRPr="2D3A9A21">
        <w:rPr>
          <w:rFonts w:cs="Arial"/>
          <w:sz w:val="16"/>
          <w:szCs w:val="16"/>
        </w:rPr>
        <w:t xml:space="preserve"> and lawful </w:t>
      </w:r>
      <w:bookmarkStart w:id="61" w:name="ORIGHIT_92"/>
      <w:bookmarkStart w:id="62" w:name="HIT_92"/>
      <w:bookmarkEnd w:id="61"/>
      <w:bookmarkEnd w:id="62"/>
      <w:r w:rsidRPr="2D3A9A21">
        <w:rPr>
          <w:rFonts w:cs="Arial"/>
          <w:sz w:val="16"/>
          <w:szCs w:val="16"/>
        </w:rPr>
        <w:t>processing (including </w:t>
      </w:r>
      <w:bookmarkStart w:id="63" w:name="ORIGHIT_93"/>
      <w:bookmarkStart w:id="64" w:name="HIT_93"/>
      <w:bookmarkEnd w:id="63"/>
      <w:bookmarkEnd w:id="64"/>
      <w:r w:rsidRPr="2D3A9A21">
        <w:rPr>
          <w:rFonts w:cs="Arial"/>
          <w:sz w:val="16"/>
          <w:szCs w:val="16"/>
        </w:rPr>
        <w:t>sharing) of the </w:t>
      </w:r>
      <w:bookmarkStart w:id="65" w:name="ORIGHIT_94"/>
      <w:bookmarkStart w:id="66" w:name="HIT_94"/>
      <w:bookmarkEnd w:id="65"/>
      <w:bookmarkEnd w:id="66"/>
      <w:r w:rsidRPr="2D3A9A21">
        <w:rPr>
          <w:rFonts w:cs="Arial"/>
          <w:sz w:val="16"/>
          <w:szCs w:val="16"/>
        </w:rPr>
        <w:t>Shared Personal </w:t>
      </w:r>
      <w:bookmarkStart w:id="67" w:name="ORIGHIT_95"/>
      <w:bookmarkStart w:id="68" w:name="HIT_95"/>
      <w:bookmarkEnd w:id="67"/>
      <w:bookmarkEnd w:id="68"/>
      <w:r w:rsidRPr="2D3A9A21">
        <w:rPr>
          <w:rFonts w:cs="Arial"/>
          <w:sz w:val="16"/>
          <w:szCs w:val="16"/>
        </w:rPr>
        <w:t xml:space="preserve">Data in accordance with the obligations of each party under </w:t>
      </w:r>
      <w:bookmarkStart w:id="69" w:name="ORIGHIT_96"/>
      <w:bookmarkStart w:id="70" w:name="HIT_96"/>
      <w:bookmarkEnd w:id="69"/>
      <w:bookmarkEnd w:id="70"/>
      <w:r w:rsidRPr="2D3A9A21">
        <w:rPr>
          <w:rFonts w:cs="Arial"/>
          <w:sz w:val="16"/>
          <w:szCs w:val="16"/>
        </w:rPr>
        <w:t>Data Protection Legislation;</w:t>
      </w:r>
    </w:p>
    <w:p w14:paraId="65AA4EF6" w14:textId="76F9E3B5" w:rsidR="0002437F" w:rsidRPr="00DD111B" w:rsidRDefault="00D26689" w:rsidP="00065065">
      <w:pPr>
        <w:pStyle w:val="BLevel3"/>
        <w:numPr>
          <w:ilvl w:val="0"/>
          <w:numId w:val="73"/>
        </w:numPr>
        <w:spacing w:after="0" w:line="180" w:lineRule="exact"/>
        <w:jc w:val="left"/>
        <w:rPr>
          <w:rFonts w:cs="Arial"/>
          <w:sz w:val="16"/>
          <w:szCs w:val="16"/>
        </w:rPr>
      </w:pPr>
      <w:r w:rsidRPr="2D3A9A21">
        <w:rPr>
          <w:rFonts w:cs="Arial"/>
          <w:sz w:val="16"/>
          <w:szCs w:val="16"/>
        </w:rPr>
        <w:t>it is entitled to transfer, and the Receiving Party is entitled</w:t>
      </w:r>
      <w:r w:rsidR="00322EC9" w:rsidRPr="2D3A9A21">
        <w:rPr>
          <w:rFonts w:cs="Arial"/>
          <w:sz w:val="16"/>
          <w:szCs w:val="16"/>
        </w:rPr>
        <w:t xml:space="preserve"> to process </w:t>
      </w:r>
      <w:r w:rsidR="00E309A0" w:rsidRPr="2D3A9A21">
        <w:rPr>
          <w:rFonts w:cs="Arial"/>
          <w:sz w:val="16"/>
          <w:szCs w:val="16"/>
        </w:rPr>
        <w:t xml:space="preserve">all Shared </w:t>
      </w:r>
      <w:bookmarkStart w:id="71" w:name="ORIGHIT_98"/>
      <w:bookmarkStart w:id="72" w:name="HIT_98"/>
      <w:bookmarkStart w:id="73" w:name="ORIGHIT_99"/>
      <w:bookmarkStart w:id="74" w:name="HIT_99"/>
      <w:bookmarkEnd w:id="71"/>
      <w:bookmarkEnd w:id="72"/>
      <w:bookmarkEnd w:id="73"/>
      <w:bookmarkEnd w:id="74"/>
      <w:r w:rsidRPr="2D3A9A21">
        <w:rPr>
          <w:rFonts w:cs="Arial"/>
          <w:sz w:val="16"/>
          <w:szCs w:val="16"/>
        </w:rPr>
        <w:t>Personal </w:t>
      </w:r>
      <w:bookmarkStart w:id="75" w:name="ORIGHIT_100"/>
      <w:bookmarkStart w:id="76" w:name="HIT_100"/>
      <w:bookmarkEnd w:id="75"/>
      <w:bookmarkEnd w:id="76"/>
      <w:r w:rsidRPr="2D3A9A21">
        <w:rPr>
          <w:rFonts w:cs="Arial"/>
          <w:sz w:val="16"/>
          <w:szCs w:val="16"/>
        </w:rPr>
        <w:t xml:space="preserve">Data in accordance with </w:t>
      </w:r>
      <w:bookmarkStart w:id="77" w:name="ORIGHIT_101"/>
      <w:bookmarkStart w:id="78" w:name="HIT_101"/>
      <w:bookmarkEnd w:id="77"/>
      <w:bookmarkEnd w:id="78"/>
      <w:r w:rsidRPr="2D3A9A21">
        <w:rPr>
          <w:rFonts w:cs="Arial"/>
          <w:sz w:val="16"/>
          <w:szCs w:val="16"/>
        </w:rPr>
        <w:t>Data Protection Legislation;</w:t>
      </w:r>
    </w:p>
    <w:p w14:paraId="099EBAA9" w14:textId="520D5CB4" w:rsidR="00D26689" w:rsidRPr="00DD111B" w:rsidRDefault="00D26689" w:rsidP="00065065">
      <w:pPr>
        <w:pStyle w:val="BLevel3"/>
        <w:numPr>
          <w:ilvl w:val="0"/>
          <w:numId w:val="73"/>
        </w:numPr>
        <w:spacing w:after="0" w:line="180" w:lineRule="exact"/>
        <w:jc w:val="left"/>
        <w:rPr>
          <w:rFonts w:cs="Arial"/>
          <w:sz w:val="16"/>
          <w:szCs w:val="16"/>
        </w:rPr>
      </w:pPr>
      <w:r w:rsidRPr="2D3A9A21">
        <w:rPr>
          <w:rFonts w:cs="Arial"/>
          <w:sz w:val="16"/>
          <w:szCs w:val="16"/>
        </w:rPr>
        <w:t>the </w:t>
      </w:r>
      <w:bookmarkStart w:id="79" w:name="ORIGHIT_106"/>
      <w:bookmarkStart w:id="80" w:name="HIT_106"/>
      <w:bookmarkEnd w:id="79"/>
      <w:bookmarkEnd w:id="80"/>
      <w:r w:rsidRPr="2D3A9A21">
        <w:rPr>
          <w:rFonts w:cs="Arial"/>
          <w:sz w:val="16"/>
          <w:szCs w:val="16"/>
        </w:rPr>
        <w:t>Shared Personal </w:t>
      </w:r>
      <w:bookmarkStart w:id="81" w:name="ORIGHIT_107"/>
      <w:bookmarkStart w:id="82" w:name="HIT_107"/>
      <w:bookmarkEnd w:id="81"/>
      <w:bookmarkEnd w:id="82"/>
      <w:r w:rsidRPr="2D3A9A21">
        <w:rPr>
          <w:rFonts w:cs="Arial"/>
          <w:sz w:val="16"/>
          <w:szCs w:val="16"/>
        </w:rPr>
        <w:t>Data is transferred to (and received by) the Receiving Party in a secure manner using appropriate technical and organisational security measures that comply with the obligations of each party under </w:t>
      </w:r>
      <w:bookmarkStart w:id="83" w:name="ORIGHIT_108"/>
      <w:bookmarkStart w:id="84" w:name="HIT_108"/>
      <w:bookmarkEnd w:id="83"/>
      <w:bookmarkEnd w:id="84"/>
      <w:r w:rsidRPr="2D3A9A21">
        <w:rPr>
          <w:rFonts w:cs="Arial"/>
          <w:sz w:val="16"/>
          <w:szCs w:val="16"/>
        </w:rPr>
        <w:t>Data Protection Legislation;</w:t>
      </w:r>
    </w:p>
    <w:p w14:paraId="296B9DE4" w14:textId="35F54944" w:rsidR="00D26689" w:rsidRPr="00DD111B" w:rsidRDefault="00655309" w:rsidP="00374371">
      <w:pPr>
        <w:pStyle w:val="BLevel3"/>
        <w:numPr>
          <w:ilvl w:val="0"/>
          <w:numId w:val="73"/>
        </w:numPr>
        <w:spacing w:after="0" w:line="180" w:lineRule="exact"/>
        <w:jc w:val="left"/>
        <w:rPr>
          <w:rFonts w:cs="Arial"/>
          <w:sz w:val="16"/>
          <w:szCs w:val="16"/>
        </w:rPr>
      </w:pPr>
      <w:r w:rsidRPr="2D3A9A21">
        <w:rPr>
          <w:rFonts w:cs="Arial"/>
          <w:sz w:val="16"/>
          <w:szCs w:val="16"/>
        </w:rPr>
        <w:t xml:space="preserve">that it </w:t>
      </w:r>
      <w:r w:rsidR="00CA54A6" w:rsidRPr="2D3A9A21">
        <w:rPr>
          <w:rFonts w:cs="Arial"/>
          <w:sz w:val="16"/>
          <w:szCs w:val="16"/>
        </w:rPr>
        <w:t xml:space="preserve">promptly </w:t>
      </w:r>
      <w:r w:rsidR="00D26689" w:rsidRPr="2D3A9A21">
        <w:rPr>
          <w:rFonts w:cs="Arial"/>
          <w:sz w:val="16"/>
          <w:szCs w:val="16"/>
        </w:rPr>
        <w:t>notif</w:t>
      </w:r>
      <w:r w:rsidRPr="2D3A9A21">
        <w:rPr>
          <w:rFonts w:cs="Arial"/>
          <w:sz w:val="16"/>
          <w:szCs w:val="16"/>
        </w:rPr>
        <w:t>ies</w:t>
      </w:r>
      <w:r w:rsidR="00D26689" w:rsidRPr="2D3A9A21">
        <w:rPr>
          <w:rFonts w:cs="Arial"/>
          <w:sz w:val="16"/>
          <w:szCs w:val="16"/>
        </w:rPr>
        <w:t xml:space="preserve"> the Receiving Party if it becomes aware of any change or circumstance which will, may or is alleged to impact the lawfulness of</w:t>
      </w:r>
      <w:r w:rsidR="00322EC9" w:rsidRPr="2D3A9A21">
        <w:rPr>
          <w:rFonts w:cs="Arial"/>
          <w:sz w:val="16"/>
          <w:szCs w:val="16"/>
        </w:rPr>
        <w:t xml:space="preserve"> any </w:t>
      </w:r>
      <w:bookmarkStart w:id="85" w:name="ORIGHIT_112"/>
      <w:bookmarkStart w:id="86" w:name="HIT_112"/>
      <w:bookmarkEnd w:id="85"/>
      <w:bookmarkEnd w:id="86"/>
      <w:r w:rsidR="00D26689" w:rsidRPr="2D3A9A21">
        <w:rPr>
          <w:rFonts w:cs="Arial"/>
          <w:sz w:val="16"/>
          <w:szCs w:val="16"/>
        </w:rPr>
        <w:t>processing </w:t>
      </w:r>
      <w:r w:rsidR="00322EC9" w:rsidRPr="2D3A9A21">
        <w:rPr>
          <w:rFonts w:cs="Arial"/>
          <w:sz w:val="16"/>
          <w:szCs w:val="16"/>
        </w:rPr>
        <w:t>of the</w:t>
      </w:r>
      <w:r w:rsidR="00D26689" w:rsidRPr="2D3A9A21">
        <w:rPr>
          <w:rFonts w:cs="Arial"/>
          <w:sz w:val="16"/>
          <w:szCs w:val="16"/>
        </w:rPr>
        <w:t> </w:t>
      </w:r>
      <w:bookmarkStart w:id="87" w:name="ORIGHIT_113"/>
      <w:bookmarkStart w:id="88" w:name="HIT_113"/>
      <w:bookmarkEnd w:id="87"/>
      <w:bookmarkEnd w:id="88"/>
      <w:r w:rsidR="00D26689" w:rsidRPr="2D3A9A21">
        <w:rPr>
          <w:rFonts w:cs="Arial"/>
          <w:sz w:val="16"/>
          <w:szCs w:val="16"/>
        </w:rPr>
        <w:t>Shared </w:t>
      </w:r>
      <w:r w:rsidR="00322EC9" w:rsidRPr="2D3A9A21">
        <w:rPr>
          <w:rFonts w:cs="Arial"/>
          <w:sz w:val="16"/>
          <w:szCs w:val="16"/>
        </w:rPr>
        <w:t>Personal</w:t>
      </w:r>
      <w:bookmarkStart w:id="89" w:name="ORIGHIT_114"/>
      <w:bookmarkStart w:id="90" w:name="HIT_114"/>
      <w:bookmarkEnd w:id="89"/>
      <w:bookmarkEnd w:id="90"/>
      <w:r w:rsidR="00322EC9" w:rsidRPr="2D3A9A21">
        <w:rPr>
          <w:rFonts w:cs="Arial"/>
          <w:sz w:val="16"/>
          <w:szCs w:val="16"/>
        </w:rPr>
        <w:t xml:space="preserve"> Data</w:t>
      </w:r>
      <w:r w:rsidR="00D26689" w:rsidRPr="2D3A9A21">
        <w:rPr>
          <w:rFonts w:cs="Arial"/>
          <w:sz w:val="16"/>
          <w:szCs w:val="16"/>
        </w:rPr>
        <w:t> by the Receiving Party (including if a </w:t>
      </w:r>
      <w:bookmarkStart w:id="91" w:name="ORIGHIT_115"/>
      <w:bookmarkStart w:id="92" w:name="HIT_115"/>
      <w:bookmarkEnd w:id="91"/>
      <w:bookmarkEnd w:id="92"/>
      <w:r w:rsidR="00D26689" w:rsidRPr="2D3A9A21">
        <w:rPr>
          <w:rFonts w:cs="Arial"/>
          <w:sz w:val="16"/>
          <w:szCs w:val="16"/>
        </w:rPr>
        <w:t xml:space="preserve">Data Subject withdraws any necessary </w:t>
      </w:r>
      <w:r w:rsidR="00711B97" w:rsidRPr="2D3A9A21">
        <w:rPr>
          <w:rFonts w:cs="Arial"/>
          <w:sz w:val="16"/>
          <w:szCs w:val="16"/>
        </w:rPr>
        <w:t>c</w:t>
      </w:r>
      <w:r w:rsidR="00D26689" w:rsidRPr="2D3A9A21">
        <w:rPr>
          <w:rFonts w:cs="Arial"/>
          <w:sz w:val="16"/>
          <w:szCs w:val="16"/>
        </w:rPr>
        <w:t>onsent or requests their </w:t>
      </w:r>
      <w:bookmarkStart w:id="93" w:name="ORIGHIT_116"/>
      <w:bookmarkStart w:id="94" w:name="HIT_116"/>
      <w:bookmarkEnd w:id="93"/>
      <w:bookmarkEnd w:id="94"/>
      <w:r w:rsidR="00D26689" w:rsidRPr="2D3A9A21">
        <w:rPr>
          <w:rFonts w:cs="Arial"/>
          <w:sz w:val="16"/>
          <w:szCs w:val="16"/>
        </w:rPr>
        <w:t>Shared Personal </w:t>
      </w:r>
      <w:bookmarkStart w:id="95" w:name="ORIGHIT_117"/>
      <w:bookmarkStart w:id="96" w:name="HIT_117"/>
      <w:bookmarkEnd w:id="95"/>
      <w:bookmarkEnd w:id="96"/>
      <w:r w:rsidR="00D26689" w:rsidRPr="2D3A9A21">
        <w:rPr>
          <w:rFonts w:cs="Arial"/>
          <w:sz w:val="16"/>
          <w:szCs w:val="16"/>
        </w:rPr>
        <w:t>Data is no longer </w:t>
      </w:r>
      <w:bookmarkStart w:id="97" w:name="ORIGHIT_118"/>
      <w:bookmarkStart w:id="98" w:name="HIT_118"/>
      <w:bookmarkEnd w:id="97"/>
      <w:bookmarkEnd w:id="98"/>
      <w:r w:rsidR="00D26689" w:rsidRPr="2D3A9A21">
        <w:rPr>
          <w:rFonts w:cs="Arial"/>
          <w:sz w:val="16"/>
          <w:szCs w:val="16"/>
        </w:rPr>
        <w:t>processed or is erased or if any of the </w:t>
      </w:r>
      <w:bookmarkStart w:id="99" w:name="ORIGHIT_119"/>
      <w:bookmarkStart w:id="100" w:name="HIT_119"/>
      <w:bookmarkEnd w:id="99"/>
      <w:bookmarkEnd w:id="100"/>
      <w:r w:rsidR="00D26689" w:rsidRPr="2D3A9A21">
        <w:rPr>
          <w:rFonts w:cs="Arial"/>
          <w:sz w:val="16"/>
          <w:szCs w:val="16"/>
        </w:rPr>
        <w:t>Shared Personal </w:t>
      </w:r>
      <w:bookmarkStart w:id="101" w:name="ORIGHIT_120"/>
      <w:bookmarkStart w:id="102" w:name="HIT_120"/>
      <w:bookmarkEnd w:id="101"/>
      <w:bookmarkEnd w:id="102"/>
      <w:r w:rsidR="00D26689" w:rsidRPr="2D3A9A21">
        <w:rPr>
          <w:rFonts w:cs="Arial"/>
          <w:sz w:val="16"/>
          <w:szCs w:val="16"/>
        </w:rPr>
        <w:t>Data is not accurate or up-to-date), together with full details of the circumstances and (immediately once available) revised and corrected </w:t>
      </w:r>
      <w:bookmarkStart w:id="103" w:name="ORIGHIT_121"/>
      <w:bookmarkStart w:id="104" w:name="HIT_121"/>
      <w:bookmarkEnd w:id="103"/>
      <w:bookmarkEnd w:id="104"/>
      <w:r w:rsidR="00D26689" w:rsidRPr="2D3A9A21">
        <w:rPr>
          <w:rFonts w:cs="Arial"/>
          <w:sz w:val="16"/>
          <w:szCs w:val="16"/>
        </w:rPr>
        <w:t>data;</w:t>
      </w:r>
    </w:p>
    <w:p w14:paraId="20950C05" w14:textId="2EF7AC81" w:rsidR="00D26689" w:rsidRPr="00DD111B" w:rsidRDefault="00711B97" w:rsidP="00065065">
      <w:pPr>
        <w:pStyle w:val="ListParagraph"/>
        <w:numPr>
          <w:ilvl w:val="0"/>
          <w:numId w:val="73"/>
        </w:numPr>
        <w:spacing w:after="0" w:line="180" w:lineRule="exact"/>
        <w:jc w:val="left"/>
        <w:rPr>
          <w:rFonts w:cs="Arial"/>
          <w:sz w:val="16"/>
          <w:szCs w:val="16"/>
        </w:rPr>
      </w:pPr>
      <w:r w:rsidRPr="2D3A9A21">
        <w:rPr>
          <w:rFonts w:cs="Arial"/>
          <w:sz w:val="16"/>
          <w:szCs w:val="16"/>
        </w:rPr>
        <w:t xml:space="preserve">it shall </w:t>
      </w:r>
      <w:r w:rsidR="00D26689" w:rsidRPr="2D3A9A21">
        <w:rPr>
          <w:rFonts w:cs="Arial"/>
          <w:sz w:val="16"/>
          <w:szCs w:val="16"/>
        </w:rPr>
        <w:t>not by any act or omission cause the Receiving Party (or any other person) to be in breach of any </w:t>
      </w:r>
      <w:bookmarkStart w:id="105" w:name="ORIGHIT_122"/>
      <w:bookmarkStart w:id="106" w:name="HIT_122"/>
      <w:bookmarkEnd w:id="105"/>
      <w:bookmarkEnd w:id="106"/>
      <w:r w:rsidR="00D26689" w:rsidRPr="2D3A9A21">
        <w:rPr>
          <w:rFonts w:cs="Arial"/>
          <w:sz w:val="16"/>
          <w:szCs w:val="16"/>
        </w:rPr>
        <w:t>Data Protection L</w:t>
      </w:r>
      <w:r w:rsidRPr="2D3A9A21">
        <w:rPr>
          <w:rFonts w:cs="Arial"/>
          <w:sz w:val="16"/>
          <w:szCs w:val="16"/>
        </w:rPr>
        <w:t>egislation</w:t>
      </w:r>
      <w:r w:rsidR="00D26689" w:rsidRPr="2D3A9A21">
        <w:rPr>
          <w:rFonts w:cs="Arial"/>
          <w:sz w:val="16"/>
          <w:szCs w:val="16"/>
        </w:rPr>
        <w:t>;</w:t>
      </w:r>
    </w:p>
    <w:p w14:paraId="10FAEDA4" w14:textId="0A55EE7F" w:rsidR="00D26689" w:rsidRPr="00DD111B" w:rsidRDefault="00D26689" w:rsidP="00065065">
      <w:pPr>
        <w:pStyle w:val="ListParagraph"/>
        <w:numPr>
          <w:ilvl w:val="0"/>
          <w:numId w:val="73"/>
        </w:numPr>
        <w:spacing w:after="0" w:line="180" w:lineRule="exact"/>
        <w:jc w:val="left"/>
        <w:rPr>
          <w:rFonts w:cs="Arial"/>
          <w:sz w:val="16"/>
          <w:szCs w:val="16"/>
        </w:rPr>
      </w:pPr>
      <w:r w:rsidRPr="2D3A9A21">
        <w:rPr>
          <w:rFonts w:cs="Arial"/>
          <w:sz w:val="16"/>
          <w:szCs w:val="16"/>
        </w:rPr>
        <w:t xml:space="preserve">it shall keep copies of all notices, </w:t>
      </w:r>
      <w:r w:rsidR="00711B97" w:rsidRPr="2D3A9A21">
        <w:rPr>
          <w:rFonts w:cs="Arial"/>
          <w:sz w:val="16"/>
          <w:szCs w:val="16"/>
        </w:rPr>
        <w:t>c</w:t>
      </w:r>
      <w:r w:rsidRPr="2D3A9A21">
        <w:rPr>
          <w:rFonts w:cs="Arial"/>
          <w:sz w:val="16"/>
          <w:szCs w:val="16"/>
        </w:rPr>
        <w:t>onsents or other records and information necessary to demonstrate its compliance with this subclause</w:t>
      </w:r>
      <w:r w:rsidR="008E2615" w:rsidRPr="2D3A9A21">
        <w:rPr>
          <w:rFonts w:cs="Arial"/>
          <w:sz w:val="16"/>
          <w:szCs w:val="16"/>
        </w:rPr>
        <w:t>.</w:t>
      </w:r>
    </w:p>
    <w:p w14:paraId="1DAB4492" w14:textId="77777777" w:rsidR="008E2615" w:rsidRPr="00DD111B" w:rsidRDefault="008E2615" w:rsidP="00065065">
      <w:pPr>
        <w:pStyle w:val="ListParagraph"/>
        <w:spacing w:after="0" w:line="180" w:lineRule="exact"/>
        <w:jc w:val="left"/>
        <w:rPr>
          <w:rFonts w:cs="Arial"/>
          <w:sz w:val="16"/>
          <w:szCs w:val="16"/>
        </w:rPr>
      </w:pPr>
    </w:p>
    <w:p w14:paraId="057B6D8B" w14:textId="6E80E1B9" w:rsidR="00D26689" w:rsidRPr="00DD111B" w:rsidRDefault="00D26689" w:rsidP="00DA0573">
      <w:pPr>
        <w:pStyle w:val="BLevel3"/>
        <w:numPr>
          <w:ilvl w:val="0"/>
          <w:numId w:val="69"/>
        </w:numPr>
        <w:spacing w:after="0" w:line="180" w:lineRule="exact"/>
        <w:contextualSpacing/>
        <w:jc w:val="left"/>
        <w:rPr>
          <w:rFonts w:cs="Arial"/>
          <w:sz w:val="16"/>
          <w:szCs w:val="16"/>
        </w:rPr>
      </w:pPr>
      <w:r w:rsidRPr="00DD111B">
        <w:rPr>
          <w:rFonts w:cs="Arial"/>
          <w:sz w:val="16"/>
          <w:szCs w:val="16"/>
        </w:rPr>
        <w:t>The Disclosing Party remains responsible for any </w:t>
      </w:r>
      <w:bookmarkStart w:id="107" w:name="ORIGHIT_123"/>
      <w:bookmarkStart w:id="108" w:name="HIT_123"/>
      <w:bookmarkEnd w:id="107"/>
      <w:bookmarkEnd w:id="108"/>
      <w:r w:rsidRPr="00DD111B">
        <w:rPr>
          <w:rFonts w:cs="Arial"/>
          <w:sz w:val="16"/>
          <w:szCs w:val="16"/>
        </w:rPr>
        <w:t xml:space="preserve">Data Subject Request and any </w:t>
      </w:r>
      <w:r w:rsidR="00592C9B" w:rsidRPr="00DD111B">
        <w:rPr>
          <w:rFonts w:cs="Arial"/>
          <w:sz w:val="16"/>
          <w:szCs w:val="16"/>
        </w:rPr>
        <w:t xml:space="preserve">Data Protection </w:t>
      </w:r>
      <w:r w:rsidRPr="00DD111B">
        <w:rPr>
          <w:rFonts w:cs="Arial"/>
          <w:sz w:val="16"/>
          <w:szCs w:val="16"/>
        </w:rPr>
        <w:t>Complaint received in relation to the Shared Personal Data.</w:t>
      </w:r>
    </w:p>
    <w:p w14:paraId="616073DC" w14:textId="77777777" w:rsidR="00DE5DA6" w:rsidRPr="00DD111B" w:rsidRDefault="00DE5DA6" w:rsidP="00065065">
      <w:pPr>
        <w:pStyle w:val="BLevel3"/>
        <w:numPr>
          <w:ilvl w:val="0"/>
          <w:numId w:val="0"/>
        </w:numPr>
        <w:spacing w:after="0" w:line="180" w:lineRule="exact"/>
        <w:ind w:left="357"/>
        <w:contextualSpacing/>
        <w:jc w:val="left"/>
        <w:rPr>
          <w:rFonts w:cs="Arial"/>
          <w:sz w:val="16"/>
          <w:szCs w:val="16"/>
        </w:rPr>
      </w:pPr>
    </w:p>
    <w:p w14:paraId="6B26337A" w14:textId="5B6AE387" w:rsidR="00D26689" w:rsidRDefault="00D26689" w:rsidP="00DA0573">
      <w:pPr>
        <w:pStyle w:val="BLevel3"/>
        <w:numPr>
          <w:ilvl w:val="0"/>
          <w:numId w:val="69"/>
        </w:numPr>
        <w:spacing w:after="0" w:line="180" w:lineRule="exact"/>
        <w:contextualSpacing/>
        <w:jc w:val="left"/>
        <w:rPr>
          <w:rFonts w:cs="Arial"/>
          <w:sz w:val="16"/>
          <w:szCs w:val="16"/>
        </w:rPr>
      </w:pPr>
      <w:bookmarkStart w:id="109" w:name="ORIGHIT_125"/>
      <w:bookmarkStart w:id="110" w:name="HIT_125"/>
      <w:bookmarkStart w:id="111" w:name="ORIGHIT_126"/>
      <w:bookmarkStart w:id="112" w:name="HIT_126"/>
      <w:bookmarkStart w:id="113" w:name="ORIGHIT_127"/>
      <w:bookmarkStart w:id="114" w:name="HIT_127"/>
      <w:bookmarkStart w:id="115" w:name="ORIGHIT_128"/>
      <w:bookmarkStart w:id="116" w:name="HIT_128"/>
      <w:bookmarkStart w:id="117" w:name="ORIGHIT_129"/>
      <w:bookmarkStart w:id="118" w:name="HIT_129"/>
      <w:bookmarkStart w:id="119" w:name="ORIGHIT_130"/>
      <w:bookmarkStart w:id="120" w:name="HIT_130"/>
      <w:bookmarkStart w:id="121" w:name="ORIGHIT_131"/>
      <w:bookmarkStart w:id="122" w:name="HIT_13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3564D8F7">
        <w:rPr>
          <w:rFonts w:cs="Arial"/>
          <w:sz w:val="16"/>
          <w:szCs w:val="16"/>
        </w:rPr>
        <w:t xml:space="preserve">The Receiving Party shall immediately notify the </w:t>
      </w:r>
      <w:bookmarkStart w:id="123" w:name="_Hlk40371663"/>
      <w:r w:rsidRPr="3564D8F7">
        <w:rPr>
          <w:rFonts w:cs="Arial"/>
          <w:sz w:val="16"/>
          <w:szCs w:val="16"/>
        </w:rPr>
        <w:t>Disclosing Party</w:t>
      </w:r>
      <w:bookmarkEnd w:id="123"/>
      <w:r w:rsidRPr="3564D8F7">
        <w:rPr>
          <w:rFonts w:cs="Arial"/>
          <w:sz w:val="16"/>
          <w:szCs w:val="16"/>
        </w:rPr>
        <w:t xml:space="preserve">, in writing, if it receives any </w:t>
      </w:r>
      <w:bookmarkStart w:id="124" w:name="_Hlk72133989"/>
      <w:r w:rsidR="00592C9B" w:rsidRPr="3564D8F7">
        <w:rPr>
          <w:rFonts w:cs="Arial"/>
          <w:sz w:val="16"/>
          <w:szCs w:val="16"/>
        </w:rPr>
        <w:t xml:space="preserve">Data Protection </w:t>
      </w:r>
      <w:r w:rsidRPr="3564D8F7">
        <w:rPr>
          <w:rFonts w:cs="Arial"/>
          <w:sz w:val="16"/>
          <w:szCs w:val="16"/>
        </w:rPr>
        <w:t>Complaint</w:t>
      </w:r>
      <w:bookmarkEnd w:id="124"/>
      <w:r w:rsidRPr="3564D8F7">
        <w:rPr>
          <w:rFonts w:cs="Arial"/>
          <w:sz w:val="16"/>
          <w:szCs w:val="16"/>
        </w:rPr>
        <w:t xml:space="preserve">, notice or communication which relates to the processing of the </w:t>
      </w:r>
      <w:r w:rsidR="00E35862" w:rsidRPr="3564D8F7">
        <w:rPr>
          <w:rFonts w:cs="Arial"/>
          <w:sz w:val="16"/>
          <w:szCs w:val="16"/>
        </w:rPr>
        <w:t xml:space="preserve">Shared </w:t>
      </w:r>
      <w:r w:rsidRPr="3564D8F7">
        <w:rPr>
          <w:rFonts w:cs="Arial"/>
          <w:sz w:val="16"/>
          <w:szCs w:val="16"/>
        </w:rPr>
        <w:t>Personal Data it received, and provide</w:t>
      </w:r>
      <w:r w:rsidR="00E35862" w:rsidRPr="3564D8F7">
        <w:rPr>
          <w:rFonts w:cs="Arial"/>
          <w:sz w:val="16"/>
          <w:szCs w:val="16"/>
        </w:rPr>
        <w:t xml:space="preserve">d to </w:t>
      </w:r>
      <w:r w:rsidR="0F5DF1FF" w:rsidRPr="3564D8F7">
        <w:rPr>
          <w:rFonts w:cs="Arial"/>
          <w:sz w:val="16"/>
          <w:szCs w:val="16"/>
        </w:rPr>
        <w:t>the Disclosing</w:t>
      </w:r>
      <w:r w:rsidRPr="3564D8F7">
        <w:rPr>
          <w:rFonts w:cs="Arial"/>
          <w:sz w:val="16"/>
          <w:szCs w:val="16"/>
        </w:rPr>
        <w:t xml:space="preserve"> </w:t>
      </w:r>
      <w:r w:rsidR="2E569A85" w:rsidRPr="3564D8F7">
        <w:rPr>
          <w:rFonts w:cs="Arial"/>
          <w:sz w:val="16"/>
          <w:szCs w:val="16"/>
        </w:rPr>
        <w:t>Party with</w:t>
      </w:r>
      <w:r w:rsidRPr="3564D8F7">
        <w:rPr>
          <w:rFonts w:cs="Arial"/>
          <w:sz w:val="16"/>
          <w:szCs w:val="16"/>
        </w:rPr>
        <w:t xml:space="preserve"> such data and co-operation as the Disclosing Party reasonably requires in relation to the matter.  The Receiving Party will provide all </w:t>
      </w:r>
      <w:r w:rsidR="00067413" w:rsidRPr="3564D8F7">
        <w:rPr>
          <w:rFonts w:cs="Arial"/>
          <w:sz w:val="16"/>
          <w:szCs w:val="16"/>
        </w:rPr>
        <w:t xml:space="preserve">reasonably </w:t>
      </w:r>
      <w:r w:rsidRPr="3564D8F7">
        <w:rPr>
          <w:rFonts w:cs="Arial"/>
          <w:sz w:val="16"/>
          <w:szCs w:val="16"/>
        </w:rPr>
        <w:t xml:space="preserve">necessary assistance and information to the Disclosing Party to enable it to respond in accordance with the Data Protection Legislation and within any timeframe specified in it, or, in the case of a communication from the ICO, or other Supervisory Authority or regulator, the timeframe specified in the communication. The Receiving Party’s obligations under this subclause shall be performed at the </w:t>
      </w:r>
      <w:r w:rsidRPr="3564D8F7">
        <w:rPr>
          <w:rFonts w:cs="Arial"/>
          <w:sz w:val="16"/>
          <w:szCs w:val="16"/>
        </w:rPr>
        <w:lastRenderedPageBreak/>
        <w:t>Disclosing Party’s expense, except to the extent that the circumstances giving rise to such obligation arose out of any breach by the Receiving Party of its obligations under this </w:t>
      </w:r>
      <w:r w:rsidR="001D28AA" w:rsidRPr="3564D8F7">
        <w:rPr>
          <w:rFonts w:cs="Arial"/>
          <w:sz w:val="16"/>
          <w:szCs w:val="16"/>
        </w:rPr>
        <w:t>A</w:t>
      </w:r>
      <w:r w:rsidR="001E7542" w:rsidRPr="3564D8F7">
        <w:rPr>
          <w:rFonts w:cs="Arial"/>
          <w:sz w:val="16"/>
          <w:szCs w:val="16"/>
        </w:rPr>
        <w:t>greement.</w:t>
      </w:r>
    </w:p>
    <w:p w14:paraId="14E27BF1" w14:textId="77777777" w:rsidR="00A601D1" w:rsidRDefault="00A601D1" w:rsidP="00DA0573">
      <w:pPr>
        <w:pStyle w:val="BLevel3"/>
        <w:numPr>
          <w:ilvl w:val="0"/>
          <w:numId w:val="0"/>
        </w:numPr>
        <w:spacing w:after="0" w:line="180" w:lineRule="exact"/>
        <w:ind w:left="360"/>
        <w:contextualSpacing/>
        <w:jc w:val="left"/>
        <w:rPr>
          <w:rFonts w:cs="Arial"/>
          <w:sz w:val="16"/>
          <w:szCs w:val="16"/>
        </w:rPr>
      </w:pPr>
    </w:p>
    <w:p w14:paraId="14F7C116" w14:textId="781290D4" w:rsidR="00B2436A" w:rsidRDefault="00B2436A" w:rsidP="00B2436A">
      <w:pPr>
        <w:pStyle w:val="BLevel3"/>
        <w:numPr>
          <w:ilvl w:val="0"/>
          <w:numId w:val="69"/>
        </w:numPr>
        <w:spacing w:after="0" w:line="180" w:lineRule="exact"/>
        <w:contextualSpacing/>
        <w:jc w:val="left"/>
        <w:rPr>
          <w:rFonts w:cs="Arial"/>
          <w:sz w:val="16"/>
          <w:szCs w:val="16"/>
        </w:rPr>
      </w:pPr>
      <w:r w:rsidRPr="00DA0573">
        <w:rPr>
          <w:rFonts w:cs="Arial"/>
          <w:sz w:val="16"/>
          <w:szCs w:val="16"/>
        </w:rPr>
        <w:t>For the avoidance of doubt, the assistance provide by IDL to you shall be deemed to be mere support and shall not attribute any liability to IDL in the case of non-compliance by you with your obligations under Data Protection L</w:t>
      </w:r>
      <w:r>
        <w:rPr>
          <w:rFonts w:cs="Arial"/>
          <w:sz w:val="16"/>
          <w:szCs w:val="16"/>
        </w:rPr>
        <w:t>egi</w:t>
      </w:r>
      <w:r w:rsidR="005C149E">
        <w:rPr>
          <w:rFonts w:cs="Arial"/>
          <w:sz w:val="16"/>
          <w:szCs w:val="16"/>
        </w:rPr>
        <w:t>slation</w:t>
      </w:r>
      <w:r w:rsidRPr="00DA0573">
        <w:rPr>
          <w:rFonts w:cs="Arial"/>
          <w:sz w:val="16"/>
          <w:szCs w:val="16"/>
        </w:rPr>
        <w:t xml:space="preserve"> or under this Agreement. </w:t>
      </w:r>
    </w:p>
    <w:p w14:paraId="6B7B7F10" w14:textId="77777777" w:rsidR="00B2436A" w:rsidRPr="00DA0573" w:rsidRDefault="00B2436A" w:rsidP="00DA0573">
      <w:pPr>
        <w:pStyle w:val="BLevel3"/>
        <w:numPr>
          <w:ilvl w:val="0"/>
          <w:numId w:val="0"/>
        </w:numPr>
        <w:spacing w:after="0" w:line="180" w:lineRule="exact"/>
        <w:ind w:left="360"/>
        <w:contextualSpacing/>
        <w:jc w:val="left"/>
        <w:rPr>
          <w:rFonts w:cs="Arial"/>
          <w:sz w:val="16"/>
          <w:szCs w:val="16"/>
        </w:rPr>
      </w:pPr>
    </w:p>
    <w:p w14:paraId="436500F4" w14:textId="1B5DAFEA" w:rsidR="00A601D1" w:rsidRPr="00DD111B" w:rsidRDefault="00B2436A" w:rsidP="00DA0573">
      <w:pPr>
        <w:pStyle w:val="BLevel3"/>
        <w:numPr>
          <w:ilvl w:val="0"/>
          <w:numId w:val="69"/>
        </w:numPr>
        <w:spacing w:after="0" w:line="180" w:lineRule="exact"/>
        <w:contextualSpacing/>
        <w:jc w:val="left"/>
        <w:rPr>
          <w:rFonts w:cs="Arial"/>
          <w:sz w:val="16"/>
          <w:szCs w:val="16"/>
        </w:rPr>
      </w:pPr>
      <w:r w:rsidRPr="3564D8F7">
        <w:rPr>
          <w:rFonts w:cs="Arial"/>
          <w:sz w:val="16"/>
          <w:szCs w:val="16"/>
        </w:rPr>
        <w:t xml:space="preserve">You acknowledge that IDL is reliant upon you for direction as to the extent to which </w:t>
      </w:r>
      <w:r w:rsidR="792A97DF" w:rsidRPr="3564D8F7">
        <w:rPr>
          <w:rFonts w:cs="Arial"/>
          <w:sz w:val="16"/>
          <w:szCs w:val="16"/>
        </w:rPr>
        <w:t>IDL is</w:t>
      </w:r>
      <w:r w:rsidRPr="3564D8F7">
        <w:rPr>
          <w:rFonts w:cs="Arial"/>
          <w:sz w:val="16"/>
          <w:szCs w:val="16"/>
        </w:rPr>
        <w:t xml:space="preserve"> entitled to use and process the Personal Data. Accordingly, IDL will not be liable for any claim brought by a Data Subject arising from any action or omission by ID</w:t>
      </w:r>
      <w:r w:rsidR="005C149E" w:rsidRPr="3564D8F7">
        <w:rPr>
          <w:rFonts w:cs="Arial"/>
          <w:sz w:val="16"/>
          <w:szCs w:val="16"/>
        </w:rPr>
        <w:t>L</w:t>
      </w:r>
      <w:r w:rsidRPr="3564D8F7">
        <w:rPr>
          <w:rFonts w:cs="Arial"/>
          <w:sz w:val="16"/>
          <w:szCs w:val="16"/>
        </w:rPr>
        <w:t>, to the extent that such action or omission resulted directly from your directions.</w:t>
      </w:r>
    </w:p>
    <w:p w14:paraId="319116BF" w14:textId="77777777" w:rsidR="00DE5DA6" w:rsidRPr="00DD111B" w:rsidRDefault="00DE5DA6" w:rsidP="00065065">
      <w:pPr>
        <w:pStyle w:val="BLevel3"/>
        <w:numPr>
          <w:ilvl w:val="0"/>
          <w:numId w:val="0"/>
        </w:numPr>
        <w:spacing w:after="0" w:line="180" w:lineRule="exact"/>
        <w:ind w:left="357"/>
        <w:contextualSpacing/>
        <w:jc w:val="left"/>
        <w:rPr>
          <w:rFonts w:cs="Arial"/>
          <w:sz w:val="16"/>
          <w:szCs w:val="16"/>
        </w:rPr>
      </w:pPr>
    </w:p>
    <w:p w14:paraId="79D37071" w14:textId="38565A5E" w:rsidR="00D26689" w:rsidRPr="00DD111B" w:rsidRDefault="008A59CF" w:rsidP="00065065">
      <w:pPr>
        <w:pStyle w:val="BLevel2"/>
        <w:numPr>
          <w:ilvl w:val="1"/>
          <w:numId w:val="2"/>
        </w:numPr>
        <w:spacing w:after="0" w:line="180" w:lineRule="exact"/>
        <w:jc w:val="left"/>
        <w:rPr>
          <w:rFonts w:cs="Arial"/>
          <w:sz w:val="16"/>
          <w:szCs w:val="16"/>
        </w:rPr>
      </w:pPr>
      <w:bookmarkStart w:id="125" w:name="ORIGHIT_137"/>
      <w:bookmarkStart w:id="126" w:name="HIT_137"/>
      <w:bookmarkStart w:id="127" w:name="ORIGHIT_138"/>
      <w:bookmarkStart w:id="128" w:name="HIT_138"/>
      <w:bookmarkStart w:id="129" w:name="ORIGHIT_139"/>
      <w:bookmarkStart w:id="130" w:name="HIT_139"/>
      <w:bookmarkEnd w:id="125"/>
      <w:bookmarkEnd w:id="126"/>
      <w:bookmarkEnd w:id="127"/>
      <w:bookmarkEnd w:id="128"/>
      <w:bookmarkEnd w:id="129"/>
      <w:bookmarkEnd w:id="130"/>
      <w:r w:rsidRPr="00DD111B">
        <w:rPr>
          <w:rFonts w:cs="Arial"/>
          <w:sz w:val="16"/>
          <w:szCs w:val="16"/>
        </w:rPr>
        <w:t>You</w:t>
      </w:r>
      <w:r w:rsidR="00D26689" w:rsidRPr="00DD111B">
        <w:rPr>
          <w:rFonts w:cs="Arial"/>
          <w:sz w:val="16"/>
          <w:szCs w:val="16"/>
        </w:rPr>
        <w:t xml:space="preserve"> shall indemnify and keep indemnified </w:t>
      </w:r>
      <w:r w:rsidRPr="00DD111B">
        <w:rPr>
          <w:rFonts w:cs="Arial"/>
          <w:sz w:val="16"/>
          <w:szCs w:val="16"/>
        </w:rPr>
        <w:t>IDL</w:t>
      </w:r>
      <w:r w:rsidR="00D26689" w:rsidRPr="00DD111B">
        <w:rPr>
          <w:rFonts w:cs="Arial"/>
          <w:sz w:val="16"/>
          <w:szCs w:val="16"/>
        </w:rPr>
        <w:t xml:space="preserve"> against:</w:t>
      </w:r>
    </w:p>
    <w:p w14:paraId="02F4B52E" w14:textId="77777777" w:rsidR="001D28AA" w:rsidRPr="00DD111B" w:rsidRDefault="001D28AA" w:rsidP="00065065">
      <w:pPr>
        <w:pStyle w:val="BLevel3"/>
        <w:numPr>
          <w:ilvl w:val="0"/>
          <w:numId w:val="0"/>
        </w:numPr>
        <w:spacing w:after="0" w:line="180" w:lineRule="exact"/>
        <w:ind w:left="357"/>
        <w:contextualSpacing/>
        <w:jc w:val="left"/>
        <w:rPr>
          <w:rFonts w:cs="Arial"/>
          <w:sz w:val="16"/>
          <w:szCs w:val="16"/>
        </w:rPr>
      </w:pPr>
    </w:p>
    <w:p w14:paraId="3F8DAA6B" w14:textId="4EBD210D" w:rsidR="00D26689" w:rsidRPr="00DD111B" w:rsidRDefault="00D26689" w:rsidP="00065065">
      <w:pPr>
        <w:pStyle w:val="BLevel3"/>
        <w:numPr>
          <w:ilvl w:val="0"/>
          <w:numId w:val="100"/>
        </w:numPr>
        <w:spacing w:after="0" w:line="180" w:lineRule="exact"/>
        <w:contextualSpacing/>
        <w:jc w:val="left"/>
        <w:rPr>
          <w:rFonts w:cs="Arial"/>
          <w:sz w:val="16"/>
          <w:szCs w:val="16"/>
        </w:rPr>
      </w:pPr>
      <w:r w:rsidRPr="00DD111B">
        <w:rPr>
          <w:rFonts w:cs="Arial"/>
          <w:sz w:val="16"/>
          <w:szCs w:val="16"/>
        </w:rPr>
        <w:t>all losses, claims, damages, liabilities, fines, sanctions, interest, penalties, costs, charges, expenses, compensation paid to </w:t>
      </w:r>
      <w:bookmarkStart w:id="131" w:name="ORIGHIT_140"/>
      <w:bookmarkStart w:id="132" w:name="HIT_140"/>
      <w:bookmarkEnd w:id="131"/>
      <w:bookmarkEnd w:id="132"/>
      <w:r w:rsidRPr="00DD111B">
        <w:rPr>
          <w:rFonts w:cs="Arial"/>
          <w:sz w:val="16"/>
          <w:szCs w:val="16"/>
        </w:rPr>
        <w:t xml:space="preserve">Data Subjects (including compensation to protect goodwill and ex gratia payments), demands and legal and other professional costs (calculated on a full indemnity basis and in each case whether or not arising from any investigation by, or imposed by, </w:t>
      </w:r>
      <w:r w:rsidR="00774C3E" w:rsidRPr="00DD111B">
        <w:rPr>
          <w:rFonts w:cs="Arial"/>
          <w:sz w:val="16"/>
          <w:szCs w:val="16"/>
        </w:rPr>
        <w:t xml:space="preserve">the ICO or a </w:t>
      </w:r>
      <w:r w:rsidRPr="00DD111B">
        <w:rPr>
          <w:rFonts w:cs="Arial"/>
          <w:sz w:val="16"/>
          <w:szCs w:val="16"/>
        </w:rPr>
        <w:t xml:space="preserve"> Supervisory Authority) arising out of or in connection with any breach by </w:t>
      </w:r>
      <w:r w:rsidR="0051295B" w:rsidRPr="00DD111B">
        <w:rPr>
          <w:rFonts w:cs="Arial"/>
          <w:sz w:val="16"/>
          <w:szCs w:val="16"/>
        </w:rPr>
        <w:t>you</w:t>
      </w:r>
      <w:r w:rsidRPr="00DD111B">
        <w:rPr>
          <w:rFonts w:cs="Arial"/>
          <w:sz w:val="16"/>
          <w:szCs w:val="16"/>
        </w:rPr>
        <w:t xml:space="preserve"> of</w:t>
      </w:r>
      <w:r w:rsidR="0051295B" w:rsidRPr="00DD111B">
        <w:rPr>
          <w:rFonts w:cs="Arial"/>
          <w:sz w:val="16"/>
          <w:szCs w:val="16"/>
        </w:rPr>
        <w:t xml:space="preserve"> your</w:t>
      </w:r>
      <w:r w:rsidRPr="00DD111B">
        <w:rPr>
          <w:rFonts w:cs="Arial"/>
          <w:sz w:val="16"/>
          <w:szCs w:val="16"/>
        </w:rPr>
        <w:t xml:space="preserve"> obligations under this clause</w:t>
      </w:r>
      <w:r w:rsidR="0051295B" w:rsidRPr="00DD111B">
        <w:rPr>
          <w:rFonts w:cs="Arial"/>
          <w:sz w:val="16"/>
          <w:szCs w:val="16"/>
        </w:rPr>
        <w:t xml:space="preserve"> 4</w:t>
      </w:r>
      <w:r w:rsidRPr="00DD111B">
        <w:rPr>
          <w:rFonts w:cs="Arial"/>
          <w:sz w:val="16"/>
          <w:szCs w:val="16"/>
        </w:rPr>
        <w:t>; and</w:t>
      </w:r>
    </w:p>
    <w:p w14:paraId="38CF9F04" w14:textId="1FD24E72" w:rsidR="00D26689" w:rsidRPr="00DD111B" w:rsidRDefault="00D26689" w:rsidP="00065065">
      <w:pPr>
        <w:pStyle w:val="BLevel3"/>
        <w:numPr>
          <w:ilvl w:val="0"/>
          <w:numId w:val="100"/>
        </w:numPr>
        <w:spacing w:after="0" w:line="180" w:lineRule="exact"/>
        <w:ind w:left="357"/>
        <w:contextualSpacing/>
        <w:jc w:val="left"/>
        <w:rPr>
          <w:rFonts w:cs="Arial"/>
          <w:sz w:val="16"/>
          <w:szCs w:val="16"/>
        </w:rPr>
      </w:pPr>
      <w:r w:rsidRPr="00DD111B">
        <w:rPr>
          <w:rFonts w:cs="Arial"/>
          <w:sz w:val="16"/>
          <w:szCs w:val="16"/>
        </w:rPr>
        <w:t xml:space="preserve">all amounts paid or payable by </w:t>
      </w:r>
      <w:r w:rsidR="0051295B" w:rsidRPr="00DD111B">
        <w:rPr>
          <w:rFonts w:cs="Arial"/>
          <w:sz w:val="16"/>
          <w:szCs w:val="16"/>
        </w:rPr>
        <w:t xml:space="preserve">IDL </w:t>
      </w:r>
      <w:r w:rsidRPr="00DD111B">
        <w:rPr>
          <w:rFonts w:cs="Arial"/>
          <w:sz w:val="16"/>
          <w:szCs w:val="16"/>
        </w:rPr>
        <w:t xml:space="preserve">to a third party which would not have been paid or payable if </w:t>
      </w:r>
      <w:r w:rsidR="003E09D4" w:rsidRPr="00DD111B">
        <w:rPr>
          <w:rFonts w:cs="Arial"/>
          <w:sz w:val="16"/>
          <w:szCs w:val="16"/>
        </w:rPr>
        <w:t>you</w:t>
      </w:r>
      <w:r w:rsidR="0051295B" w:rsidRPr="00DD111B">
        <w:rPr>
          <w:rFonts w:cs="Arial"/>
          <w:sz w:val="16"/>
          <w:szCs w:val="16"/>
        </w:rPr>
        <w:t xml:space="preserve"> had not </w:t>
      </w:r>
      <w:r w:rsidRPr="00DD111B">
        <w:rPr>
          <w:rFonts w:cs="Arial"/>
          <w:sz w:val="16"/>
          <w:szCs w:val="16"/>
        </w:rPr>
        <w:t>breach</w:t>
      </w:r>
      <w:r w:rsidR="006C2A29">
        <w:rPr>
          <w:rFonts w:cs="Arial"/>
          <w:sz w:val="16"/>
          <w:szCs w:val="16"/>
        </w:rPr>
        <w:t>ed</w:t>
      </w:r>
      <w:r w:rsidRPr="00DD111B">
        <w:rPr>
          <w:rFonts w:cs="Arial"/>
          <w:sz w:val="16"/>
          <w:szCs w:val="16"/>
        </w:rPr>
        <w:t xml:space="preserve"> this clause</w:t>
      </w:r>
      <w:r w:rsidR="0051295B" w:rsidRPr="00DD111B">
        <w:rPr>
          <w:rFonts w:cs="Arial"/>
          <w:sz w:val="16"/>
          <w:szCs w:val="16"/>
        </w:rPr>
        <w:t xml:space="preserve"> 4.</w:t>
      </w:r>
      <w:r w:rsidRPr="00DD111B">
        <w:rPr>
          <w:rFonts w:cs="Arial"/>
          <w:sz w:val="16"/>
          <w:szCs w:val="16"/>
        </w:rPr>
        <w:t xml:space="preserve"> </w:t>
      </w:r>
    </w:p>
    <w:p w14:paraId="14379054" w14:textId="77777777" w:rsidR="00641040" w:rsidRPr="00DD111B" w:rsidRDefault="00641040" w:rsidP="00065065">
      <w:pPr>
        <w:spacing w:after="0" w:line="180" w:lineRule="exact"/>
        <w:jc w:val="left"/>
        <w:rPr>
          <w:rFonts w:cs="Arial"/>
          <w:sz w:val="16"/>
          <w:szCs w:val="16"/>
        </w:rPr>
      </w:pPr>
    </w:p>
    <w:p w14:paraId="0A08A308" w14:textId="629DAC78" w:rsidR="0038092D" w:rsidRPr="00DD111B" w:rsidRDefault="0038092D" w:rsidP="00065065">
      <w:pPr>
        <w:pStyle w:val="BLevel2"/>
        <w:numPr>
          <w:ilvl w:val="1"/>
          <w:numId w:val="2"/>
        </w:numPr>
        <w:spacing w:after="0" w:line="180" w:lineRule="exact"/>
        <w:jc w:val="left"/>
        <w:rPr>
          <w:rFonts w:cs="Arial"/>
          <w:sz w:val="16"/>
          <w:szCs w:val="16"/>
        </w:rPr>
      </w:pPr>
      <w:bookmarkStart w:id="133" w:name="ORIGHIT_142"/>
      <w:bookmarkStart w:id="134" w:name="HIT_142"/>
      <w:bookmarkStart w:id="135" w:name="ORIGHIT_147"/>
      <w:bookmarkStart w:id="136" w:name="HIT_147"/>
      <w:bookmarkEnd w:id="133"/>
      <w:bookmarkEnd w:id="134"/>
      <w:bookmarkEnd w:id="135"/>
      <w:bookmarkEnd w:id="136"/>
      <w:r w:rsidRPr="3564D8F7">
        <w:rPr>
          <w:rFonts w:cs="Arial"/>
          <w:sz w:val="16"/>
          <w:szCs w:val="16"/>
        </w:rPr>
        <w:t xml:space="preserve">IDL </w:t>
      </w:r>
      <w:r w:rsidR="008D17AF" w:rsidRPr="3564D8F7">
        <w:rPr>
          <w:rFonts w:cs="Arial"/>
          <w:sz w:val="16"/>
          <w:szCs w:val="16"/>
        </w:rPr>
        <w:t xml:space="preserve">will </w:t>
      </w:r>
      <w:r w:rsidR="000F2429" w:rsidRPr="3564D8F7">
        <w:rPr>
          <w:rFonts w:cs="Arial"/>
          <w:sz w:val="16"/>
          <w:szCs w:val="16"/>
        </w:rPr>
        <w:t>not transfer</w:t>
      </w:r>
      <w:r w:rsidRPr="3564D8F7">
        <w:rPr>
          <w:rFonts w:cs="Arial"/>
          <w:sz w:val="16"/>
          <w:szCs w:val="16"/>
        </w:rPr>
        <w:t xml:space="preserve"> your </w:t>
      </w:r>
      <w:r w:rsidR="00592C9B" w:rsidRPr="3564D8F7">
        <w:rPr>
          <w:rFonts w:cs="Arial"/>
          <w:sz w:val="16"/>
          <w:szCs w:val="16"/>
        </w:rPr>
        <w:t>Shared Personal Data</w:t>
      </w:r>
      <w:r w:rsidRPr="3564D8F7">
        <w:rPr>
          <w:rFonts w:cs="Arial"/>
          <w:sz w:val="16"/>
          <w:szCs w:val="16"/>
        </w:rPr>
        <w:t xml:space="preserve"> outside of the </w:t>
      </w:r>
      <w:r w:rsidR="000F2429" w:rsidRPr="3564D8F7">
        <w:rPr>
          <w:rFonts w:cs="Arial"/>
          <w:sz w:val="16"/>
          <w:szCs w:val="16"/>
        </w:rPr>
        <w:t xml:space="preserve">UK </w:t>
      </w:r>
      <w:r w:rsidR="00E7467A" w:rsidRPr="3564D8F7">
        <w:rPr>
          <w:rFonts w:cs="Arial"/>
          <w:sz w:val="16"/>
          <w:szCs w:val="16"/>
        </w:rPr>
        <w:t xml:space="preserve">in breach of the Data Protection </w:t>
      </w:r>
      <w:r w:rsidR="00A201BD" w:rsidRPr="3564D8F7">
        <w:rPr>
          <w:rFonts w:cs="Arial"/>
          <w:sz w:val="16"/>
          <w:szCs w:val="16"/>
        </w:rPr>
        <w:t>Legislation</w:t>
      </w:r>
      <w:r w:rsidR="00E7467A" w:rsidRPr="3564D8F7">
        <w:rPr>
          <w:rFonts w:cs="Arial"/>
          <w:sz w:val="16"/>
          <w:szCs w:val="16"/>
        </w:rPr>
        <w:t xml:space="preserve"> and will </w:t>
      </w:r>
      <w:r w:rsidR="00A201BD" w:rsidRPr="3564D8F7">
        <w:rPr>
          <w:rFonts w:cs="Arial"/>
          <w:sz w:val="16"/>
          <w:szCs w:val="16"/>
        </w:rPr>
        <w:t>only</w:t>
      </w:r>
      <w:r w:rsidR="00E7467A" w:rsidRPr="3564D8F7">
        <w:rPr>
          <w:rFonts w:cs="Arial"/>
          <w:sz w:val="16"/>
          <w:szCs w:val="16"/>
        </w:rPr>
        <w:t xml:space="preserve"> transfer the Shared Persona</w:t>
      </w:r>
      <w:r w:rsidR="006C2A29" w:rsidRPr="3564D8F7">
        <w:rPr>
          <w:rFonts w:cs="Arial"/>
          <w:sz w:val="16"/>
          <w:szCs w:val="16"/>
        </w:rPr>
        <w:t>l</w:t>
      </w:r>
      <w:r w:rsidR="00E7467A" w:rsidRPr="3564D8F7">
        <w:rPr>
          <w:rFonts w:cs="Arial"/>
          <w:sz w:val="16"/>
          <w:szCs w:val="16"/>
        </w:rPr>
        <w:t xml:space="preserve"> </w:t>
      </w:r>
      <w:r w:rsidR="4BA3DE41" w:rsidRPr="3564D8F7">
        <w:rPr>
          <w:rFonts w:cs="Arial"/>
          <w:sz w:val="16"/>
          <w:szCs w:val="16"/>
        </w:rPr>
        <w:t>Data:</w:t>
      </w:r>
    </w:p>
    <w:p w14:paraId="6FB936DA" w14:textId="77777777" w:rsidR="00C819E2" w:rsidRPr="00DD111B" w:rsidRDefault="00C819E2" w:rsidP="00065065">
      <w:pPr>
        <w:pStyle w:val="BLevel3"/>
        <w:numPr>
          <w:ilvl w:val="0"/>
          <w:numId w:val="0"/>
        </w:numPr>
        <w:spacing w:after="0" w:line="180" w:lineRule="exact"/>
        <w:jc w:val="left"/>
        <w:rPr>
          <w:rFonts w:cs="Arial"/>
          <w:sz w:val="16"/>
          <w:szCs w:val="16"/>
        </w:rPr>
      </w:pPr>
    </w:p>
    <w:p w14:paraId="135CA1CD" w14:textId="27BA02C7" w:rsidR="009C06D1" w:rsidRPr="00DD111B" w:rsidRDefault="009C06D1" w:rsidP="00065065">
      <w:pPr>
        <w:pStyle w:val="BLevel3"/>
        <w:numPr>
          <w:ilvl w:val="0"/>
          <w:numId w:val="78"/>
        </w:numPr>
        <w:spacing w:after="0" w:line="180" w:lineRule="exact"/>
        <w:contextualSpacing/>
        <w:jc w:val="left"/>
        <w:rPr>
          <w:rFonts w:cs="Arial"/>
          <w:sz w:val="16"/>
          <w:szCs w:val="16"/>
        </w:rPr>
      </w:pPr>
      <w:r w:rsidRPr="00DD111B">
        <w:rPr>
          <w:rFonts w:cs="Arial"/>
          <w:sz w:val="16"/>
          <w:szCs w:val="16"/>
        </w:rPr>
        <w:t xml:space="preserve">on terms or under an </w:t>
      </w:r>
      <w:r w:rsidR="00727727" w:rsidRPr="00DD111B">
        <w:rPr>
          <w:rFonts w:cs="Arial"/>
          <w:sz w:val="16"/>
          <w:szCs w:val="16"/>
        </w:rPr>
        <w:t xml:space="preserve">arrangement </w:t>
      </w:r>
      <w:r w:rsidRPr="00DD111B">
        <w:rPr>
          <w:rFonts w:cs="Arial"/>
          <w:sz w:val="16"/>
          <w:szCs w:val="16"/>
        </w:rPr>
        <w:t xml:space="preserve">that ensures an adequate level of protection for the rights and freedoms of Data Subjects in relation to the </w:t>
      </w:r>
      <w:r w:rsidR="00A201BD" w:rsidRPr="00DD111B">
        <w:rPr>
          <w:rFonts w:cs="Arial"/>
          <w:sz w:val="16"/>
          <w:szCs w:val="16"/>
        </w:rPr>
        <w:t>p</w:t>
      </w:r>
      <w:r w:rsidRPr="00DD111B">
        <w:rPr>
          <w:rFonts w:cs="Arial"/>
          <w:sz w:val="16"/>
          <w:szCs w:val="16"/>
        </w:rPr>
        <w:t xml:space="preserve">rocessing of </w:t>
      </w:r>
      <w:r w:rsidR="00592C9B" w:rsidRPr="00DD111B">
        <w:rPr>
          <w:rFonts w:cs="Arial"/>
          <w:sz w:val="16"/>
          <w:szCs w:val="16"/>
        </w:rPr>
        <w:t>Shared Personal Data</w:t>
      </w:r>
      <w:r w:rsidR="002E0062" w:rsidRPr="00DD111B">
        <w:rPr>
          <w:rFonts w:cs="Arial"/>
          <w:sz w:val="16"/>
          <w:szCs w:val="16"/>
        </w:rPr>
        <w:t xml:space="preserve"> suc</w:t>
      </w:r>
      <w:r w:rsidR="00376E4E" w:rsidRPr="00DD111B">
        <w:rPr>
          <w:rFonts w:cs="Arial"/>
          <w:sz w:val="16"/>
          <w:szCs w:val="16"/>
        </w:rPr>
        <w:t>h as SCC</w:t>
      </w:r>
      <w:r w:rsidRPr="00DD111B">
        <w:rPr>
          <w:rFonts w:cs="Arial"/>
          <w:sz w:val="16"/>
          <w:szCs w:val="16"/>
        </w:rPr>
        <w:t xml:space="preserve">; </w:t>
      </w:r>
      <w:r w:rsidR="00A201BD" w:rsidRPr="00DD111B">
        <w:rPr>
          <w:rFonts w:cs="Arial"/>
          <w:sz w:val="16"/>
          <w:szCs w:val="16"/>
        </w:rPr>
        <w:t>or</w:t>
      </w:r>
    </w:p>
    <w:p w14:paraId="63B7FC5A" w14:textId="2E784A84" w:rsidR="009C06D1" w:rsidRPr="00DD111B" w:rsidRDefault="00A201BD" w:rsidP="00065065">
      <w:pPr>
        <w:pStyle w:val="BLevel3"/>
        <w:numPr>
          <w:ilvl w:val="0"/>
          <w:numId w:val="78"/>
        </w:numPr>
        <w:spacing w:after="0" w:line="180" w:lineRule="exact"/>
        <w:ind w:left="357"/>
        <w:contextualSpacing/>
        <w:jc w:val="left"/>
        <w:rPr>
          <w:rFonts w:cs="Arial"/>
          <w:sz w:val="16"/>
          <w:szCs w:val="16"/>
        </w:rPr>
      </w:pPr>
      <w:r w:rsidRPr="00DD111B">
        <w:rPr>
          <w:rFonts w:cs="Arial"/>
          <w:sz w:val="16"/>
          <w:szCs w:val="16"/>
        </w:rPr>
        <w:t xml:space="preserve">if </w:t>
      </w:r>
      <w:r w:rsidR="009C06D1" w:rsidRPr="00DD111B">
        <w:rPr>
          <w:rFonts w:cs="Arial"/>
          <w:sz w:val="16"/>
          <w:szCs w:val="16"/>
        </w:rPr>
        <w:t xml:space="preserve">the transfer </w:t>
      </w:r>
      <w:r w:rsidRPr="00DD111B">
        <w:rPr>
          <w:rFonts w:cs="Arial"/>
          <w:sz w:val="16"/>
          <w:szCs w:val="16"/>
        </w:rPr>
        <w:t>is subject</w:t>
      </w:r>
      <w:r w:rsidR="009C06D1" w:rsidRPr="00DD111B">
        <w:rPr>
          <w:rFonts w:cs="Arial"/>
          <w:sz w:val="16"/>
          <w:szCs w:val="16"/>
        </w:rPr>
        <w:t xml:space="preserve"> to any permitted derogations or conditions contained in the </w:t>
      </w:r>
      <w:r w:rsidR="00592C9B" w:rsidRPr="00DD111B">
        <w:rPr>
          <w:rFonts w:cs="Arial"/>
          <w:sz w:val="16"/>
          <w:szCs w:val="16"/>
        </w:rPr>
        <w:t>Data Protection Legislation</w:t>
      </w:r>
      <w:r w:rsidR="009C06D1" w:rsidRPr="00DD111B">
        <w:rPr>
          <w:rFonts w:cs="Arial"/>
          <w:sz w:val="16"/>
          <w:szCs w:val="16"/>
        </w:rPr>
        <w:t xml:space="preserve"> (including without limitation consent of the Data Subject) such that in the absence of the obligations created by this Agreement the export of the </w:t>
      </w:r>
      <w:r w:rsidR="00592C9B" w:rsidRPr="00DD111B">
        <w:rPr>
          <w:rFonts w:cs="Arial"/>
          <w:sz w:val="16"/>
          <w:szCs w:val="16"/>
        </w:rPr>
        <w:t>Shared Personal Data</w:t>
      </w:r>
      <w:r w:rsidR="009C06D1" w:rsidRPr="00DD111B">
        <w:rPr>
          <w:rFonts w:cs="Arial"/>
          <w:sz w:val="16"/>
          <w:szCs w:val="16"/>
        </w:rPr>
        <w:t xml:space="preserve"> would be</w:t>
      </w:r>
      <w:r w:rsidR="00271C08" w:rsidRPr="00DD111B">
        <w:rPr>
          <w:rFonts w:cs="Arial"/>
          <w:sz w:val="16"/>
          <w:szCs w:val="16"/>
        </w:rPr>
        <w:t xml:space="preserve"> transferred in accordance with such permitted derogations or conditions.</w:t>
      </w:r>
    </w:p>
    <w:p w14:paraId="7E000600" w14:textId="5E999FA3" w:rsidR="008D099F" w:rsidRPr="00DD111B" w:rsidRDefault="008D099F" w:rsidP="00065065">
      <w:pPr>
        <w:spacing w:after="0" w:line="180" w:lineRule="exact"/>
        <w:jc w:val="left"/>
        <w:rPr>
          <w:rFonts w:cs="Arial"/>
          <w:sz w:val="16"/>
          <w:szCs w:val="16"/>
        </w:rPr>
      </w:pPr>
    </w:p>
    <w:p w14:paraId="7FE707B2" w14:textId="2AB83B21" w:rsidR="0075270F" w:rsidRPr="00DD111B" w:rsidRDefault="00A02525" w:rsidP="00065065">
      <w:pPr>
        <w:pStyle w:val="BLevel3"/>
        <w:numPr>
          <w:ilvl w:val="0"/>
          <w:numId w:val="78"/>
        </w:numPr>
        <w:spacing w:after="0" w:line="180" w:lineRule="exact"/>
        <w:ind w:left="357"/>
        <w:contextualSpacing/>
        <w:jc w:val="left"/>
        <w:rPr>
          <w:rFonts w:cs="Arial"/>
          <w:sz w:val="16"/>
          <w:szCs w:val="16"/>
        </w:rPr>
      </w:pPr>
      <w:r w:rsidRPr="00DD111B">
        <w:rPr>
          <w:rFonts w:cs="Arial"/>
          <w:sz w:val="16"/>
          <w:szCs w:val="16"/>
        </w:rPr>
        <w:t xml:space="preserve">IDL </w:t>
      </w:r>
      <w:r w:rsidR="001A4CE0" w:rsidRPr="00DD111B">
        <w:rPr>
          <w:rFonts w:cs="Arial"/>
          <w:sz w:val="16"/>
          <w:szCs w:val="16"/>
        </w:rPr>
        <w:t xml:space="preserve">will put in place </w:t>
      </w:r>
      <w:r w:rsidR="00727727" w:rsidRPr="00813189">
        <w:rPr>
          <w:rFonts w:cs="Arial"/>
          <w:sz w:val="16"/>
          <w:szCs w:val="16"/>
        </w:rPr>
        <w:t>appropriate technical and organisational measures</w:t>
      </w:r>
      <w:r w:rsidR="00727727" w:rsidRPr="00DD111B">
        <w:rPr>
          <w:rFonts w:cs="Arial"/>
          <w:sz w:val="16"/>
          <w:szCs w:val="16"/>
        </w:rPr>
        <w:t xml:space="preserve"> </w:t>
      </w:r>
      <w:r w:rsidR="001A4CE0" w:rsidRPr="00DD111B">
        <w:rPr>
          <w:rFonts w:cs="Arial"/>
          <w:sz w:val="16"/>
          <w:szCs w:val="16"/>
        </w:rPr>
        <w:t>to</w:t>
      </w:r>
      <w:r w:rsidR="00B64ECF" w:rsidRPr="00DD111B">
        <w:rPr>
          <w:rFonts w:cs="Arial"/>
          <w:sz w:val="16"/>
          <w:szCs w:val="16"/>
        </w:rPr>
        <w:t xml:space="preserve"> the Shared </w:t>
      </w:r>
      <w:r w:rsidR="00B90372" w:rsidRPr="00DD111B">
        <w:rPr>
          <w:rFonts w:cs="Arial"/>
          <w:sz w:val="16"/>
          <w:szCs w:val="16"/>
        </w:rPr>
        <w:t>Personal</w:t>
      </w:r>
      <w:r w:rsidR="00B64ECF" w:rsidRPr="00DD111B">
        <w:rPr>
          <w:rFonts w:cs="Arial"/>
          <w:sz w:val="16"/>
          <w:szCs w:val="16"/>
        </w:rPr>
        <w:t xml:space="preserve"> </w:t>
      </w:r>
      <w:r w:rsidR="0075270F" w:rsidRPr="00DD111B">
        <w:rPr>
          <w:rFonts w:cs="Arial"/>
          <w:sz w:val="16"/>
          <w:szCs w:val="16"/>
        </w:rPr>
        <w:t>D</w:t>
      </w:r>
      <w:r w:rsidR="00B64ECF" w:rsidRPr="00DD111B">
        <w:rPr>
          <w:rFonts w:cs="Arial"/>
          <w:sz w:val="16"/>
          <w:szCs w:val="16"/>
        </w:rPr>
        <w:t>ata</w:t>
      </w:r>
      <w:r w:rsidR="00B90372" w:rsidRPr="00DD111B">
        <w:rPr>
          <w:rFonts w:cs="Arial"/>
          <w:sz w:val="16"/>
          <w:szCs w:val="16"/>
        </w:rPr>
        <w:t xml:space="preserve"> </w:t>
      </w:r>
      <w:r w:rsidR="00B90372" w:rsidRPr="00DD111B" w:rsidDel="00B90372">
        <w:rPr>
          <w:rFonts w:cs="Arial"/>
          <w:sz w:val="16"/>
          <w:szCs w:val="16"/>
        </w:rPr>
        <w:t xml:space="preserve"> </w:t>
      </w:r>
      <w:r w:rsidR="001A4CE0" w:rsidRPr="00DD111B">
        <w:rPr>
          <w:rFonts w:cs="Arial"/>
          <w:sz w:val="16"/>
          <w:szCs w:val="16"/>
        </w:rPr>
        <w:t xml:space="preserve">against unauthorised or unlawful </w:t>
      </w:r>
      <w:r w:rsidR="00DA61E1" w:rsidRPr="00DD111B">
        <w:rPr>
          <w:rFonts w:cs="Arial"/>
          <w:sz w:val="16"/>
          <w:szCs w:val="16"/>
        </w:rPr>
        <w:t>processing</w:t>
      </w:r>
      <w:r w:rsidR="001A4CE0" w:rsidRPr="00DD111B">
        <w:rPr>
          <w:rFonts w:cs="Arial"/>
          <w:sz w:val="16"/>
          <w:szCs w:val="16"/>
        </w:rPr>
        <w:t xml:space="preserve"> and against accidental loss or destruction of, or damage to</w:t>
      </w:r>
      <w:r w:rsidR="0075270F" w:rsidRPr="00DD111B">
        <w:rPr>
          <w:rFonts w:cs="Arial"/>
          <w:sz w:val="16"/>
          <w:szCs w:val="16"/>
        </w:rPr>
        <w:t xml:space="preserve"> </w:t>
      </w:r>
      <w:r w:rsidR="001A4CE0" w:rsidRPr="00DD111B">
        <w:rPr>
          <w:rFonts w:cs="Arial"/>
          <w:sz w:val="16"/>
          <w:szCs w:val="16"/>
        </w:rPr>
        <w:t xml:space="preserve">the </w:t>
      </w:r>
      <w:r w:rsidR="0086438D" w:rsidRPr="00DD111B">
        <w:rPr>
          <w:rFonts w:cs="Arial"/>
          <w:sz w:val="16"/>
          <w:szCs w:val="16"/>
        </w:rPr>
        <w:t xml:space="preserve">Shared </w:t>
      </w:r>
      <w:r w:rsidR="001A4CE0" w:rsidRPr="00DD111B">
        <w:rPr>
          <w:rFonts w:cs="Arial"/>
          <w:sz w:val="16"/>
          <w:szCs w:val="16"/>
        </w:rPr>
        <w:t>Personal Data; an</w:t>
      </w:r>
      <w:r w:rsidR="00DA61E1" w:rsidRPr="00DD111B">
        <w:rPr>
          <w:rFonts w:cs="Arial"/>
          <w:sz w:val="16"/>
          <w:szCs w:val="16"/>
        </w:rPr>
        <w:t xml:space="preserve">d </w:t>
      </w:r>
      <w:r w:rsidR="001A4CE0" w:rsidRPr="00DD111B">
        <w:rPr>
          <w:rFonts w:cs="Arial"/>
          <w:sz w:val="16"/>
          <w:szCs w:val="16"/>
        </w:rPr>
        <w:t xml:space="preserve">allow </w:t>
      </w:r>
      <w:r w:rsidRPr="00DD111B">
        <w:rPr>
          <w:rFonts w:cs="Arial"/>
          <w:sz w:val="16"/>
          <w:szCs w:val="16"/>
        </w:rPr>
        <w:t>you</w:t>
      </w:r>
      <w:r w:rsidR="001A4CE0" w:rsidRPr="00DD111B">
        <w:rPr>
          <w:rFonts w:cs="Arial"/>
          <w:sz w:val="16"/>
          <w:szCs w:val="16"/>
        </w:rPr>
        <w:t xml:space="preserve"> to meet </w:t>
      </w:r>
      <w:r w:rsidR="009043A2" w:rsidRPr="00DD111B">
        <w:rPr>
          <w:rFonts w:cs="Arial"/>
          <w:sz w:val="16"/>
          <w:szCs w:val="16"/>
        </w:rPr>
        <w:t>your</w:t>
      </w:r>
      <w:r w:rsidR="001A4CE0" w:rsidRPr="00DD111B">
        <w:rPr>
          <w:rFonts w:cs="Arial"/>
          <w:sz w:val="16"/>
          <w:szCs w:val="16"/>
        </w:rPr>
        <w:t xml:space="preserve"> obligations to Data Subjects, </w:t>
      </w:r>
      <w:r w:rsidR="0075270F" w:rsidRPr="00DD111B">
        <w:rPr>
          <w:rFonts w:cs="Arial"/>
          <w:sz w:val="16"/>
          <w:szCs w:val="16"/>
        </w:rPr>
        <w:t xml:space="preserve">including, as appropriate </w:t>
      </w:r>
      <w:r w:rsidR="0075270F" w:rsidRPr="00374371">
        <w:rPr>
          <w:rFonts w:cs="Arial"/>
          <w:sz w:val="16"/>
          <w:szCs w:val="16"/>
        </w:rPr>
        <w:t>firewalls, the most appropriate secure settings for our devices and software, access controls, viruses and malware protection, staff cybersecurity training, keep software and devices up-to-date, password, Appropriate disposal, physical security, encryption and pseudonymisation, risk assessments and appropriate policies</w:t>
      </w:r>
      <w:r w:rsidR="0075270F" w:rsidRPr="00DD111B">
        <w:rPr>
          <w:rFonts w:cs="Arial"/>
          <w:sz w:val="16"/>
          <w:szCs w:val="16"/>
        </w:rPr>
        <w:t xml:space="preserve"> and procedures.</w:t>
      </w:r>
    </w:p>
    <w:p w14:paraId="5BBC6C46" w14:textId="77777777" w:rsidR="00DA61E1" w:rsidRPr="00DD111B" w:rsidRDefault="00DA61E1" w:rsidP="00990E37">
      <w:pPr>
        <w:pStyle w:val="BLevel3"/>
        <w:numPr>
          <w:ilvl w:val="0"/>
          <w:numId w:val="0"/>
        </w:numPr>
        <w:spacing w:after="0" w:line="180" w:lineRule="exact"/>
        <w:ind w:left="357"/>
        <w:contextualSpacing/>
        <w:jc w:val="left"/>
        <w:rPr>
          <w:rFonts w:cs="Arial"/>
          <w:sz w:val="16"/>
          <w:szCs w:val="16"/>
        </w:rPr>
      </w:pPr>
    </w:p>
    <w:p w14:paraId="7C2544FC" w14:textId="114C01FC" w:rsidR="00324B9B" w:rsidRPr="00DD111B" w:rsidRDefault="00453D17" w:rsidP="00065065">
      <w:pPr>
        <w:pStyle w:val="BLevel2"/>
        <w:spacing w:after="0" w:line="180" w:lineRule="exact"/>
        <w:jc w:val="left"/>
        <w:rPr>
          <w:rFonts w:cs="Arial"/>
          <w:sz w:val="16"/>
          <w:szCs w:val="16"/>
        </w:rPr>
      </w:pPr>
      <w:r w:rsidRPr="00DD111B">
        <w:rPr>
          <w:rFonts w:cs="Arial"/>
          <w:sz w:val="16"/>
          <w:szCs w:val="16"/>
        </w:rPr>
        <w:t>IDL</w:t>
      </w:r>
      <w:r w:rsidR="00A02525" w:rsidRPr="00DD111B">
        <w:rPr>
          <w:rFonts w:cs="Arial"/>
          <w:sz w:val="16"/>
          <w:szCs w:val="16"/>
        </w:rPr>
        <w:t xml:space="preserve"> will assist </w:t>
      </w:r>
      <w:r w:rsidRPr="00DD111B">
        <w:rPr>
          <w:rFonts w:cs="Arial"/>
          <w:sz w:val="16"/>
          <w:szCs w:val="16"/>
        </w:rPr>
        <w:t>you</w:t>
      </w:r>
      <w:r w:rsidR="00324B9B" w:rsidRPr="00DD111B">
        <w:rPr>
          <w:rFonts w:cs="Arial"/>
          <w:sz w:val="16"/>
          <w:szCs w:val="16"/>
        </w:rPr>
        <w:t xml:space="preserve"> at your cost, </w:t>
      </w:r>
      <w:r w:rsidR="001A4CE0" w:rsidRPr="00DD111B">
        <w:rPr>
          <w:rFonts w:cs="Arial"/>
          <w:sz w:val="16"/>
          <w:szCs w:val="16"/>
        </w:rPr>
        <w:t xml:space="preserve">so far as possible and taking into account the nature of the processing under this </w:t>
      </w:r>
      <w:r w:rsidR="00DA61E1" w:rsidRPr="00DD111B">
        <w:rPr>
          <w:rFonts w:cs="Arial"/>
          <w:sz w:val="16"/>
          <w:szCs w:val="16"/>
        </w:rPr>
        <w:t>A</w:t>
      </w:r>
      <w:r w:rsidR="00444892" w:rsidRPr="00DD111B">
        <w:rPr>
          <w:rFonts w:cs="Arial"/>
          <w:sz w:val="16"/>
          <w:szCs w:val="16"/>
        </w:rPr>
        <w:t xml:space="preserve">greement </w:t>
      </w:r>
      <w:r w:rsidR="001A4CE0" w:rsidRPr="00DD111B">
        <w:rPr>
          <w:rFonts w:cs="Arial"/>
          <w:sz w:val="16"/>
          <w:szCs w:val="16"/>
        </w:rPr>
        <w:t xml:space="preserve">and the information available to </w:t>
      </w:r>
      <w:r w:rsidR="004238D3" w:rsidRPr="00DD111B">
        <w:rPr>
          <w:rFonts w:cs="Arial"/>
          <w:sz w:val="16"/>
          <w:szCs w:val="16"/>
        </w:rPr>
        <w:t>IDL</w:t>
      </w:r>
      <w:r w:rsidR="001A4CE0" w:rsidRPr="00DD111B">
        <w:rPr>
          <w:rFonts w:cs="Arial"/>
          <w:sz w:val="16"/>
          <w:szCs w:val="16"/>
        </w:rPr>
        <w:t xml:space="preserve">, in meeting </w:t>
      </w:r>
      <w:r w:rsidRPr="00DD111B">
        <w:rPr>
          <w:rFonts w:cs="Arial"/>
          <w:sz w:val="16"/>
          <w:szCs w:val="16"/>
        </w:rPr>
        <w:t>your</w:t>
      </w:r>
      <w:r w:rsidR="001043E9" w:rsidRPr="00DD111B">
        <w:rPr>
          <w:rFonts w:cs="Arial"/>
          <w:sz w:val="16"/>
          <w:szCs w:val="16"/>
        </w:rPr>
        <w:t xml:space="preserve"> </w:t>
      </w:r>
      <w:r w:rsidR="001A4CE0" w:rsidRPr="00DD111B">
        <w:rPr>
          <w:rFonts w:cs="Arial"/>
          <w:sz w:val="16"/>
          <w:szCs w:val="16"/>
        </w:rPr>
        <w:t>obligations under Data Protection Legislation</w:t>
      </w:r>
      <w:r w:rsidRPr="00DD111B">
        <w:rPr>
          <w:rFonts w:cs="Arial"/>
          <w:sz w:val="16"/>
          <w:szCs w:val="16"/>
        </w:rPr>
        <w:t xml:space="preserve"> </w:t>
      </w:r>
      <w:r w:rsidR="00C6097C" w:rsidRPr="00DD111B">
        <w:rPr>
          <w:rFonts w:cs="Arial"/>
          <w:sz w:val="16"/>
          <w:szCs w:val="16"/>
        </w:rPr>
        <w:t xml:space="preserve">including your </w:t>
      </w:r>
      <w:r w:rsidR="00324B9B" w:rsidRPr="00DD111B">
        <w:rPr>
          <w:rFonts w:cs="Arial"/>
          <w:sz w:val="16"/>
          <w:szCs w:val="16"/>
        </w:rPr>
        <w:t xml:space="preserve">  obligations to respond to </w:t>
      </w:r>
      <w:r w:rsidR="00C6097C" w:rsidRPr="00DD111B">
        <w:rPr>
          <w:rFonts w:cs="Arial"/>
          <w:sz w:val="16"/>
          <w:szCs w:val="16"/>
        </w:rPr>
        <w:t>Data Subject Requests</w:t>
      </w:r>
      <w:r w:rsidR="00324B9B" w:rsidRPr="00DD111B">
        <w:rPr>
          <w:rFonts w:cs="Arial"/>
          <w:sz w:val="16"/>
          <w:szCs w:val="16"/>
        </w:rPr>
        <w:t xml:space="preserve"> (and any similar </w:t>
      </w:r>
      <w:r w:rsidR="00324B9B" w:rsidRPr="00DD111B">
        <w:rPr>
          <w:rFonts w:cs="Arial"/>
          <w:sz w:val="16"/>
          <w:szCs w:val="16"/>
        </w:rPr>
        <w:t xml:space="preserve">obligations under applicable Data Protection Laws) in respect of any </w:t>
      </w:r>
      <w:r w:rsidR="00C6097C" w:rsidRPr="00DD111B">
        <w:rPr>
          <w:rFonts w:cs="Arial"/>
          <w:sz w:val="16"/>
          <w:szCs w:val="16"/>
        </w:rPr>
        <w:t>Shared Personal Data.</w:t>
      </w:r>
    </w:p>
    <w:p w14:paraId="1A30AD0B"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0C99B9AC" w14:textId="2B1A8F5F" w:rsidR="008252AC" w:rsidRPr="00DD111B" w:rsidRDefault="008252AC" w:rsidP="00065065">
      <w:pPr>
        <w:pStyle w:val="BLevel2"/>
        <w:spacing w:after="0" w:line="180" w:lineRule="exact"/>
        <w:jc w:val="left"/>
        <w:rPr>
          <w:rFonts w:cs="Arial"/>
          <w:sz w:val="16"/>
          <w:szCs w:val="16"/>
        </w:rPr>
      </w:pPr>
      <w:r w:rsidRPr="00DD111B">
        <w:rPr>
          <w:rFonts w:cs="Arial"/>
          <w:sz w:val="16"/>
          <w:szCs w:val="16"/>
        </w:rPr>
        <w:t xml:space="preserve">Each party </w:t>
      </w:r>
      <w:r w:rsidR="001043E9" w:rsidRPr="00DD111B">
        <w:rPr>
          <w:rFonts w:cs="Arial"/>
          <w:sz w:val="16"/>
          <w:szCs w:val="16"/>
        </w:rPr>
        <w:t xml:space="preserve">shall </w:t>
      </w:r>
      <w:r w:rsidRPr="00DD111B">
        <w:rPr>
          <w:rFonts w:cs="Arial"/>
          <w:sz w:val="16"/>
          <w:szCs w:val="16"/>
        </w:rPr>
        <w:t>have a clear policy and procedure regarding the reporting and handling of data protection breaches or data loss incidents</w:t>
      </w:r>
      <w:r w:rsidR="001043E9" w:rsidRPr="00DD111B">
        <w:rPr>
          <w:rFonts w:cs="Arial"/>
          <w:sz w:val="16"/>
          <w:szCs w:val="16"/>
        </w:rPr>
        <w:t xml:space="preserve"> and shall </w:t>
      </w:r>
      <w:r w:rsidR="000B1E7A" w:rsidRPr="00DD111B">
        <w:rPr>
          <w:rFonts w:cs="Arial"/>
          <w:sz w:val="16"/>
          <w:szCs w:val="16"/>
        </w:rPr>
        <w:t>promptly</w:t>
      </w:r>
      <w:r w:rsidR="001043E9" w:rsidRPr="00DD111B">
        <w:rPr>
          <w:rFonts w:cs="Arial"/>
          <w:sz w:val="16"/>
          <w:szCs w:val="16"/>
        </w:rPr>
        <w:t xml:space="preserve"> notify t</w:t>
      </w:r>
      <w:r w:rsidR="000B1E7A" w:rsidRPr="00DD111B">
        <w:rPr>
          <w:rFonts w:cs="Arial"/>
          <w:sz w:val="16"/>
          <w:szCs w:val="16"/>
        </w:rPr>
        <w:t>h</w:t>
      </w:r>
      <w:r w:rsidR="001043E9" w:rsidRPr="00DD111B">
        <w:rPr>
          <w:rFonts w:cs="Arial"/>
          <w:sz w:val="16"/>
          <w:szCs w:val="16"/>
        </w:rPr>
        <w:t xml:space="preserve">e other of any breach </w:t>
      </w:r>
      <w:r w:rsidR="000B1E7A" w:rsidRPr="00DD111B">
        <w:rPr>
          <w:rFonts w:cs="Arial"/>
          <w:sz w:val="16"/>
          <w:szCs w:val="16"/>
        </w:rPr>
        <w:t>of the Share Personal Data.</w:t>
      </w:r>
      <w:r w:rsidR="00EF2E42" w:rsidRPr="00DD111B">
        <w:rPr>
          <w:rFonts w:cs="Arial"/>
          <w:sz w:val="16"/>
          <w:szCs w:val="16"/>
        </w:rPr>
        <w:t xml:space="preserve"> </w:t>
      </w:r>
      <w:r w:rsidRPr="00DD111B">
        <w:rPr>
          <w:rFonts w:cs="Arial"/>
          <w:sz w:val="16"/>
          <w:szCs w:val="16"/>
        </w:rPr>
        <w:t xml:space="preserve">Data Protection Legislation outlines responsibilities for </w:t>
      </w:r>
      <w:r w:rsidR="00592C9B" w:rsidRPr="00DD111B">
        <w:rPr>
          <w:rFonts w:cs="Arial"/>
          <w:sz w:val="16"/>
          <w:szCs w:val="16"/>
        </w:rPr>
        <w:t>Shared Personal Data</w:t>
      </w:r>
      <w:r w:rsidRPr="00DD111B">
        <w:rPr>
          <w:rFonts w:cs="Arial"/>
          <w:sz w:val="16"/>
          <w:szCs w:val="16"/>
        </w:rPr>
        <w:t xml:space="preserve"> Breaches, including for reporting to the relevant Supervisory Authority or ICO. The Controller for the domain where the Data Breach occurred is responsible for reporting to the relevant Supervisory Authority</w:t>
      </w:r>
      <w:r w:rsidRPr="00DD111B" w:rsidDel="00AF4C45">
        <w:rPr>
          <w:rFonts w:cs="Arial"/>
          <w:sz w:val="16"/>
          <w:szCs w:val="16"/>
        </w:rPr>
        <w:t xml:space="preserve"> </w:t>
      </w:r>
      <w:r w:rsidRPr="00DD111B">
        <w:rPr>
          <w:rFonts w:cs="Arial"/>
          <w:sz w:val="16"/>
          <w:szCs w:val="16"/>
        </w:rPr>
        <w:t>and/or the ICO and subsequent management</w:t>
      </w:r>
      <w:r w:rsidR="00F16B3C" w:rsidRPr="00DD111B">
        <w:rPr>
          <w:rFonts w:cs="Arial"/>
          <w:sz w:val="16"/>
          <w:szCs w:val="16"/>
        </w:rPr>
        <w:t xml:space="preserve"> and the other party shall provide reasonable assistance to that party in managing its responsibilities.</w:t>
      </w:r>
    </w:p>
    <w:p w14:paraId="4A8A724D" w14:textId="59F03053" w:rsidR="001A4CE0" w:rsidRPr="00DD111B" w:rsidRDefault="001A4CE0" w:rsidP="00065065">
      <w:pPr>
        <w:pStyle w:val="BLevel4"/>
        <w:numPr>
          <w:ilvl w:val="0"/>
          <w:numId w:val="0"/>
        </w:numPr>
        <w:spacing w:after="0" w:line="180" w:lineRule="exact"/>
        <w:ind w:left="2631"/>
        <w:jc w:val="left"/>
        <w:rPr>
          <w:sz w:val="16"/>
          <w:szCs w:val="16"/>
          <w:highlight w:val="yellow"/>
        </w:rPr>
      </w:pPr>
    </w:p>
    <w:p w14:paraId="1BD199DA" w14:textId="5BFC2DAA" w:rsidR="00892B36" w:rsidRPr="00DD111B" w:rsidRDefault="00DB1100" w:rsidP="00065065">
      <w:pPr>
        <w:pStyle w:val="BLevel2"/>
        <w:spacing w:after="0" w:line="180" w:lineRule="exact"/>
        <w:jc w:val="left"/>
        <w:rPr>
          <w:rFonts w:cs="Arial"/>
          <w:sz w:val="16"/>
          <w:szCs w:val="16"/>
        </w:rPr>
      </w:pPr>
      <w:r w:rsidRPr="2D3A9A21">
        <w:rPr>
          <w:rFonts w:cs="Arial"/>
          <w:sz w:val="16"/>
          <w:szCs w:val="16"/>
        </w:rPr>
        <w:t xml:space="preserve">You warrant and represent to IDL  that you are the Controller of the </w:t>
      </w:r>
      <w:r w:rsidR="00E92C4B" w:rsidRPr="2D3A9A21">
        <w:rPr>
          <w:rFonts w:cs="Arial"/>
          <w:sz w:val="16"/>
          <w:szCs w:val="16"/>
        </w:rPr>
        <w:t xml:space="preserve">Shared </w:t>
      </w:r>
      <w:r w:rsidRPr="2D3A9A21">
        <w:rPr>
          <w:rFonts w:cs="Arial"/>
          <w:sz w:val="16"/>
          <w:szCs w:val="16"/>
        </w:rPr>
        <w:t>Personal Data and that you have all necessary consents and notices in place in order to enable lawful transfer of</w:t>
      </w:r>
      <w:r w:rsidR="00E92C4B" w:rsidRPr="2D3A9A21">
        <w:rPr>
          <w:rFonts w:cs="Arial"/>
          <w:sz w:val="16"/>
          <w:szCs w:val="16"/>
        </w:rPr>
        <w:t xml:space="preserve"> the Shared </w:t>
      </w:r>
      <w:r w:rsidRPr="2D3A9A21">
        <w:rPr>
          <w:rFonts w:cs="Arial"/>
          <w:sz w:val="16"/>
          <w:szCs w:val="16"/>
        </w:rPr>
        <w:t xml:space="preserve"> Personal Data to IDL</w:t>
      </w:r>
      <w:r w:rsidR="00AB3076" w:rsidRPr="2D3A9A21">
        <w:rPr>
          <w:rFonts w:cs="Arial"/>
          <w:sz w:val="16"/>
          <w:szCs w:val="16"/>
        </w:rPr>
        <w:t xml:space="preserve"> </w:t>
      </w:r>
      <w:r w:rsidR="00E92C4B" w:rsidRPr="2D3A9A21">
        <w:rPr>
          <w:rFonts w:cs="Arial"/>
          <w:sz w:val="16"/>
          <w:szCs w:val="16"/>
        </w:rPr>
        <w:t xml:space="preserve">and to </w:t>
      </w:r>
      <w:r w:rsidRPr="2D3A9A21">
        <w:rPr>
          <w:rFonts w:cs="Arial"/>
          <w:sz w:val="16"/>
          <w:szCs w:val="16"/>
        </w:rPr>
        <w:t xml:space="preserve"> permit </w:t>
      </w:r>
      <w:r w:rsidR="004238D3" w:rsidRPr="2D3A9A21">
        <w:rPr>
          <w:rFonts w:cs="Arial"/>
          <w:sz w:val="16"/>
          <w:szCs w:val="16"/>
        </w:rPr>
        <w:t>IDL</w:t>
      </w:r>
      <w:r w:rsidRPr="2D3A9A21">
        <w:rPr>
          <w:rFonts w:cs="Arial"/>
          <w:sz w:val="16"/>
          <w:szCs w:val="16"/>
        </w:rPr>
        <w:t xml:space="preserve"> to process the </w:t>
      </w:r>
      <w:r w:rsidR="00E92C4B" w:rsidRPr="2D3A9A21">
        <w:rPr>
          <w:rFonts w:cs="Arial"/>
          <w:sz w:val="16"/>
          <w:szCs w:val="16"/>
        </w:rPr>
        <w:t xml:space="preserve">Shared </w:t>
      </w:r>
      <w:r w:rsidRPr="2D3A9A21">
        <w:rPr>
          <w:rFonts w:cs="Arial"/>
          <w:sz w:val="16"/>
          <w:szCs w:val="16"/>
        </w:rPr>
        <w:t xml:space="preserve">Personal Data in accordance with and for the purposes contemplated pursuant to this </w:t>
      </w:r>
      <w:r w:rsidR="00AB3076" w:rsidRPr="2D3A9A21">
        <w:rPr>
          <w:rFonts w:cs="Arial"/>
          <w:sz w:val="16"/>
          <w:szCs w:val="16"/>
        </w:rPr>
        <w:t>A</w:t>
      </w:r>
      <w:r w:rsidRPr="2D3A9A21">
        <w:rPr>
          <w:rFonts w:cs="Arial"/>
          <w:sz w:val="16"/>
          <w:szCs w:val="16"/>
        </w:rPr>
        <w:t xml:space="preserve">greement and that you have otherwise complied with and continue to comply with all </w:t>
      </w:r>
      <w:r w:rsidR="00AB3076" w:rsidRPr="2D3A9A21">
        <w:rPr>
          <w:rFonts w:cs="Arial"/>
          <w:sz w:val="16"/>
          <w:szCs w:val="16"/>
        </w:rPr>
        <w:t>Applicable Law</w:t>
      </w:r>
      <w:r w:rsidRPr="2D3A9A21">
        <w:rPr>
          <w:rFonts w:cs="Arial"/>
          <w:sz w:val="16"/>
          <w:szCs w:val="16"/>
        </w:rPr>
        <w:t>, enactments, regulations, orders, standards and other similar instruments relating to the collection and processing of Personal Data</w:t>
      </w:r>
      <w:r w:rsidR="00505F6A" w:rsidRPr="2D3A9A21">
        <w:rPr>
          <w:rFonts w:cs="Arial"/>
          <w:sz w:val="16"/>
          <w:szCs w:val="16"/>
        </w:rPr>
        <w:t>.</w:t>
      </w:r>
    </w:p>
    <w:p w14:paraId="7B4A38FC" w14:textId="6B5DB7D5" w:rsidR="00902BC3" w:rsidRPr="00DD111B" w:rsidRDefault="00902BC3" w:rsidP="00065065">
      <w:pPr>
        <w:pStyle w:val="BLevel2"/>
        <w:numPr>
          <w:ilvl w:val="0"/>
          <w:numId w:val="0"/>
        </w:numPr>
        <w:spacing w:after="0" w:line="180" w:lineRule="exact"/>
        <w:ind w:left="397" w:hanging="397"/>
        <w:jc w:val="left"/>
        <w:rPr>
          <w:rFonts w:cs="Arial"/>
          <w:sz w:val="16"/>
          <w:szCs w:val="16"/>
        </w:rPr>
      </w:pPr>
    </w:p>
    <w:p w14:paraId="35B2CEDB" w14:textId="6E9C16F7" w:rsidR="00BB0F77" w:rsidRPr="00DD111B" w:rsidRDefault="00BB0F77" w:rsidP="00065065">
      <w:pPr>
        <w:pStyle w:val="BLevel2"/>
        <w:spacing w:after="0" w:line="180" w:lineRule="exact"/>
        <w:jc w:val="left"/>
        <w:rPr>
          <w:rFonts w:cs="Arial"/>
          <w:sz w:val="16"/>
          <w:szCs w:val="16"/>
        </w:rPr>
      </w:pPr>
      <w:r w:rsidRPr="00DD111B">
        <w:rPr>
          <w:rFonts w:cs="Arial"/>
          <w:sz w:val="16"/>
          <w:szCs w:val="16"/>
        </w:rPr>
        <w:t>In the event that changes in Data Protection Legislation or application of applicable Data Protection Legislation require modifications to the Agreement, the parties shall use commercially reasonable efforts to comply with such requirements. If such changes in Data Protection Legislation require structural changes to the services such that the provision of the services would otherwise be in breach of such Data Protection Legislation unless such changes are performed, the parties will discuss in good faith and will negotiate and revise the Agreement or otherwise modify the provision of services accordingly. In the event that IDL considers in good faith that it is unable to comply with the required changes, IDL shall notify you without undue delay and IDL may terminate the Agreement on no less than thirty (30) days’ prior written notice.</w:t>
      </w:r>
    </w:p>
    <w:p w14:paraId="27B689CB" w14:textId="77777777" w:rsidR="00BB0F77" w:rsidRPr="00DD111B" w:rsidRDefault="00BB0F77" w:rsidP="00065065">
      <w:pPr>
        <w:pStyle w:val="BLevel2"/>
        <w:numPr>
          <w:ilvl w:val="0"/>
          <w:numId w:val="0"/>
        </w:numPr>
        <w:spacing w:after="0" w:line="180" w:lineRule="exact"/>
        <w:ind w:left="397"/>
        <w:jc w:val="left"/>
        <w:rPr>
          <w:rFonts w:cs="Arial"/>
          <w:sz w:val="16"/>
          <w:szCs w:val="16"/>
        </w:rPr>
      </w:pPr>
    </w:p>
    <w:p w14:paraId="20D0E93F" w14:textId="5119A94C" w:rsidR="00BB0F77" w:rsidRPr="00DD111B" w:rsidRDefault="00BB0F77" w:rsidP="00065065">
      <w:pPr>
        <w:pStyle w:val="BLevel2"/>
        <w:spacing w:after="0" w:line="180" w:lineRule="exact"/>
        <w:jc w:val="left"/>
        <w:rPr>
          <w:rFonts w:cs="Arial"/>
          <w:sz w:val="16"/>
          <w:szCs w:val="16"/>
        </w:rPr>
      </w:pPr>
      <w:r w:rsidRPr="00DD111B">
        <w:rPr>
          <w:rFonts w:cs="Arial"/>
          <w:sz w:val="16"/>
          <w:szCs w:val="16"/>
        </w:rPr>
        <w:t>In the event that your compliance with Data Protection Legislation requires the imposition of certain additional contractual obligations under this Agreement, you shall notify IDL and IDL shall, at your cost and in good faith seek to amend this Agreement in order to address the requirements under Data Protection Legislation. In the event the parties fail to reach agreement on an amendment to this Agreement, then IDL may, on no less than one (1) months’ prior written notice, terminate the Agreement.</w:t>
      </w:r>
    </w:p>
    <w:p w14:paraId="6080B3AE" w14:textId="77777777" w:rsidR="00D65A7A" w:rsidRPr="00DD111B" w:rsidRDefault="00D65A7A" w:rsidP="00065065">
      <w:pPr>
        <w:pStyle w:val="BLevel2"/>
        <w:numPr>
          <w:ilvl w:val="0"/>
          <w:numId w:val="0"/>
        </w:numPr>
        <w:spacing w:after="0" w:line="180" w:lineRule="exact"/>
        <w:ind w:left="397"/>
        <w:jc w:val="left"/>
        <w:rPr>
          <w:rFonts w:cs="Arial"/>
          <w:sz w:val="16"/>
          <w:szCs w:val="16"/>
        </w:rPr>
      </w:pPr>
    </w:p>
    <w:p w14:paraId="6EEA7D77" w14:textId="22FAAE9D" w:rsidR="00BE4EEA" w:rsidRPr="00DD111B" w:rsidRDefault="00D65A7A" w:rsidP="00065065">
      <w:pPr>
        <w:pStyle w:val="BLevel2"/>
        <w:spacing w:after="0" w:line="180" w:lineRule="exact"/>
        <w:jc w:val="left"/>
        <w:rPr>
          <w:rFonts w:cs="Arial"/>
          <w:sz w:val="16"/>
          <w:szCs w:val="16"/>
        </w:rPr>
      </w:pPr>
      <w:r w:rsidRPr="00DD111B">
        <w:rPr>
          <w:rFonts w:cs="Arial"/>
          <w:sz w:val="16"/>
          <w:szCs w:val="16"/>
        </w:rPr>
        <w:t xml:space="preserve">When a party is subject to more than one data protection legislation regime it shall as far as possible, meet all its obligations under all applicable Data Protection Legislation, where there is a conflict of requirements under applicable Data Protection Legislation regimes, a Party shall adhere to the Data Protection Legislation </w:t>
      </w:r>
      <w:r w:rsidR="00BE4EEA" w:rsidRPr="00DD111B">
        <w:rPr>
          <w:rFonts w:cs="Arial"/>
          <w:sz w:val="16"/>
          <w:szCs w:val="16"/>
        </w:rPr>
        <w:t xml:space="preserve">elements of each regime </w:t>
      </w:r>
      <w:r w:rsidRPr="00DD111B">
        <w:rPr>
          <w:rFonts w:cs="Arial"/>
          <w:sz w:val="16"/>
          <w:szCs w:val="16"/>
        </w:rPr>
        <w:t xml:space="preserve">which applies the </w:t>
      </w:r>
      <w:r w:rsidR="00BE4EEA" w:rsidRPr="00DD111B">
        <w:rPr>
          <w:rFonts w:cs="Arial"/>
          <w:sz w:val="16"/>
          <w:szCs w:val="16"/>
        </w:rPr>
        <w:t>strictest</w:t>
      </w:r>
      <w:r w:rsidRPr="00DD111B">
        <w:rPr>
          <w:rFonts w:cs="Arial"/>
          <w:sz w:val="16"/>
          <w:szCs w:val="16"/>
        </w:rPr>
        <w:t xml:space="preserve"> level of data protection </w:t>
      </w:r>
      <w:r w:rsidR="00947ED2" w:rsidRPr="00DD111B">
        <w:rPr>
          <w:rFonts w:cs="Arial"/>
          <w:sz w:val="16"/>
          <w:szCs w:val="16"/>
        </w:rPr>
        <w:t>and data subject rights to</w:t>
      </w:r>
      <w:r w:rsidR="00D039A9" w:rsidRPr="00DD111B">
        <w:rPr>
          <w:rFonts w:cs="Arial"/>
          <w:sz w:val="16"/>
          <w:szCs w:val="16"/>
        </w:rPr>
        <w:t xml:space="preserve"> data subject's personal </w:t>
      </w:r>
      <w:r w:rsidR="00294062" w:rsidRPr="00DD111B">
        <w:rPr>
          <w:rFonts w:cs="Arial"/>
          <w:sz w:val="16"/>
          <w:szCs w:val="16"/>
        </w:rPr>
        <w:t>data</w:t>
      </w:r>
      <w:r w:rsidR="00947ED2" w:rsidRPr="00DD111B">
        <w:rPr>
          <w:rFonts w:cs="Arial"/>
          <w:sz w:val="16"/>
          <w:szCs w:val="16"/>
        </w:rPr>
        <w:t>.</w:t>
      </w:r>
    </w:p>
    <w:p w14:paraId="4FE19A56"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40094341" w14:textId="040D3622" w:rsidR="00DB1100" w:rsidRPr="00DD111B" w:rsidRDefault="00892B36" w:rsidP="00065065">
      <w:pPr>
        <w:pStyle w:val="BLevel2"/>
        <w:spacing w:after="0" w:line="180" w:lineRule="exact"/>
        <w:jc w:val="left"/>
        <w:rPr>
          <w:rFonts w:cs="Arial"/>
          <w:sz w:val="16"/>
          <w:szCs w:val="16"/>
        </w:rPr>
      </w:pPr>
      <w:r w:rsidRPr="00DD111B">
        <w:rPr>
          <w:rFonts w:cs="Arial"/>
          <w:sz w:val="16"/>
          <w:szCs w:val="16"/>
        </w:rPr>
        <w:t xml:space="preserve">The provisions of this clause </w:t>
      </w:r>
      <w:r w:rsidR="00ED5B45" w:rsidRPr="00DD111B">
        <w:rPr>
          <w:rFonts w:cs="Arial"/>
          <w:sz w:val="16"/>
          <w:szCs w:val="16"/>
        </w:rPr>
        <w:t xml:space="preserve">4 </w:t>
      </w:r>
      <w:r w:rsidRPr="00DD111B">
        <w:rPr>
          <w:rFonts w:cs="Arial"/>
          <w:sz w:val="16"/>
          <w:szCs w:val="16"/>
        </w:rPr>
        <w:t>shall survive termination or expiry of this </w:t>
      </w:r>
      <w:r w:rsidR="002E68A9" w:rsidRPr="00DD111B">
        <w:rPr>
          <w:rFonts w:cs="Arial"/>
          <w:sz w:val="16"/>
          <w:szCs w:val="16"/>
        </w:rPr>
        <w:t>Agreement.</w:t>
      </w:r>
    </w:p>
    <w:p w14:paraId="09E27346"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2A0B3D5B"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Intellectual Property Rights</w:t>
      </w:r>
    </w:p>
    <w:p w14:paraId="0C3D9DCF" w14:textId="47E3789F" w:rsidR="006C3942" w:rsidRPr="00DD111B" w:rsidRDefault="004238D3" w:rsidP="00065065">
      <w:pPr>
        <w:pStyle w:val="BLevel2"/>
        <w:spacing w:after="0" w:line="180" w:lineRule="exact"/>
        <w:jc w:val="left"/>
        <w:rPr>
          <w:rFonts w:cs="Arial"/>
          <w:sz w:val="16"/>
          <w:szCs w:val="16"/>
        </w:rPr>
      </w:pPr>
      <w:r w:rsidRPr="00DD111B">
        <w:rPr>
          <w:rFonts w:cs="Arial"/>
          <w:sz w:val="16"/>
          <w:szCs w:val="16"/>
        </w:rPr>
        <w:t>IDL</w:t>
      </w:r>
      <w:r w:rsidR="006C3942" w:rsidRPr="00DD111B">
        <w:rPr>
          <w:rFonts w:cs="Arial"/>
          <w:sz w:val="16"/>
          <w:szCs w:val="16"/>
        </w:rPr>
        <w:t xml:space="preserve"> and its licensors reserve all right</w:t>
      </w:r>
      <w:r w:rsidRPr="00DD111B">
        <w:rPr>
          <w:rFonts w:cs="Arial"/>
          <w:sz w:val="16"/>
          <w:szCs w:val="16"/>
        </w:rPr>
        <w:t>s</w:t>
      </w:r>
      <w:r w:rsidR="006C3942" w:rsidRPr="00DD111B">
        <w:rPr>
          <w:rFonts w:cs="Arial"/>
          <w:sz w:val="16"/>
          <w:szCs w:val="16"/>
        </w:rPr>
        <w:t xml:space="preserve">, </w:t>
      </w:r>
      <w:proofErr w:type="gramStart"/>
      <w:r w:rsidR="006C3942" w:rsidRPr="00DD111B">
        <w:rPr>
          <w:rFonts w:cs="Arial"/>
          <w:sz w:val="16"/>
          <w:szCs w:val="16"/>
        </w:rPr>
        <w:t>title</w:t>
      </w:r>
      <w:r w:rsidRPr="00DD111B">
        <w:rPr>
          <w:rFonts w:cs="Arial"/>
          <w:sz w:val="16"/>
          <w:szCs w:val="16"/>
        </w:rPr>
        <w:t>s</w:t>
      </w:r>
      <w:proofErr w:type="gramEnd"/>
      <w:r w:rsidR="006C3942" w:rsidRPr="00DD111B">
        <w:rPr>
          <w:rFonts w:cs="Arial"/>
          <w:sz w:val="16"/>
          <w:szCs w:val="16"/>
        </w:rPr>
        <w:t xml:space="preserve"> and </w:t>
      </w:r>
      <w:r w:rsidRPr="00DD111B">
        <w:rPr>
          <w:rFonts w:cs="Arial"/>
          <w:sz w:val="16"/>
          <w:szCs w:val="16"/>
        </w:rPr>
        <w:t>interests</w:t>
      </w:r>
      <w:r w:rsidR="006C3942" w:rsidRPr="00DD111B">
        <w:rPr>
          <w:rFonts w:cs="Arial"/>
          <w:sz w:val="16"/>
          <w:szCs w:val="16"/>
        </w:rPr>
        <w:t xml:space="preserve"> in and to the </w:t>
      </w:r>
      <w:r w:rsidR="00830F78" w:rsidRPr="00DD111B">
        <w:rPr>
          <w:rFonts w:cs="Arial"/>
          <w:sz w:val="16"/>
          <w:szCs w:val="16"/>
        </w:rPr>
        <w:t>IDL</w:t>
      </w:r>
      <w:r w:rsidR="006C3942" w:rsidRPr="00DD111B">
        <w:rPr>
          <w:rFonts w:cs="Arial"/>
          <w:sz w:val="16"/>
          <w:szCs w:val="16"/>
        </w:rPr>
        <w:t xml:space="preserve"> Application not expressly </w:t>
      </w:r>
      <w:r w:rsidR="006C3942" w:rsidRPr="00DD111B">
        <w:rPr>
          <w:rFonts w:cs="Arial"/>
          <w:sz w:val="16"/>
          <w:szCs w:val="16"/>
        </w:rPr>
        <w:lastRenderedPageBreak/>
        <w:t xml:space="preserve">granted to you hereunder. Without limitation, all </w:t>
      </w:r>
      <w:r w:rsidR="002E68A9" w:rsidRPr="00DD111B">
        <w:rPr>
          <w:rFonts w:cs="Arial"/>
          <w:sz w:val="16"/>
          <w:szCs w:val="16"/>
        </w:rPr>
        <w:t>third-party</w:t>
      </w:r>
      <w:r w:rsidR="006C3942" w:rsidRPr="00DD111B">
        <w:rPr>
          <w:rFonts w:cs="Arial"/>
          <w:sz w:val="16"/>
          <w:szCs w:val="16"/>
        </w:rPr>
        <w:t xml:space="preserve"> licensors and suppliers retain all right, </w:t>
      </w:r>
      <w:proofErr w:type="gramStart"/>
      <w:r w:rsidR="006C3942" w:rsidRPr="00DD111B">
        <w:rPr>
          <w:rFonts w:cs="Arial"/>
          <w:sz w:val="16"/>
          <w:szCs w:val="16"/>
        </w:rPr>
        <w:t>title</w:t>
      </w:r>
      <w:proofErr w:type="gramEnd"/>
      <w:r w:rsidR="006C3942" w:rsidRPr="00DD111B">
        <w:rPr>
          <w:rFonts w:cs="Arial"/>
          <w:sz w:val="16"/>
          <w:szCs w:val="16"/>
        </w:rPr>
        <w:t xml:space="preserve"> and interest in third party software and all copies thereof, including all copyright and intellectual property rights. All trademarks and service marks contained in or on or associated with the </w:t>
      </w:r>
      <w:r w:rsidR="00830F78" w:rsidRPr="00DD111B">
        <w:rPr>
          <w:rFonts w:cs="Arial"/>
          <w:sz w:val="16"/>
          <w:szCs w:val="16"/>
        </w:rPr>
        <w:t>IDL</w:t>
      </w:r>
      <w:r w:rsidR="006C3942" w:rsidRPr="00DD111B">
        <w:rPr>
          <w:rFonts w:cs="Arial"/>
          <w:sz w:val="16"/>
          <w:szCs w:val="16"/>
        </w:rPr>
        <w:t xml:space="preserve"> Application are the trademarks, services marks, registered </w:t>
      </w:r>
      <w:proofErr w:type="gramStart"/>
      <w:r w:rsidR="006C3942" w:rsidRPr="00DD111B">
        <w:rPr>
          <w:rFonts w:cs="Arial"/>
          <w:sz w:val="16"/>
          <w:szCs w:val="16"/>
        </w:rPr>
        <w:t>trademarks</w:t>
      </w:r>
      <w:proofErr w:type="gramEnd"/>
      <w:r w:rsidR="006C3942" w:rsidRPr="00DD111B">
        <w:rPr>
          <w:rFonts w:cs="Arial"/>
          <w:sz w:val="16"/>
          <w:szCs w:val="16"/>
        </w:rPr>
        <w:t xml:space="preserve"> or registered service marks of </w:t>
      </w:r>
      <w:r w:rsidRPr="00DD111B">
        <w:rPr>
          <w:rFonts w:cs="Arial"/>
          <w:sz w:val="16"/>
          <w:szCs w:val="16"/>
        </w:rPr>
        <w:t>IDL</w:t>
      </w:r>
      <w:r w:rsidR="006C3942" w:rsidRPr="00DD111B">
        <w:rPr>
          <w:rFonts w:cs="Arial"/>
          <w:sz w:val="16"/>
          <w:szCs w:val="16"/>
        </w:rPr>
        <w:t xml:space="preserve"> or its licensors, as applicable.</w:t>
      </w:r>
    </w:p>
    <w:p w14:paraId="6B6E5A39" w14:textId="77777777" w:rsidR="004238D3" w:rsidRPr="00DD111B" w:rsidRDefault="004238D3" w:rsidP="00065065">
      <w:pPr>
        <w:pStyle w:val="BLevel2"/>
        <w:numPr>
          <w:ilvl w:val="0"/>
          <w:numId w:val="0"/>
        </w:numPr>
        <w:spacing w:after="0" w:line="180" w:lineRule="exact"/>
        <w:ind w:left="397"/>
        <w:jc w:val="left"/>
        <w:rPr>
          <w:rFonts w:cs="Arial"/>
          <w:sz w:val="16"/>
          <w:szCs w:val="16"/>
        </w:rPr>
      </w:pPr>
    </w:p>
    <w:p w14:paraId="32DBC832" w14:textId="143A56BE"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You acknowledge and agree that you have no right of access to the </w:t>
      </w:r>
      <w:r w:rsidR="00830F78" w:rsidRPr="00DD111B">
        <w:rPr>
          <w:rFonts w:cs="Arial"/>
          <w:sz w:val="16"/>
          <w:szCs w:val="16"/>
        </w:rPr>
        <w:t>IDL</w:t>
      </w:r>
      <w:r w:rsidRPr="00DD111B">
        <w:rPr>
          <w:rFonts w:cs="Arial"/>
          <w:sz w:val="16"/>
          <w:szCs w:val="16"/>
        </w:rPr>
        <w:t xml:space="preserve"> Application in source code form.</w:t>
      </w:r>
    </w:p>
    <w:p w14:paraId="1D1E641F" w14:textId="77777777" w:rsidR="004238D3" w:rsidRPr="00DD111B" w:rsidRDefault="004238D3" w:rsidP="00065065">
      <w:pPr>
        <w:pStyle w:val="BLevel2"/>
        <w:numPr>
          <w:ilvl w:val="0"/>
          <w:numId w:val="0"/>
        </w:numPr>
        <w:spacing w:after="0" w:line="180" w:lineRule="exact"/>
        <w:ind w:left="397"/>
        <w:jc w:val="left"/>
        <w:rPr>
          <w:rFonts w:cs="Arial"/>
          <w:sz w:val="16"/>
          <w:szCs w:val="16"/>
        </w:rPr>
      </w:pPr>
    </w:p>
    <w:p w14:paraId="349BF045"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Term and Termination</w:t>
      </w:r>
    </w:p>
    <w:p w14:paraId="5D5D5331" w14:textId="7C974B24"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This Agreement will remain in full force and effect for the </w:t>
      </w:r>
      <w:r w:rsidR="00A342D6" w:rsidRPr="00DD111B">
        <w:rPr>
          <w:rFonts w:cs="Arial"/>
          <w:sz w:val="16"/>
          <w:szCs w:val="16"/>
        </w:rPr>
        <w:t xml:space="preserve">term of the </w:t>
      </w:r>
      <w:r w:rsidRPr="00DD111B">
        <w:rPr>
          <w:rFonts w:cs="Arial"/>
          <w:sz w:val="16"/>
          <w:szCs w:val="16"/>
        </w:rPr>
        <w:t>rightfully obtained license or subscription period unless terminated earlier</w:t>
      </w:r>
      <w:r w:rsidR="004238D3" w:rsidRPr="00DD111B">
        <w:rPr>
          <w:rFonts w:cs="Arial"/>
          <w:sz w:val="16"/>
          <w:szCs w:val="16"/>
        </w:rPr>
        <w:t>.</w:t>
      </w:r>
    </w:p>
    <w:p w14:paraId="71959494" w14:textId="77777777" w:rsidR="004238D3" w:rsidRPr="00DD111B" w:rsidRDefault="004238D3" w:rsidP="00065065">
      <w:pPr>
        <w:pStyle w:val="BLevel2"/>
        <w:numPr>
          <w:ilvl w:val="0"/>
          <w:numId w:val="0"/>
        </w:numPr>
        <w:spacing w:after="0" w:line="180" w:lineRule="exact"/>
        <w:ind w:left="397"/>
        <w:jc w:val="left"/>
        <w:rPr>
          <w:rFonts w:cs="Arial"/>
          <w:sz w:val="16"/>
          <w:szCs w:val="16"/>
        </w:rPr>
      </w:pPr>
    </w:p>
    <w:p w14:paraId="604D6D9E" w14:textId="05FD0744" w:rsidR="006C3942" w:rsidRPr="00DD111B" w:rsidRDefault="006C3942" w:rsidP="00065065">
      <w:pPr>
        <w:pStyle w:val="BLevel2"/>
        <w:spacing w:after="0" w:line="180" w:lineRule="exact"/>
        <w:jc w:val="left"/>
        <w:rPr>
          <w:rFonts w:cs="Arial"/>
          <w:sz w:val="16"/>
          <w:szCs w:val="16"/>
        </w:rPr>
      </w:pPr>
      <w:r w:rsidRPr="00DD111B">
        <w:rPr>
          <w:rFonts w:cs="Arial"/>
          <w:sz w:val="16"/>
          <w:szCs w:val="16"/>
        </w:rPr>
        <w:t>You may terminate this Agreement at any time;</w:t>
      </w:r>
      <w:r w:rsidR="006F3342" w:rsidRPr="006F3342">
        <w:t xml:space="preserve"> </w:t>
      </w:r>
      <w:r w:rsidR="006F3342" w:rsidRPr="00DA0573">
        <w:rPr>
          <w:rFonts w:cs="Arial"/>
          <w:sz w:val="16"/>
          <w:szCs w:val="16"/>
        </w:rPr>
        <w:t>without a court order,</w:t>
      </w:r>
      <w:r w:rsidRPr="00DD111B">
        <w:rPr>
          <w:rFonts w:cs="Arial"/>
          <w:sz w:val="16"/>
          <w:szCs w:val="16"/>
        </w:rPr>
        <w:t xml:space="preserve"> provided however that </w:t>
      </w:r>
      <w:r w:rsidR="004238D3" w:rsidRPr="00DD111B">
        <w:rPr>
          <w:rFonts w:cs="Arial"/>
          <w:sz w:val="16"/>
          <w:szCs w:val="16"/>
        </w:rPr>
        <w:t>IDL</w:t>
      </w:r>
      <w:r w:rsidRPr="00DD111B">
        <w:rPr>
          <w:rFonts w:cs="Arial"/>
          <w:sz w:val="16"/>
          <w:szCs w:val="16"/>
        </w:rPr>
        <w:t xml:space="preserve"> will not refund any license, retainer, subscription or order fees, or any portion thereof, unless </w:t>
      </w:r>
      <w:r w:rsidR="004238D3" w:rsidRPr="00DD111B">
        <w:rPr>
          <w:rFonts w:cs="Arial"/>
          <w:sz w:val="16"/>
          <w:szCs w:val="16"/>
        </w:rPr>
        <w:t>IDL</w:t>
      </w:r>
      <w:r w:rsidRPr="00DD111B">
        <w:rPr>
          <w:rFonts w:cs="Arial"/>
          <w:sz w:val="16"/>
          <w:szCs w:val="16"/>
        </w:rPr>
        <w:t xml:space="preserve"> agrees to do so in writing and such termination occurs within the first </w:t>
      </w:r>
      <w:r w:rsidR="00A342D6" w:rsidRPr="00DD111B">
        <w:rPr>
          <w:rFonts w:cs="Arial"/>
          <w:sz w:val="16"/>
          <w:szCs w:val="16"/>
        </w:rPr>
        <w:t xml:space="preserve">14 </w:t>
      </w:r>
      <w:r w:rsidRPr="00DD111B">
        <w:rPr>
          <w:rFonts w:cs="Arial"/>
          <w:sz w:val="16"/>
          <w:szCs w:val="16"/>
        </w:rPr>
        <w:t>days of activation of your licence.</w:t>
      </w:r>
    </w:p>
    <w:p w14:paraId="29C4727C" w14:textId="77777777" w:rsidR="007879CE" w:rsidRDefault="007879CE" w:rsidP="00DA0573">
      <w:pPr>
        <w:pStyle w:val="BLevel2"/>
        <w:numPr>
          <w:ilvl w:val="0"/>
          <w:numId w:val="0"/>
        </w:numPr>
        <w:spacing w:after="0" w:line="180" w:lineRule="exact"/>
        <w:ind w:left="397"/>
        <w:jc w:val="left"/>
        <w:rPr>
          <w:rFonts w:cs="Arial"/>
          <w:sz w:val="16"/>
          <w:szCs w:val="16"/>
        </w:rPr>
      </w:pPr>
    </w:p>
    <w:p w14:paraId="1573390B" w14:textId="125DD944" w:rsidR="006C3942" w:rsidRPr="00DD111B" w:rsidRDefault="004238D3" w:rsidP="00065065">
      <w:pPr>
        <w:pStyle w:val="BLevel2"/>
        <w:spacing w:after="0" w:line="180" w:lineRule="exact"/>
        <w:jc w:val="left"/>
        <w:rPr>
          <w:rFonts w:cs="Arial"/>
          <w:sz w:val="16"/>
          <w:szCs w:val="16"/>
        </w:rPr>
      </w:pPr>
      <w:r w:rsidRPr="3564D8F7">
        <w:rPr>
          <w:rFonts w:cs="Arial"/>
          <w:sz w:val="16"/>
          <w:szCs w:val="16"/>
        </w:rPr>
        <w:t>IDL</w:t>
      </w:r>
      <w:r w:rsidR="006C3942" w:rsidRPr="3564D8F7">
        <w:rPr>
          <w:rFonts w:cs="Arial"/>
          <w:sz w:val="16"/>
          <w:szCs w:val="16"/>
        </w:rPr>
        <w:t xml:space="preserve"> may, without prejudice to any other rights or remedies of </w:t>
      </w:r>
      <w:r w:rsidRPr="3564D8F7">
        <w:rPr>
          <w:rFonts w:cs="Arial"/>
          <w:sz w:val="16"/>
          <w:szCs w:val="16"/>
        </w:rPr>
        <w:t>IDL</w:t>
      </w:r>
      <w:r w:rsidR="006C3942" w:rsidRPr="3564D8F7">
        <w:rPr>
          <w:rFonts w:cs="Arial"/>
          <w:sz w:val="16"/>
          <w:szCs w:val="16"/>
        </w:rPr>
        <w:t xml:space="preserve">, terminate this Agreement </w:t>
      </w:r>
      <w:r w:rsidR="007879CE" w:rsidRPr="3564D8F7">
        <w:rPr>
          <w:rFonts w:cs="Arial"/>
          <w:sz w:val="16"/>
          <w:szCs w:val="16"/>
        </w:rPr>
        <w:t xml:space="preserve">without a court </w:t>
      </w:r>
      <w:r w:rsidR="695267D4" w:rsidRPr="3564D8F7">
        <w:rPr>
          <w:rFonts w:cs="Arial"/>
          <w:sz w:val="16"/>
          <w:szCs w:val="16"/>
        </w:rPr>
        <w:t>order, on</w:t>
      </w:r>
      <w:r w:rsidR="006C3942" w:rsidRPr="3564D8F7">
        <w:rPr>
          <w:rFonts w:cs="Arial"/>
          <w:sz w:val="16"/>
          <w:szCs w:val="16"/>
        </w:rPr>
        <w:t xml:space="preserve"> written notice to you if you breach any provision of this Agreement or fail to make any payment to </w:t>
      </w:r>
      <w:r w:rsidRPr="3564D8F7">
        <w:rPr>
          <w:rFonts w:cs="Arial"/>
          <w:sz w:val="16"/>
          <w:szCs w:val="16"/>
        </w:rPr>
        <w:t>IDL</w:t>
      </w:r>
      <w:r w:rsidR="004558C1" w:rsidRPr="3564D8F7">
        <w:rPr>
          <w:rFonts w:cs="Arial"/>
          <w:sz w:val="16"/>
          <w:szCs w:val="16"/>
        </w:rPr>
        <w:t xml:space="preserve"> as and when due. </w:t>
      </w:r>
      <w:r w:rsidRPr="3564D8F7">
        <w:rPr>
          <w:rFonts w:cs="Arial"/>
          <w:sz w:val="16"/>
          <w:szCs w:val="16"/>
        </w:rPr>
        <w:t>IDL</w:t>
      </w:r>
      <w:r w:rsidR="006C3942" w:rsidRPr="3564D8F7">
        <w:rPr>
          <w:rFonts w:cs="Arial"/>
          <w:sz w:val="16"/>
          <w:szCs w:val="16"/>
        </w:rPr>
        <w:t xml:space="preserve"> may also by written notice require you to rescind</w:t>
      </w:r>
      <w:r w:rsidR="00A342D6" w:rsidRPr="3564D8F7">
        <w:rPr>
          <w:rFonts w:cs="Arial"/>
          <w:sz w:val="16"/>
          <w:szCs w:val="16"/>
        </w:rPr>
        <w:t xml:space="preserve"> an</w:t>
      </w:r>
      <w:r w:rsidR="006C3942" w:rsidRPr="3564D8F7">
        <w:rPr>
          <w:rFonts w:cs="Arial"/>
          <w:sz w:val="16"/>
          <w:szCs w:val="16"/>
        </w:rPr>
        <w:t xml:space="preserve"> Authorised User’s authorisation to use the </w:t>
      </w:r>
      <w:r w:rsidR="00830F78" w:rsidRPr="3564D8F7">
        <w:rPr>
          <w:rFonts w:cs="Arial"/>
          <w:sz w:val="16"/>
          <w:szCs w:val="16"/>
        </w:rPr>
        <w:t>IDL</w:t>
      </w:r>
      <w:r w:rsidR="006C3942" w:rsidRPr="3564D8F7">
        <w:rPr>
          <w:rFonts w:cs="Arial"/>
          <w:sz w:val="16"/>
          <w:szCs w:val="16"/>
        </w:rPr>
        <w:t xml:space="preserve"> Application if the Authorised User breaches any provision of this Agreement.</w:t>
      </w:r>
    </w:p>
    <w:p w14:paraId="515D8D15" w14:textId="77777777" w:rsidR="00A342D6" w:rsidRPr="00DD111B" w:rsidRDefault="00A342D6" w:rsidP="00065065">
      <w:pPr>
        <w:pStyle w:val="BLevel2"/>
        <w:numPr>
          <w:ilvl w:val="0"/>
          <w:numId w:val="0"/>
        </w:numPr>
        <w:spacing w:after="0" w:line="180" w:lineRule="exact"/>
        <w:ind w:left="397"/>
        <w:jc w:val="left"/>
        <w:rPr>
          <w:rFonts w:cs="Arial"/>
          <w:sz w:val="16"/>
          <w:szCs w:val="16"/>
        </w:rPr>
      </w:pPr>
    </w:p>
    <w:p w14:paraId="00600B08" w14:textId="63DBA1F4"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Upon termination of this Agreement for any reason, the license granted to you under this Agreement will terminate, and you and all Authorised Users must immediately cease using the </w:t>
      </w:r>
      <w:r w:rsidR="00830F78" w:rsidRPr="00DD111B">
        <w:rPr>
          <w:rFonts w:cs="Arial"/>
          <w:sz w:val="16"/>
          <w:szCs w:val="16"/>
        </w:rPr>
        <w:t>IDL</w:t>
      </w:r>
      <w:r w:rsidRPr="00DD111B">
        <w:rPr>
          <w:rFonts w:cs="Arial"/>
          <w:sz w:val="16"/>
          <w:szCs w:val="16"/>
        </w:rPr>
        <w:t xml:space="preserve"> Application and immediately destroy all copies of the </w:t>
      </w:r>
      <w:r w:rsidR="00830F78" w:rsidRPr="00DD111B">
        <w:rPr>
          <w:rFonts w:cs="Arial"/>
          <w:sz w:val="16"/>
          <w:szCs w:val="16"/>
        </w:rPr>
        <w:t>IDL</w:t>
      </w:r>
      <w:r w:rsidRPr="00DD111B">
        <w:rPr>
          <w:rFonts w:cs="Arial"/>
          <w:sz w:val="16"/>
          <w:szCs w:val="16"/>
        </w:rPr>
        <w:t xml:space="preserve"> Application and any portion thereof in your or your Authorised Users’ possession.</w:t>
      </w:r>
    </w:p>
    <w:p w14:paraId="7E0ECC00" w14:textId="77777777" w:rsidR="00A342D6" w:rsidRPr="00DD111B" w:rsidRDefault="00A342D6" w:rsidP="00065065">
      <w:pPr>
        <w:pStyle w:val="ListParagraph"/>
        <w:spacing w:after="0" w:line="180" w:lineRule="exact"/>
        <w:jc w:val="left"/>
        <w:rPr>
          <w:rFonts w:cs="Arial"/>
          <w:sz w:val="16"/>
          <w:szCs w:val="16"/>
        </w:rPr>
      </w:pPr>
    </w:p>
    <w:p w14:paraId="7F93CF93" w14:textId="69EFAA52" w:rsidR="006C3942" w:rsidRPr="00DD111B" w:rsidRDefault="006C3942" w:rsidP="00065065">
      <w:pPr>
        <w:pStyle w:val="BLevel2"/>
        <w:spacing w:after="0" w:line="180" w:lineRule="exact"/>
        <w:jc w:val="left"/>
        <w:rPr>
          <w:rFonts w:cs="Arial"/>
          <w:sz w:val="16"/>
          <w:szCs w:val="16"/>
        </w:rPr>
      </w:pPr>
      <w:r w:rsidRPr="00DD111B">
        <w:rPr>
          <w:rFonts w:cs="Arial"/>
          <w:sz w:val="16"/>
          <w:szCs w:val="16"/>
        </w:rPr>
        <w:t>All provisions of this Agreement which by their express terms or nature are intended to survive will survive the termination of this Agreement.</w:t>
      </w:r>
    </w:p>
    <w:p w14:paraId="2A66064C" w14:textId="77777777" w:rsidR="00A342D6" w:rsidRPr="00DD111B" w:rsidRDefault="00A342D6" w:rsidP="00065065">
      <w:pPr>
        <w:pStyle w:val="BLevel2"/>
        <w:numPr>
          <w:ilvl w:val="0"/>
          <w:numId w:val="0"/>
        </w:numPr>
        <w:spacing w:after="0" w:line="180" w:lineRule="exact"/>
        <w:ind w:left="397"/>
        <w:jc w:val="left"/>
        <w:rPr>
          <w:rFonts w:cs="Arial"/>
          <w:sz w:val="16"/>
          <w:szCs w:val="16"/>
        </w:rPr>
      </w:pPr>
    </w:p>
    <w:p w14:paraId="648F37E8"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General Disclaimers</w:t>
      </w:r>
    </w:p>
    <w:p w14:paraId="6560B118" w14:textId="2D8D1EAF" w:rsidR="006C3942" w:rsidRPr="00DD111B" w:rsidRDefault="00D10756" w:rsidP="00065065">
      <w:pPr>
        <w:pStyle w:val="BLevel2"/>
        <w:spacing w:after="0" w:line="180" w:lineRule="exact"/>
        <w:jc w:val="left"/>
        <w:rPr>
          <w:rFonts w:cs="Arial"/>
          <w:sz w:val="16"/>
          <w:szCs w:val="16"/>
        </w:rPr>
      </w:pPr>
      <w:r w:rsidRPr="00DD111B">
        <w:rPr>
          <w:rFonts w:cs="Arial"/>
          <w:sz w:val="16"/>
          <w:szCs w:val="16"/>
        </w:rPr>
        <w:t xml:space="preserve">This Agreement sets out the </w:t>
      </w:r>
      <w:r w:rsidRPr="003A4240">
        <w:rPr>
          <w:rFonts w:cs="Arial"/>
          <w:sz w:val="16"/>
          <w:szCs w:val="16"/>
        </w:rPr>
        <w:t>full</w:t>
      </w:r>
      <w:r w:rsidRPr="00DD111B">
        <w:rPr>
          <w:rFonts w:cs="Arial"/>
          <w:sz w:val="16"/>
          <w:szCs w:val="16"/>
        </w:rPr>
        <w:t xml:space="preserve"> extent of </w:t>
      </w:r>
      <w:r w:rsidR="004238D3" w:rsidRPr="00DD111B">
        <w:rPr>
          <w:rFonts w:cs="Arial"/>
          <w:sz w:val="16"/>
          <w:szCs w:val="16"/>
        </w:rPr>
        <w:t>IDL</w:t>
      </w:r>
      <w:r w:rsidRPr="00DD111B">
        <w:rPr>
          <w:rFonts w:cs="Arial"/>
          <w:sz w:val="16"/>
          <w:szCs w:val="16"/>
        </w:rPr>
        <w:t>’</w:t>
      </w:r>
      <w:r w:rsidR="00A342D6" w:rsidRPr="00DD111B">
        <w:rPr>
          <w:rFonts w:cs="Arial"/>
          <w:sz w:val="16"/>
          <w:szCs w:val="16"/>
        </w:rPr>
        <w:t>s</w:t>
      </w:r>
      <w:r w:rsidRPr="00DD111B">
        <w:rPr>
          <w:rFonts w:cs="Arial"/>
          <w:sz w:val="16"/>
          <w:szCs w:val="16"/>
        </w:rPr>
        <w:t xml:space="preserve"> obligations and liabilities in respect of the supply of the </w:t>
      </w:r>
      <w:r w:rsidR="00830F78" w:rsidRPr="00DD111B">
        <w:rPr>
          <w:rFonts w:cs="Arial"/>
          <w:sz w:val="16"/>
          <w:szCs w:val="16"/>
        </w:rPr>
        <w:t xml:space="preserve">IDL </w:t>
      </w:r>
      <w:r w:rsidRPr="00DD111B">
        <w:rPr>
          <w:rFonts w:cs="Arial"/>
          <w:sz w:val="16"/>
          <w:szCs w:val="16"/>
        </w:rPr>
        <w:t xml:space="preserve">Application. </w:t>
      </w:r>
      <w:r w:rsidR="006A0280" w:rsidRPr="00DD111B">
        <w:rPr>
          <w:rFonts w:cs="Arial"/>
          <w:sz w:val="16"/>
          <w:szCs w:val="16"/>
        </w:rPr>
        <w:t>You assume</w:t>
      </w:r>
      <w:r w:rsidR="006C3942" w:rsidRPr="00DD111B">
        <w:rPr>
          <w:rFonts w:cs="Arial"/>
          <w:sz w:val="16"/>
          <w:szCs w:val="16"/>
        </w:rPr>
        <w:t xml:space="preserve"> all responsibility and risk for </w:t>
      </w:r>
      <w:r w:rsidR="006A0280" w:rsidRPr="00DD111B">
        <w:rPr>
          <w:rFonts w:cs="Arial"/>
          <w:sz w:val="16"/>
          <w:szCs w:val="16"/>
        </w:rPr>
        <w:t>your</w:t>
      </w:r>
      <w:r w:rsidR="006C3942" w:rsidRPr="00DD111B">
        <w:rPr>
          <w:rFonts w:cs="Arial"/>
          <w:sz w:val="16"/>
          <w:szCs w:val="16"/>
        </w:rPr>
        <w:t xml:space="preserve"> use, and the use by Authorised Users, of the </w:t>
      </w:r>
      <w:r w:rsidR="00830F78" w:rsidRPr="00DD111B">
        <w:rPr>
          <w:rFonts w:cs="Arial"/>
          <w:sz w:val="16"/>
          <w:szCs w:val="16"/>
        </w:rPr>
        <w:t>IDL</w:t>
      </w:r>
      <w:r w:rsidR="007E1FB8" w:rsidRPr="00DD111B">
        <w:rPr>
          <w:rFonts w:cs="Arial"/>
          <w:sz w:val="16"/>
          <w:szCs w:val="16"/>
        </w:rPr>
        <w:t xml:space="preserve"> Application. The IDL</w:t>
      </w:r>
      <w:r w:rsidR="006C3942" w:rsidRPr="00DD111B">
        <w:rPr>
          <w:rFonts w:cs="Arial"/>
          <w:sz w:val="16"/>
          <w:szCs w:val="16"/>
        </w:rPr>
        <w:t xml:space="preserve"> Application is supplied “as is” and “as available,” and </w:t>
      </w:r>
      <w:r w:rsidR="004238D3" w:rsidRPr="00DD111B">
        <w:rPr>
          <w:rFonts w:cs="Arial"/>
          <w:sz w:val="16"/>
          <w:szCs w:val="16"/>
        </w:rPr>
        <w:t>IDL</w:t>
      </w:r>
      <w:r w:rsidR="006C3942" w:rsidRPr="00DD111B">
        <w:rPr>
          <w:rFonts w:cs="Arial"/>
          <w:sz w:val="16"/>
          <w:szCs w:val="16"/>
        </w:rPr>
        <w:t xml:space="preserve"> makes no representations about the accuracy, reliability, completeness, or timeliness of the information contained in the </w:t>
      </w:r>
      <w:r w:rsidR="007E1FB8" w:rsidRPr="00DD111B">
        <w:rPr>
          <w:rFonts w:cs="Arial"/>
          <w:sz w:val="16"/>
          <w:szCs w:val="16"/>
        </w:rPr>
        <w:t>IDL</w:t>
      </w:r>
      <w:r w:rsidR="006C3942" w:rsidRPr="00DD111B">
        <w:rPr>
          <w:rFonts w:cs="Arial"/>
          <w:sz w:val="16"/>
          <w:szCs w:val="16"/>
        </w:rPr>
        <w:t xml:space="preserve"> Application.</w:t>
      </w:r>
    </w:p>
    <w:p w14:paraId="21DCC71F" w14:textId="77777777" w:rsidR="00A342D6" w:rsidRPr="00DD111B" w:rsidRDefault="00A342D6" w:rsidP="00065065">
      <w:pPr>
        <w:pStyle w:val="BLevel2"/>
        <w:numPr>
          <w:ilvl w:val="0"/>
          <w:numId w:val="0"/>
        </w:numPr>
        <w:spacing w:after="0" w:line="180" w:lineRule="exact"/>
        <w:ind w:left="397"/>
        <w:jc w:val="left"/>
        <w:rPr>
          <w:rFonts w:cs="Arial"/>
          <w:sz w:val="16"/>
          <w:szCs w:val="16"/>
        </w:rPr>
      </w:pPr>
    </w:p>
    <w:p w14:paraId="4976E28D" w14:textId="19ABB957" w:rsidR="00D10756" w:rsidRPr="00DD111B" w:rsidRDefault="004238D3" w:rsidP="00065065">
      <w:pPr>
        <w:pStyle w:val="BLevel2"/>
        <w:spacing w:after="0" w:line="180" w:lineRule="exact"/>
        <w:jc w:val="left"/>
        <w:rPr>
          <w:rFonts w:cs="Arial"/>
          <w:sz w:val="16"/>
          <w:szCs w:val="16"/>
        </w:rPr>
      </w:pPr>
      <w:r w:rsidRPr="3564D8F7">
        <w:rPr>
          <w:rFonts w:cs="Arial"/>
          <w:sz w:val="16"/>
          <w:szCs w:val="16"/>
        </w:rPr>
        <w:t>IDL</w:t>
      </w:r>
      <w:r w:rsidR="006C3942" w:rsidRPr="3564D8F7">
        <w:rPr>
          <w:rFonts w:cs="Arial"/>
          <w:sz w:val="16"/>
          <w:szCs w:val="16"/>
        </w:rPr>
        <w:t xml:space="preserve"> does not guarantee that any particular result will be obtained from use of the </w:t>
      </w:r>
      <w:r w:rsidR="007E1FB8" w:rsidRPr="3564D8F7">
        <w:rPr>
          <w:rFonts w:cs="Arial"/>
          <w:sz w:val="16"/>
          <w:szCs w:val="16"/>
        </w:rPr>
        <w:t>IDL</w:t>
      </w:r>
      <w:r w:rsidR="006C3942" w:rsidRPr="3564D8F7">
        <w:rPr>
          <w:rFonts w:cs="Arial"/>
          <w:sz w:val="16"/>
          <w:szCs w:val="16"/>
        </w:rPr>
        <w:t xml:space="preserve"> Application. </w:t>
      </w:r>
      <w:r w:rsidR="00D10756" w:rsidRPr="3564D8F7">
        <w:rPr>
          <w:rFonts w:cs="Arial"/>
          <w:sz w:val="16"/>
          <w:szCs w:val="16"/>
        </w:rPr>
        <w:t xml:space="preserve">Except as expressly stated in this Agreement, </w:t>
      </w:r>
      <w:r w:rsidRPr="3564D8F7">
        <w:rPr>
          <w:rFonts w:cs="Arial"/>
          <w:sz w:val="16"/>
          <w:szCs w:val="16"/>
        </w:rPr>
        <w:t>IDL</w:t>
      </w:r>
      <w:r w:rsidR="006C3942" w:rsidRPr="3564D8F7">
        <w:rPr>
          <w:rFonts w:cs="Arial"/>
          <w:sz w:val="16"/>
          <w:szCs w:val="16"/>
        </w:rPr>
        <w:t xml:space="preserve"> </w:t>
      </w:r>
      <w:bookmarkStart w:id="137" w:name="_Int_Qd2KZaH8"/>
      <w:r w:rsidR="006C3942" w:rsidRPr="3564D8F7">
        <w:rPr>
          <w:rFonts w:cs="Arial"/>
          <w:sz w:val="16"/>
          <w:szCs w:val="16"/>
        </w:rPr>
        <w:t>disclaims</w:t>
      </w:r>
      <w:bookmarkEnd w:id="137"/>
      <w:r w:rsidR="006C3942" w:rsidRPr="3564D8F7">
        <w:rPr>
          <w:rFonts w:cs="Arial"/>
          <w:sz w:val="16"/>
          <w:szCs w:val="16"/>
        </w:rPr>
        <w:t>, to the extent permitted by law, all warranties, express or implied, including the warranties of merchantability, accuracy, non-</w:t>
      </w:r>
      <w:proofErr w:type="gramStart"/>
      <w:r w:rsidR="006C3942" w:rsidRPr="3564D8F7">
        <w:rPr>
          <w:rFonts w:cs="Arial"/>
          <w:sz w:val="16"/>
          <w:szCs w:val="16"/>
        </w:rPr>
        <w:t>infringement</w:t>
      </w:r>
      <w:proofErr w:type="gramEnd"/>
      <w:r w:rsidR="006C3942" w:rsidRPr="3564D8F7">
        <w:rPr>
          <w:rFonts w:cs="Arial"/>
          <w:sz w:val="16"/>
          <w:szCs w:val="16"/>
        </w:rPr>
        <w:t xml:space="preserve"> and fitness for a particular purpose.</w:t>
      </w:r>
      <w:r w:rsidR="00D10756" w:rsidRPr="3564D8F7">
        <w:rPr>
          <w:rFonts w:cs="Arial"/>
          <w:sz w:val="16"/>
          <w:szCs w:val="16"/>
        </w:rPr>
        <w:t xml:space="preserve"> Any condition, warranty, </w:t>
      </w:r>
      <w:proofErr w:type="gramStart"/>
      <w:r w:rsidR="00D10756" w:rsidRPr="3564D8F7">
        <w:rPr>
          <w:rFonts w:cs="Arial"/>
          <w:sz w:val="16"/>
          <w:szCs w:val="16"/>
        </w:rPr>
        <w:t>representation</w:t>
      </w:r>
      <w:proofErr w:type="gramEnd"/>
      <w:r w:rsidR="00D10756" w:rsidRPr="3564D8F7">
        <w:rPr>
          <w:rFonts w:cs="Arial"/>
          <w:sz w:val="16"/>
          <w:szCs w:val="16"/>
        </w:rPr>
        <w:t xml:space="preserve"> or other term concerning the supply of the </w:t>
      </w:r>
      <w:r w:rsidR="004558C1" w:rsidRPr="3564D8F7">
        <w:rPr>
          <w:rFonts w:cs="Arial"/>
          <w:sz w:val="16"/>
          <w:szCs w:val="16"/>
        </w:rPr>
        <w:t>IDL</w:t>
      </w:r>
      <w:r w:rsidR="00D10756" w:rsidRPr="3564D8F7">
        <w:rPr>
          <w:rFonts w:cs="Arial"/>
          <w:sz w:val="16"/>
          <w:szCs w:val="16"/>
        </w:rPr>
        <w:t xml:space="preserve"> Application which might otherwise be implied into, or incorporated in, this Agreement whether by statute, common law or otherwise, is excluded to the fullest extent permitted by law.</w:t>
      </w:r>
    </w:p>
    <w:p w14:paraId="2D604037"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70DE0639" w14:textId="779567AD" w:rsidR="006C3942" w:rsidRPr="00DD111B" w:rsidRDefault="006A0280" w:rsidP="00065065">
      <w:pPr>
        <w:pStyle w:val="BLevel2"/>
        <w:spacing w:after="0" w:line="180" w:lineRule="exact"/>
        <w:jc w:val="left"/>
        <w:rPr>
          <w:rFonts w:cs="Arial"/>
          <w:sz w:val="16"/>
          <w:szCs w:val="16"/>
        </w:rPr>
      </w:pPr>
      <w:r w:rsidRPr="00DD111B">
        <w:rPr>
          <w:rFonts w:cs="Arial"/>
          <w:sz w:val="16"/>
          <w:szCs w:val="16"/>
        </w:rPr>
        <w:t>You</w:t>
      </w:r>
      <w:r w:rsidR="006C3942" w:rsidRPr="00DD111B">
        <w:rPr>
          <w:rFonts w:cs="Arial"/>
          <w:sz w:val="16"/>
          <w:szCs w:val="16"/>
        </w:rPr>
        <w:t xml:space="preserve"> </w:t>
      </w:r>
      <w:r w:rsidRPr="00DD111B">
        <w:rPr>
          <w:rFonts w:cs="Arial"/>
          <w:sz w:val="16"/>
          <w:szCs w:val="16"/>
        </w:rPr>
        <w:t xml:space="preserve">agree and </w:t>
      </w:r>
      <w:r w:rsidR="006C3942" w:rsidRPr="00DD111B">
        <w:rPr>
          <w:rFonts w:cs="Arial"/>
          <w:sz w:val="16"/>
          <w:szCs w:val="16"/>
        </w:rPr>
        <w:t xml:space="preserve">acknowledge that the </w:t>
      </w:r>
      <w:r w:rsidR="004238D3" w:rsidRPr="00DD111B">
        <w:rPr>
          <w:rFonts w:cs="Arial"/>
          <w:sz w:val="16"/>
          <w:szCs w:val="16"/>
        </w:rPr>
        <w:t>IDL</w:t>
      </w:r>
      <w:r w:rsidR="006C3942" w:rsidRPr="00DD111B">
        <w:rPr>
          <w:rFonts w:cs="Arial"/>
          <w:sz w:val="16"/>
          <w:szCs w:val="16"/>
        </w:rPr>
        <w:t xml:space="preserve"> website may from time to time be unavailable due to scheduled downtime, reasonable needs for maintenance, reasonable periods of failure of equipment, computer programs or communications, </w:t>
      </w:r>
      <w:r w:rsidR="006C3942" w:rsidRPr="00DD111B">
        <w:rPr>
          <w:rFonts w:cs="Arial"/>
          <w:sz w:val="16"/>
          <w:szCs w:val="16"/>
        </w:rPr>
        <w:t xml:space="preserve">or events beyond the control of </w:t>
      </w:r>
      <w:r w:rsidR="004238D3" w:rsidRPr="00DD111B">
        <w:rPr>
          <w:rFonts w:cs="Arial"/>
          <w:sz w:val="16"/>
          <w:szCs w:val="16"/>
        </w:rPr>
        <w:t>IDL</w:t>
      </w:r>
      <w:r w:rsidR="006C3942" w:rsidRPr="00DD111B">
        <w:rPr>
          <w:rFonts w:cs="Arial"/>
          <w:sz w:val="16"/>
          <w:szCs w:val="16"/>
        </w:rPr>
        <w:t xml:space="preserve">. </w:t>
      </w:r>
      <w:r w:rsidR="004238D3" w:rsidRPr="00DD111B">
        <w:rPr>
          <w:rFonts w:cs="Arial"/>
          <w:sz w:val="16"/>
          <w:szCs w:val="16"/>
        </w:rPr>
        <w:t>IDL</w:t>
      </w:r>
      <w:r w:rsidR="007E1FB8" w:rsidRPr="00DD111B">
        <w:rPr>
          <w:rFonts w:cs="Arial"/>
          <w:sz w:val="16"/>
          <w:szCs w:val="16"/>
        </w:rPr>
        <w:t xml:space="preserve"> </w:t>
      </w:r>
      <w:r w:rsidR="006C3942" w:rsidRPr="00DD111B">
        <w:rPr>
          <w:rFonts w:cs="Arial"/>
          <w:sz w:val="16"/>
          <w:szCs w:val="16"/>
        </w:rPr>
        <w:t xml:space="preserve">makes no representations, </w:t>
      </w:r>
      <w:proofErr w:type="gramStart"/>
      <w:r w:rsidR="006C3942" w:rsidRPr="00DD111B">
        <w:rPr>
          <w:rFonts w:cs="Arial"/>
          <w:sz w:val="16"/>
          <w:szCs w:val="16"/>
        </w:rPr>
        <w:t>warranties</w:t>
      </w:r>
      <w:proofErr w:type="gramEnd"/>
      <w:r w:rsidR="006C3942" w:rsidRPr="00DD111B">
        <w:rPr>
          <w:rFonts w:cs="Arial"/>
          <w:sz w:val="16"/>
          <w:szCs w:val="16"/>
        </w:rPr>
        <w:t xml:space="preserve"> or covenants with respect to the availability of the </w:t>
      </w:r>
      <w:r w:rsidR="004238D3" w:rsidRPr="00DD111B">
        <w:rPr>
          <w:rFonts w:cs="Arial"/>
          <w:sz w:val="16"/>
          <w:szCs w:val="16"/>
        </w:rPr>
        <w:t>IDL</w:t>
      </w:r>
      <w:r w:rsidR="006C3942" w:rsidRPr="00DD111B">
        <w:rPr>
          <w:rFonts w:cs="Arial"/>
          <w:sz w:val="16"/>
          <w:szCs w:val="16"/>
        </w:rPr>
        <w:t xml:space="preserve"> website or web servers.</w:t>
      </w:r>
    </w:p>
    <w:p w14:paraId="714988EB"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10A1B218"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Limitation of Liability</w:t>
      </w:r>
    </w:p>
    <w:p w14:paraId="263A0016" w14:textId="669DE3DF" w:rsidR="006C3942" w:rsidRPr="00374371" w:rsidRDefault="006A0280" w:rsidP="00065065">
      <w:pPr>
        <w:pStyle w:val="BLevel2"/>
        <w:spacing w:after="0" w:line="180" w:lineRule="exact"/>
        <w:jc w:val="left"/>
        <w:rPr>
          <w:rFonts w:cs="Arial"/>
          <w:sz w:val="16"/>
          <w:szCs w:val="16"/>
        </w:rPr>
      </w:pPr>
      <w:r w:rsidRPr="00DD111B">
        <w:rPr>
          <w:rFonts w:cs="Arial"/>
          <w:sz w:val="16"/>
          <w:szCs w:val="16"/>
        </w:rPr>
        <w:t>You acknowledge</w:t>
      </w:r>
      <w:r w:rsidR="006C3942" w:rsidRPr="00DD111B">
        <w:rPr>
          <w:rFonts w:cs="Arial"/>
          <w:sz w:val="16"/>
          <w:szCs w:val="16"/>
        </w:rPr>
        <w:t xml:space="preserve"> and agree that the </w:t>
      </w:r>
      <w:r w:rsidR="007E1FB8" w:rsidRPr="00DD111B">
        <w:rPr>
          <w:rFonts w:cs="Arial"/>
          <w:sz w:val="16"/>
          <w:szCs w:val="16"/>
        </w:rPr>
        <w:t>IDL</w:t>
      </w:r>
      <w:r w:rsidR="006C3942" w:rsidRPr="00DD111B">
        <w:rPr>
          <w:rFonts w:cs="Arial"/>
          <w:sz w:val="16"/>
          <w:szCs w:val="16"/>
        </w:rPr>
        <w:t xml:space="preserve"> Application has not been developed to meet </w:t>
      </w:r>
      <w:r w:rsidRPr="00DD111B">
        <w:rPr>
          <w:rFonts w:cs="Arial"/>
          <w:sz w:val="16"/>
          <w:szCs w:val="16"/>
        </w:rPr>
        <w:t>your</w:t>
      </w:r>
      <w:r w:rsidR="006C3942" w:rsidRPr="00DD111B">
        <w:rPr>
          <w:rFonts w:cs="Arial"/>
          <w:sz w:val="16"/>
          <w:szCs w:val="16"/>
        </w:rPr>
        <w:t xml:space="preserve"> individual </w:t>
      </w:r>
      <w:r w:rsidR="006C3942" w:rsidRPr="00374371">
        <w:rPr>
          <w:rFonts w:cs="Arial"/>
          <w:sz w:val="16"/>
          <w:szCs w:val="16"/>
        </w:rPr>
        <w:t xml:space="preserve">requirements, and that it is </w:t>
      </w:r>
      <w:r w:rsidRPr="00374371">
        <w:rPr>
          <w:rFonts w:cs="Arial"/>
          <w:sz w:val="16"/>
          <w:szCs w:val="16"/>
        </w:rPr>
        <w:t>your</w:t>
      </w:r>
      <w:r w:rsidR="006C3942" w:rsidRPr="00374371">
        <w:rPr>
          <w:rFonts w:cs="Arial"/>
          <w:sz w:val="16"/>
          <w:szCs w:val="16"/>
        </w:rPr>
        <w:t xml:space="preserve"> responsibility to ensure that the f</w:t>
      </w:r>
      <w:r w:rsidR="007E1FB8" w:rsidRPr="00374371">
        <w:rPr>
          <w:rFonts w:cs="Arial"/>
          <w:sz w:val="16"/>
          <w:szCs w:val="16"/>
        </w:rPr>
        <w:t>acilities and functions of the IDL</w:t>
      </w:r>
      <w:r w:rsidR="006C3942" w:rsidRPr="00374371">
        <w:rPr>
          <w:rFonts w:cs="Arial"/>
          <w:sz w:val="16"/>
          <w:szCs w:val="16"/>
        </w:rPr>
        <w:t xml:space="preserve"> Application</w:t>
      </w:r>
      <w:r w:rsidRPr="00374371">
        <w:rPr>
          <w:rFonts w:cs="Arial"/>
          <w:sz w:val="16"/>
          <w:szCs w:val="16"/>
        </w:rPr>
        <w:t>,</w:t>
      </w:r>
      <w:r w:rsidR="006C3942" w:rsidRPr="00374371">
        <w:rPr>
          <w:rFonts w:cs="Arial"/>
          <w:sz w:val="16"/>
          <w:szCs w:val="16"/>
        </w:rPr>
        <w:t xml:space="preserve"> as described in the related documentation provided by </w:t>
      </w:r>
      <w:r w:rsidR="004238D3" w:rsidRPr="00374371">
        <w:rPr>
          <w:rFonts w:cs="Arial"/>
          <w:sz w:val="16"/>
          <w:szCs w:val="16"/>
        </w:rPr>
        <w:t>IDL</w:t>
      </w:r>
      <w:r w:rsidRPr="00374371">
        <w:rPr>
          <w:rFonts w:cs="Arial"/>
          <w:sz w:val="16"/>
          <w:szCs w:val="16"/>
        </w:rPr>
        <w:t>,</w:t>
      </w:r>
      <w:r w:rsidR="006C3942" w:rsidRPr="00374371">
        <w:rPr>
          <w:rFonts w:cs="Arial"/>
          <w:sz w:val="16"/>
          <w:szCs w:val="16"/>
        </w:rPr>
        <w:t xml:space="preserve"> meet your requirements.</w:t>
      </w:r>
    </w:p>
    <w:p w14:paraId="688BAA79"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1A221CC4" w14:textId="523BCB0F"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In no event will </w:t>
      </w:r>
      <w:r w:rsidR="004238D3" w:rsidRPr="00DD111B">
        <w:rPr>
          <w:rFonts w:cs="Arial"/>
          <w:sz w:val="16"/>
          <w:szCs w:val="16"/>
        </w:rPr>
        <w:t>IDL</w:t>
      </w:r>
      <w:r w:rsidRPr="00DD111B">
        <w:rPr>
          <w:rFonts w:cs="Arial"/>
          <w:sz w:val="16"/>
          <w:szCs w:val="16"/>
        </w:rPr>
        <w:t xml:space="preserve"> or its affiliates, officers, directors, or suppliers be liable to </w:t>
      </w:r>
      <w:r w:rsidR="006A0280" w:rsidRPr="00DD111B">
        <w:rPr>
          <w:rFonts w:cs="Arial"/>
          <w:sz w:val="16"/>
          <w:szCs w:val="16"/>
        </w:rPr>
        <w:t>you, whether in contract, tort (including negligence), breach of statutory duty, or otherwise arising under or in connection with this Agreement</w:t>
      </w:r>
      <w:r w:rsidRPr="00DD111B">
        <w:rPr>
          <w:rFonts w:cs="Arial"/>
          <w:sz w:val="16"/>
          <w:szCs w:val="16"/>
        </w:rPr>
        <w:t xml:space="preserve"> for</w:t>
      </w:r>
      <w:r w:rsidR="006A0280" w:rsidRPr="00DD111B">
        <w:rPr>
          <w:rFonts w:cs="Arial"/>
          <w:sz w:val="16"/>
          <w:szCs w:val="16"/>
        </w:rPr>
        <w:t>:</w:t>
      </w:r>
      <w:r w:rsidRPr="00DD111B">
        <w:rPr>
          <w:rFonts w:cs="Arial"/>
          <w:sz w:val="16"/>
          <w:szCs w:val="16"/>
        </w:rPr>
        <w:t xml:space="preserve"> </w:t>
      </w:r>
      <w:r w:rsidR="006A0280" w:rsidRPr="00DD111B">
        <w:rPr>
          <w:rFonts w:cs="Arial"/>
          <w:sz w:val="16"/>
          <w:szCs w:val="16"/>
        </w:rPr>
        <w:t>loss of profits, sales, business or revenue, loss of or corruption of</w:t>
      </w:r>
      <w:r w:rsidRPr="00DD111B">
        <w:rPr>
          <w:rFonts w:cs="Arial"/>
          <w:sz w:val="16"/>
          <w:szCs w:val="16"/>
        </w:rPr>
        <w:t xml:space="preserve"> data, </w:t>
      </w:r>
      <w:r w:rsidR="006A0280" w:rsidRPr="00DD111B">
        <w:rPr>
          <w:rFonts w:cs="Arial"/>
          <w:sz w:val="16"/>
          <w:szCs w:val="16"/>
        </w:rPr>
        <w:t xml:space="preserve">loss of goodwill or reputation, or any </w:t>
      </w:r>
      <w:r w:rsidRPr="00DD111B">
        <w:rPr>
          <w:rFonts w:cs="Arial"/>
          <w:sz w:val="16"/>
          <w:szCs w:val="16"/>
        </w:rPr>
        <w:t>failure of performance, error, omission, defect, deletion, delay, or business interruption</w:t>
      </w:r>
      <w:r w:rsidR="006A0280" w:rsidRPr="00DD111B">
        <w:rPr>
          <w:rFonts w:cs="Arial"/>
          <w:sz w:val="16"/>
          <w:szCs w:val="16"/>
        </w:rPr>
        <w:t xml:space="preserve"> or any incidental or consequential damages</w:t>
      </w:r>
      <w:r w:rsidRPr="00DD111B">
        <w:rPr>
          <w:rFonts w:cs="Arial"/>
          <w:sz w:val="16"/>
          <w:szCs w:val="16"/>
        </w:rPr>
        <w:t>.</w:t>
      </w:r>
    </w:p>
    <w:p w14:paraId="7DC1C66C"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29B65DB3" w14:textId="464BD005" w:rsidR="006C3942" w:rsidRPr="00DD111B" w:rsidRDefault="006C3942" w:rsidP="00065065">
      <w:pPr>
        <w:pStyle w:val="BLevel2"/>
        <w:spacing w:after="0" w:line="180" w:lineRule="exact"/>
        <w:jc w:val="left"/>
        <w:rPr>
          <w:rFonts w:cs="Arial"/>
          <w:sz w:val="16"/>
          <w:szCs w:val="16"/>
        </w:rPr>
      </w:pPr>
      <w:bookmarkStart w:id="138" w:name="_Ref479174605"/>
      <w:r w:rsidRPr="00DD111B">
        <w:rPr>
          <w:rFonts w:cs="Arial"/>
          <w:sz w:val="16"/>
          <w:szCs w:val="16"/>
        </w:rPr>
        <w:t xml:space="preserve">In no circumstances shall </w:t>
      </w:r>
      <w:r w:rsidR="004238D3" w:rsidRPr="00DD111B">
        <w:rPr>
          <w:rFonts w:cs="Arial"/>
          <w:sz w:val="16"/>
          <w:szCs w:val="16"/>
        </w:rPr>
        <w:t>IDL</w:t>
      </w:r>
      <w:r w:rsidRPr="00DD111B">
        <w:rPr>
          <w:rFonts w:cs="Arial"/>
          <w:sz w:val="16"/>
          <w:szCs w:val="16"/>
        </w:rPr>
        <w:t xml:space="preserve"> or its affiliates, officers, directors, or suppliers be liable to the Authorised User for any claims, damages, liability, costs or expenses of any nature whatsoever, whether based on warranty, contract, tort, strict liability or any other legal theory, and whether or not </w:t>
      </w:r>
      <w:r w:rsidR="004238D3" w:rsidRPr="00DD111B">
        <w:rPr>
          <w:rFonts w:cs="Arial"/>
          <w:sz w:val="16"/>
          <w:szCs w:val="16"/>
        </w:rPr>
        <w:t>IDL</w:t>
      </w:r>
      <w:r w:rsidRPr="00DD111B">
        <w:rPr>
          <w:rFonts w:cs="Arial"/>
          <w:sz w:val="16"/>
          <w:szCs w:val="16"/>
        </w:rPr>
        <w:t xml:space="preserve"> is advised of the possibility of such damages, or for any damages in excess of the license or subscription fees received by </w:t>
      </w:r>
      <w:r w:rsidR="004238D3" w:rsidRPr="00DD111B">
        <w:rPr>
          <w:rFonts w:cs="Arial"/>
          <w:sz w:val="16"/>
          <w:szCs w:val="16"/>
        </w:rPr>
        <w:t>IDL</w:t>
      </w:r>
      <w:r w:rsidRPr="00DD111B">
        <w:rPr>
          <w:rFonts w:cs="Arial"/>
          <w:sz w:val="16"/>
          <w:szCs w:val="16"/>
        </w:rPr>
        <w:t xml:space="preserve"> for the product or service complained of in the previous 12-month period.</w:t>
      </w:r>
      <w:bookmarkEnd w:id="138"/>
    </w:p>
    <w:p w14:paraId="003DCD5F"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54357557" w14:textId="37FD52FF" w:rsidR="006A0280" w:rsidRPr="00DD111B" w:rsidRDefault="006A0280" w:rsidP="00065065">
      <w:pPr>
        <w:pStyle w:val="BLevel2"/>
        <w:spacing w:after="0" w:line="180" w:lineRule="exact"/>
        <w:jc w:val="left"/>
        <w:rPr>
          <w:rFonts w:cs="Arial"/>
          <w:sz w:val="16"/>
          <w:szCs w:val="16"/>
        </w:rPr>
      </w:pPr>
      <w:r w:rsidRPr="00DD111B">
        <w:rPr>
          <w:rFonts w:cs="Arial"/>
          <w:sz w:val="16"/>
          <w:szCs w:val="16"/>
        </w:rPr>
        <w:t xml:space="preserve">Other than the losses set out in </w:t>
      </w:r>
      <w:r w:rsidR="00D10756" w:rsidRPr="00DD111B">
        <w:rPr>
          <w:rFonts w:cs="Arial"/>
          <w:sz w:val="16"/>
          <w:szCs w:val="16"/>
        </w:rPr>
        <w:t xml:space="preserve">clause </w:t>
      </w:r>
      <w:r w:rsidR="00D10756" w:rsidRPr="00DD111B">
        <w:rPr>
          <w:rFonts w:cs="Arial"/>
          <w:sz w:val="16"/>
          <w:szCs w:val="16"/>
        </w:rPr>
        <w:fldChar w:fldCharType="begin"/>
      </w:r>
      <w:r w:rsidR="00D10756" w:rsidRPr="00DD111B">
        <w:rPr>
          <w:rFonts w:cs="Arial"/>
          <w:sz w:val="16"/>
          <w:szCs w:val="16"/>
        </w:rPr>
        <w:instrText xml:space="preserve"> REF _Ref479174605 \r \h </w:instrText>
      </w:r>
      <w:r w:rsidR="00284100" w:rsidRPr="00DD111B">
        <w:rPr>
          <w:rFonts w:cs="Arial"/>
          <w:sz w:val="16"/>
          <w:szCs w:val="16"/>
        </w:rPr>
        <w:instrText xml:space="preserve"> \* MERGEFORMAT </w:instrText>
      </w:r>
      <w:r w:rsidR="00D10756" w:rsidRPr="00DD111B">
        <w:rPr>
          <w:rFonts w:cs="Arial"/>
          <w:sz w:val="16"/>
          <w:szCs w:val="16"/>
        </w:rPr>
      </w:r>
      <w:r w:rsidR="00D10756" w:rsidRPr="00DD111B">
        <w:rPr>
          <w:rFonts w:cs="Arial"/>
          <w:sz w:val="16"/>
          <w:szCs w:val="16"/>
        </w:rPr>
        <w:fldChar w:fldCharType="separate"/>
      </w:r>
      <w:r w:rsidR="00F63FB8">
        <w:rPr>
          <w:rFonts w:cs="Arial"/>
          <w:sz w:val="16"/>
          <w:szCs w:val="16"/>
        </w:rPr>
        <w:t>8.3</w:t>
      </w:r>
      <w:r w:rsidR="00D10756" w:rsidRPr="00DD111B">
        <w:rPr>
          <w:rFonts w:cs="Arial"/>
          <w:sz w:val="16"/>
          <w:szCs w:val="16"/>
        </w:rPr>
        <w:fldChar w:fldCharType="end"/>
      </w:r>
      <w:r w:rsidRPr="00DD111B">
        <w:rPr>
          <w:rFonts w:cs="Arial"/>
          <w:sz w:val="16"/>
          <w:szCs w:val="16"/>
        </w:rPr>
        <w:t xml:space="preserve"> (for which we are not liable), our maximum aggregate liability under or in connection with this </w:t>
      </w:r>
      <w:r w:rsidR="00D10756" w:rsidRPr="00DD111B">
        <w:rPr>
          <w:rFonts w:cs="Arial"/>
          <w:sz w:val="16"/>
          <w:szCs w:val="16"/>
        </w:rPr>
        <w:t>Agreement</w:t>
      </w:r>
      <w:r w:rsidRPr="00DD111B">
        <w:rPr>
          <w:rFonts w:cs="Arial"/>
          <w:sz w:val="16"/>
          <w:szCs w:val="16"/>
        </w:rPr>
        <w:t xml:space="preserve"> whether in contract, tort (including negligence) or otherwise, </w:t>
      </w:r>
      <w:r w:rsidR="00D10756" w:rsidRPr="00DD111B">
        <w:rPr>
          <w:rFonts w:cs="Arial"/>
          <w:sz w:val="16"/>
          <w:szCs w:val="16"/>
        </w:rPr>
        <w:t>wil</w:t>
      </w:r>
      <w:r w:rsidRPr="00DD111B">
        <w:rPr>
          <w:rFonts w:cs="Arial"/>
          <w:sz w:val="16"/>
          <w:szCs w:val="16"/>
        </w:rPr>
        <w:t xml:space="preserve">l in all circumstances be limited to a sum equal to </w:t>
      </w:r>
      <w:r w:rsidR="00D10756" w:rsidRPr="00DD111B">
        <w:rPr>
          <w:rFonts w:cs="Arial"/>
          <w:sz w:val="16"/>
          <w:szCs w:val="16"/>
        </w:rPr>
        <w:t>the licence fe</w:t>
      </w:r>
      <w:r w:rsidRPr="00DD111B">
        <w:rPr>
          <w:rFonts w:cs="Arial"/>
          <w:sz w:val="16"/>
          <w:szCs w:val="16"/>
        </w:rPr>
        <w:t xml:space="preserve">e. This maximum cap does not apply to </w:t>
      </w:r>
      <w:r w:rsidR="00D10756" w:rsidRPr="00DD111B">
        <w:rPr>
          <w:rFonts w:cs="Arial"/>
          <w:sz w:val="16"/>
          <w:szCs w:val="16"/>
        </w:rPr>
        <w:t xml:space="preserve">clause </w:t>
      </w:r>
      <w:r w:rsidR="00D10756" w:rsidRPr="00DD111B">
        <w:rPr>
          <w:rFonts w:cs="Arial"/>
          <w:sz w:val="16"/>
          <w:szCs w:val="16"/>
        </w:rPr>
        <w:fldChar w:fldCharType="begin"/>
      </w:r>
      <w:r w:rsidR="00D10756" w:rsidRPr="00DD111B">
        <w:rPr>
          <w:rFonts w:cs="Arial"/>
          <w:sz w:val="16"/>
          <w:szCs w:val="16"/>
        </w:rPr>
        <w:instrText xml:space="preserve"> REF a104167 \r \h </w:instrText>
      </w:r>
      <w:r w:rsidR="00284100" w:rsidRPr="00DD111B">
        <w:rPr>
          <w:rFonts w:cs="Arial"/>
          <w:sz w:val="16"/>
          <w:szCs w:val="16"/>
        </w:rPr>
        <w:instrText xml:space="preserve"> \* MERGEFORMAT </w:instrText>
      </w:r>
      <w:r w:rsidR="00D10756" w:rsidRPr="00DD111B">
        <w:rPr>
          <w:rFonts w:cs="Arial"/>
          <w:sz w:val="16"/>
          <w:szCs w:val="16"/>
        </w:rPr>
      </w:r>
      <w:r w:rsidR="00D10756" w:rsidRPr="00DD111B">
        <w:rPr>
          <w:rFonts w:cs="Arial"/>
          <w:sz w:val="16"/>
          <w:szCs w:val="16"/>
        </w:rPr>
        <w:fldChar w:fldCharType="separate"/>
      </w:r>
      <w:r w:rsidR="00F63FB8">
        <w:rPr>
          <w:rFonts w:cs="Arial"/>
          <w:sz w:val="16"/>
          <w:szCs w:val="16"/>
        </w:rPr>
        <w:t>8.5</w:t>
      </w:r>
      <w:r w:rsidR="00D10756" w:rsidRPr="00DD111B">
        <w:rPr>
          <w:rFonts w:cs="Arial"/>
          <w:sz w:val="16"/>
          <w:szCs w:val="16"/>
        </w:rPr>
        <w:fldChar w:fldCharType="end"/>
      </w:r>
      <w:r w:rsidRPr="00DD111B">
        <w:rPr>
          <w:rFonts w:cs="Arial"/>
          <w:sz w:val="16"/>
          <w:szCs w:val="16"/>
        </w:rPr>
        <w:t>.</w:t>
      </w:r>
    </w:p>
    <w:p w14:paraId="60B7A4E4"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2EBFF75C" w14:textId="677EE999" w:rsidR="006A0280" w:rsidRPr="00DD111B" w:rsidRDefault="006A0280" w:rsidP="00065065">
      <w:pPr>
        <w:pStyle w:val="BLevel2"/>
        <w:spacing w:after="0" w:line="180" w:lineRule="exact"/>
        <w:jc w:val="left"/>
        <w:rPr>
          <w:rFonts w:cs="Arial"/>
          <w:sz w:val="16"/>
          <w:szCs w:val="16"/>
        </w:rPr>
      </w:pPr>
      <w:bookmarkStart w:id="139" w:name="a104167"/>
      <w:r w:rsidRPr="00DD111B">
        <w:rPr>
          <w:rFonts w:cs="Arial"/>
          <w:sz w:val="16"/>
          <w:szCs w:val="16"/>
        </w:rPr>
        <w:t xml:space="preserve">Nothing in this Licence </w:t>
      </w:r>
      <w:r w:rsidR="00D10756" w:rsidRPr="00DD111B">
        <w:rPr>
          <w:rFonts w:cs="Arial"/>
          <w:sz w:val="16"/>
          <w:szCs w:val="16"/>
        </w:rPr>
        <w:t>wi</w:t>
      </w:r>
      <w:r w:rsidRPr="00DD111B">
        <w:rPr>
          <w:rFonts w:cs="Arial"/>
          <w:sz w:val="16"/>
          <w:szCs w:val="16"/>
        </w:rPr>
        <w:t xml:space="preserve">ll limit or exclude </w:t>
      </w:r>
      <w:r w:rsidR="004238D3" w:rsidRPr="00DD111B">
        <w:rPr>
          <w:rFonts w:cs="Arial"/>
          <w:sz w:val="16"/>
          <w:szCs w:val="16"/>
        </w:rPr>
        <w:t>IDL</w:t>
      </w:r>
      <w:r w:rsidR="00D10756" w:rsidRPr="00DD111B">
        <w:rPr>
          <w:rFonts w:cs="Arial"/>
          <w:sz w:val="16"/>
          <w:szCs w:val="16"/>
        </w:rPr>
        <w:t>’</w:t>
      </w:r>
      <w:r w:rsidRPr="00DD111B">
        <w:rPr>
          <w:rFonts w:cs="Arial"/>
          <w:sz w:val="16"/>
          <w:szCs w:val="16"/>
        </w:rPr>
        <w:t xml:space="preserve"> liability for</w:t>
      </w:r>
      <w:r w:rsidR="00505F6A" w:rsidRPr="00DD111B">
        <w:rPr>
          <w:rFonts w:cs="Arial"/>
          <w:sz w:val="16"/>
          <w:szCs w:val="16"/>
        </w:rPr>
        <w:t xml:space="preserve"> (i) </w:t>
      </w:r>
      <w:bookmarkEnd w:id="139"/>
      <w:r w:rsidRPr="00DD111B">
        <w:rPr>
          <w:rFonts w:cs="Arial"/>
          <w:sz w:val="16"/>
          <w:szCs w:val="16"/>
        </w:rPr>
        <w:t xml:space="preserve">death or personal injury resulting from </w:t>
      </w:r>
      <w:r w:rsidR="00D10756" w:rsidRPr="00DD111B">
        <w:rPr>
          <w:rFonts w:cs="Arial"/>
          <w:sz w:val="16"/>
          <w:szCs w:val="16"/>
        </w:rPr>
        <w:t>its</w:t>
      </w:r>
      <w:r w:rsidRPr="00DD111B">
        <w:rPr>
          <w:rFonts w:cs="Arial"/>
          <w:sz w:val="16"/>
          <w:szCs w:val="16"/>
        </w:rPr>
        <w:t xml:space="preserve"> negligence</w:t>
      </w:r>
      <w:r w:rsidR="00505F6A" w:rsidRPr="00DD111B">
        <w:rPr>
          <w:rFonts w:cs="Arial"/>
          <w:sz w:val="16"/>
          <w:szCs w:val="16"/>
        </w:rPr>
        <w:t xml:space="preserve">;(ii) </w:t>
      </w:r>
      <w:r w:rsidRPr="00DD111B">
        <w:rPr>
          <w:rFonts w:cs="Arial"/>
          <w:sz w:val="16"/>
          <w:szCs w:val="16"/>
        </w:rPr>
        <w:t>fraud or fraudulent misrepresentation</w:t>
      </w:r>
      <w:r w:rsidR="00505F6A" w:rsidRPr="00DD111B">
        <w:rPr>
          <w:rFonts w:cs="Arial"/>
          <w:sz w:val="16"/>
          <w:szCs w:val="16"/>
        </w:rPr>
        <w:t xml:space="preserve"> (iii) </w:t>
      </w:r>
      <w:r w:rsidRPr="00DD111B">
        <w:rPr>
          <w:rFonts w:cs="Arial"/>
          <w:sz w:val="16"/>
          <w:szCs w:val="16"/>
        </w:rPr>
        <w:t xml:space="preserve">any other liability that cannot be excluded or limited by </w:t>
      </w:r>
      <w:r w:rsidR="00505F6A" w:rsidRPr="00DD111B">
        <w:rPr>
          <w:rFonts w:cs="Arial"/>
          <w:sz w:val="16"/>
          <w:szCs w:val="16"/>
        </w:rPr>
        <w:t xml:space="preserve">applicable </w:t>
      </w:r>
      <w:r w:rsidRPr="00DD111B">
        <w:rPr>
          <w:rFonts w:cs="Arial"/>
          <w:sz w:val="16"/>
          <w:szCs w:val="16"/>
        </w:rPr>
        <w:t>law.</w:t>
      </w:r>
    </w:p>
    <w:p w14:paraId="5942B31D"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15814730"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Severability</w:t>
      </w:r>
    </w:p>
    <w:p w14:paraId="00BE0674" w14:textId="7598B5DB" w:rsidR="003B174B" w:rsidRPr="00DD111B" w:rsidRDefault="006C3942" w:rsidP="00065065">
      <w:pPr>
        <w:pStyle w:val="BLevel2"/>
        <w:numPr>
          <w:ilvl w:val="1"/>
          <w:numId w:val="0"/>
        </w:numPr>
        <w:spacing w:after="0" w:line="180" w:lineRule="exact"/>
        <w:jc w:val="left"/>
        <w:rPr>
          <w:rFonts w:cs="Arial"/>
          <w:sz w:val="16"/>
          <w:szCs w:val="16"/>
        </w:rPr>
      </w:pPr>
      <w:r w:rsidRPr="3564D8F7">
        <w:rPr>
          <w:rFonts w:cs="Arial"/>
          <w:sz w:val="16"/>
          <w:szCs w:val="16"/>
        </w:rPr>
        <w:t xml:space="preserve">Should any term </w:t>
      </w:r>
      <w:r w:rsidR="00D10756" w:rsidRPr="3564D8F7">
        <w:rPr>
          <w:rFonts w:cs="Arial"/>
          <w:sz w:val="16"/>
          <w:szCs w:val="16"/>
        </w:rPr>
        <w:t xml:space="preserve">(or part of any term) </w:t>
      </w:r>
      <w:r w:rsidRPr="3564D8F7">
        <w:rPr>
          <w:rFonts w:cs="Arial"/>
          <w:sz w:val="16"/>
          <w:szCs w:val="16"/>
        </w:rPr>
        <w:t xml:space="preserve">of this </w:t>
      </w:r>
      <w:r w:rsidR="1FB18514" w:rsidRPr="3564D8F7">
        <w:rPr>
          <w:rFonts w:cs="Arial"/>
          <w:sz w:val="16"/>
          <w:szCs w:val="16"/>
        </w:rPr>
        <w:t>Agreement be</w:t>
      </w:r>
      <w:r w:rsidR="003B174B" w:rsidRPr="3564D8F7">
        <w:rPr>
          <w:rFonts w:cs="Arial"/>
          <w:sz w:val="16"/>
          <w:szCs w:val="16"/>
        </w:rPr>
        <w:t xml:space="preserve"> invalid or unenforceable, then the remainder of this A</w:t>
      </w:r>
      <w:r w:rsidR="00056A88" w:rsidRPr="3564D8F7">
        <w:rPr>
          <w:rFonts w:cs="Arial"/>
          <w:sz w:val="16"/>
          <w:szCs w:val="16"/>
        </w:rPr>
        <w:t>greement</w:t>
      </w:r>
      <w:r w:rsidR="003B174B" w:rsidRPr="3564D8F7">
        <w:rPr>
          <w:rFonts w:cs="Arial"/>
          <w:sz w:val="16"/>
          <w:szCs w:val="16"/>
        </w:rPr>
        <w:t xml:space="preserve"> shall remain valid and in force. The invalid or unenforceable provision shall be either (i) amended as necessary to ensure its validity and enforceability, while preserving the parties’ intentions as closely as possible or, if this is not possible, (ii) construed in a manner as if the invalid or unenforceable part had never been contained therein.</w:t>
      </w:r>
    </w:p>
    <w:p w14:paraId="2C5B4DA8" w14:textId="77777777" w:rsidR="00505F6A" w:rsidRPr="00DD111B" w:rsidRDefault="00505F6A" w:rsidP="00065065">
      <w:pPr>
        <w:pStyle w:val="BLevel2"/>
        <w:numPr>
          <w:ilvl w:val="0"/>
          <w:numId w:val="0"/>
        </w:numPr>
        <w:spacing w:after="0" w:line="180" w:lineRule="exact"/>
        <w:jc w:val="left"/>
        <w:rPr>
          <w:rFonts w:cs="Arial"/>
          <w:sz w:val="16"/>
          <w:szCs w:val="16"/>
        </w:rPr>
      </w:pPr>
    </w:p>
    <w:p w14:paraId="3144A028"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No Waiver</w:t>
      </w:r>
    </w:p>
    <w:p w14:paraId="30C0EC75" w14:textId="1A83B065" w:rsidR="006C3942" w:rsidRPr="00DD111B" w:rsidRDefault="00E01DD4" w:rsidP="00065065">
      <w:pPr>
        <w:pStyle w:val="BLevel2"/>
        <w:numPr>
          <w:ilvl w:val="0"/>
          <w:numId w:val="0"/>
        </w:numPr>
        <w:spacing w:after="0" w:line="180" w:lineRule="exact"/>
        <w:jc w:val="left"/>
        <w:rPr>
          <w:rFonts w:cs="Arial"/>
          <w:sz w:val="16"/>
          <w:szCs w:val="16"/>
        </w:rPr>
      </w:pPr>
      <w:r w:rsidRPr="00DD111B">
        <w:rPr>
          <w:rFonts w:cs="Arial"/>
          <w:sz w:val="16"/>
          <w:szCs w:val="16"/>
        </w:rPr>
        <w:t xml:space="preserve">Any delay or </w:t>
      </w:r>
      <w:r w:rsidR="006C3942" w:rsidRPr="00DD111B">
        <w:rPr>
          <w:rFonts w:cs="Arial"/>
          <w:sz w:val="16"/>
          <w:szCs w:val="16"/>
        </w:rPr>
        <w:t xml:space="preserve">failure of either party to enforce any rights granted hereunder or to take action against the other party </w:t>
      </w:r>
      <w:r w:rsidRPr="00DD111B">
        <w:rPr>
          <w:rFonts w:cs="Arial"/>
          <w:sz w:val="16"/>
          <w:szCs w:val="16"/>
        </w:rPr>
        <w:t xml:space="preserve">under or in connection with this Agreement </w:t>
      </w:r>
      <w:r w:rsidR="006C3942" w:rsidRPr="00DD111B">
        <w:rPr>
          <w:rFonts w:cs="Arial"/>
          <w:sz w:val="16"/>
          <w:szCs w:val="16"/>
        </w:rPr>
        <w:t xml:space="preserve">will not </w:t>
      </w:r>
      <w:r w:rsidRPr="00DD111B">
        <w:rPr>
          <w:rFonts w:cs="Arial"/>
          <w:sz w:val="16"/>
          <w:szCs w:val="16"/>
        </w:rPr>
        <w:t>limit or restrict the future exercise or enforceability of those rights.</w:t>
      </w:r>
    </w:p>
    <w:p w14:paraId="4912C977" w14:textId="77777777" w:rsidR="00505F6A" w:rsidRPr="00DD111B" w:rsidRDefault="00505F6A" w:rsidP="00065065">
      <w:pPr>
        <w:pStyle w:val="BLevel2"/>
        <w:numPr>
          <w:ilvl w:val="0"/>
          <w:numId w:val="0"/>
        </w:numPr>
        <w:spacing w:after="0" w:line="180" w:lineRule="exact"/>
        <w:jc w:val="left"/>
        <w:rPr>
          <w:rFonts w:cs="Arial"/>
          <w:sz w:val="16"/>
          <w:szCs w:val="16"/>
        </w:rPr>
      </w:pPr>
    </w:p>
    <w:p w14:paraId="743C1ABE" w14:textId="77777777" w:rsidR="006C3942" w:rsidRPr="00DD111B" w:rsidRDefault="006C3942" w:rsidP="00065065">
      <w:pPr>
        <w:pStyle w:val="BLevel1"/>
        <w:spacing w:after="0" w:line="180" w:lineRule="exact"/>
        <w:jc w:val="left"/>
        <w:rPr>
          <w:rFonts w:cs="Arial"/>
          <w:sz w:val="16"/>
          <w:szCs w:val="16"/>
        </w:rPr>
      </w:pPr>
      <w:r w:rsidRPr="00DD111B">
        <w:rPr>
          <w:rFonts w:cs="Arial"/>
          <w:sz w:val="16"/>
          <w:szCs w:val="16"/>
        </w:rPr>
        <w:t>Entire Agreement</w:t>
      </w:r>
    </w:p>
    <w:p w14:paraId="40DAEDD9" w14:textId="6968CBA9" w:rsidR="00E01DD4" w:rsidRPr="00DD111B" w:rsidRDefault="006C3942" w:rsidP="00065065">
      <w:pPr>
        <w:pStyle w:val="BLevel2"/>
        <w:spacing w:after="0" w:line="180" w:lineRule="exact"/>
        <w:jc w:val="left"/>
        <w:rPr>
          <w:rFonts w:cs="Arial"/>
          <w:sz w:val="16"/>
          <w:szCs w:val="16"/>
        </w:rPr>
      </w:pPr>
      <w:r w:rsidRPr="00DD111B">
        <w:rPr>
          <w:rFonts w:cs="Arial"/>
          <w:sz w:val="16"/>
          <w:szCs w:val="16"/>
        </w:rPr>
        <w:t>The provisions of this Agreement constitute the entire agreement between the parties with respect to the subject matter hereof and supersede any and all prior or contemporaneous agreements, oral or written, and all other communications relating to the subject matter hereof.</w:t>
      </w:r>
    </w:p>
    <w:p w14:paraId="7459FEAA"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29E37D5E" w14:textId="6609D980" w:rsidR="006C3942" w:rsidRPr="00DD111B" w:rsidRDefault="006C3942" w:rsidP="00065065">
      <w:pPr>
        <w:pStyle w:val="BLevel2"/>
        <w:spacing w:after="0" w:line="180" w:lineRule="exact"/>
        <w:jc w:val="left"/>
        <w:rPr>
          <w:rFonts w:cs="Arial"/>
          <w:sz w:val="16"/>
          <w:szCs w:val="16"/>
        </w:rPr>
      </w:pPr>
      <w:r w:rsidRPr="00DD111B">
        <w:rPr>
          <w:rFonts w:cs="Arial"/>
          <w:sz w:val="16"/>
          <w:szCs w:val="16"/>
        </w:rPr>
        <w:t xml:space="preserve">No amendment or modification of any provision of this Agreement will be effective unless set forth in a </w:t>
      </w:r>
      <w:r w:rsidRPr="00DD111B">
        <w:rPr>
          <w:rFonts w:cs="Arial"/>
          <w:sz w:val="16"/>
          <w:szCs w:val="16"/>
        </w:rPr>
        <w:lastRenderedPageBreak/>
        <w:t xml:space="preserve">document that expressly amends this Agreement signed by authorised representatives of both parties. In the event that the terms and conditions of any purchase order conflict with or are in addition to the terms and conditions of this Agreement, the conflicting and additional terms and conditions of the purchase order will be void and of no effect and the terms and conditions of this Agreement will prevail, unless an authorised representative of </w:t>
      </w:r>
      <w:r w:rsidR="004238D3" w:rsidRPr="00DD111B">
        <w:rPr>
          <w:rFonts w:cs="Arial"/>
          <w:sz w:val="16"/>
          <w:szCs w:val="16"/>
        </w:rPr>
        <w:t>IDL</w:t>
      </w:r>
      <w:r w:rsidR="007E1FB8" w:rsidRPr="00DD111B">
        <w:rPr>
          <w:rFonts w:cs="Arial"/>
          <w:sz w:val="16"/>
          <w:szCs w:val="16"/>
        </w:rPr>
        <w:t xml:space="preserve"> </w:t>
      </w:r>
      <w:r w:rsidRPr="00DD111B">
        <w:rPr>
          <w:rFonts w:cs="Arial"/>
          <w:sz w:val="16"/>
          <w:szCs w:val="16"/>
        </w:rPr>
        <w:t>expressly agrees otherwise in writing.</w:t>
      </w:r>
    </w:p>
    <w:p w14:paraId="3B7935D0"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174D4955" w14:textId="77777777" w:rsidR="00E01DD4" w:rsidRPr="00DD111B" w:rsidRDefault="00E01DD4" w:rsidP="00065065">
      <w:pPr>
        <w:pStyle w:val="BLevel1"/>
        <w:spacing w:after="0" w:line="180" w:lineRule="exact"/>
        <w:jc w:val="left"/>
        <w:rPr>
          <w:rFonts w:cs="Arial"/>
          <w:sz w:val="16"/>
          <w:szCs w:val="16"/>
        </w:rPr>
      </w:pPr>
      <w:r w:rsidRPr="3564D8F7">
        <w:rPr>
          <w:rFonts w:cs="Arial"/>
          <w:sz w:val="16"/>
          <w:szCs w:val="16"/>
        </w:rPr>
        <w:t xml:space="preserve">Governing law and </w:t>
      </w:r>
      <w:bookmarkStart w:id="140" w:name="_Int_KFInHIgJ"/>
      <w:r w:rsidRPr="3564D8F7">
        <w:rPr>
          <w:rFonts w:cs="Arial"/>
          <w:sz w:val="16"/>
          <w:szCs w:val="16"/>
        </w:rPr>
        <w:t>jurisdiction</w:t>
      </w:r>
      <w:bookmarkEnd w:id="140"/>
    </w:p>
    <w:p w14:paraId="0B02EE9D" w14:textId="22E9ED87" w:rsidR="00E01DD4" w:rsidRPr="00DD111B" w:rsidRDefault="00E01DD4" w:rsidP="00065065">
      <w:pPr>
        <w:pStyle w:val="BLevel2"/>
        <w:spacing w:after="0" w:line="180" w:lineRule="exact"/>
        <w:jc w:val="left"/>
        <w:rPr>
          <w:rFonts w:cs="Arial"/>
          <w:sz w:val="16"/>
          <w:szCs w:val="16"/>
        </w:rPr>
      </w:pPr>
      <w:r w:rsidRPr="00DD111B">
        <w:rPr>
          <w:rFonts w:cs="Arial"/>
          <w:sz w:val="16"/>
          <w:szCs w:val="16"/>
        </w:rPr>
        <w:t xml:space="preserve">This Agreement and any dispute or non-contractual obligation arising out of or in connection with it will be governed </w:t>
      </w:r>
      <w:r w:rsidR="00452FEA" w:rsidRPr="00DD111B">
        <w:rPr>
          <w:rFonts w:cs="Arial"/>
          <w:sz w:val="16"/>
          <w:szCs w:val="16"/>
        </w:rPr>
        <w:t>by and</w:t>
      </w:r>
      <w:r w:rsidRPr="00DD111B">
        <w:rPr>
          <w:rFonts w:cs="Arial"/>
          <w:sz w:val="16"/>
          <w:szCs w:val="16"/>
        </w:rPr>
        <w:t xml:space="preserve"> construed in accordance with the laws of England</w:t>
      </w:r>
      <w:r w:rsidR="00452FEA" w:rsidRPr="00DD111B">
        <w:rPr>
          <w:rFonts w:cs="Arial"/>
          <w:sz w:val="16"/>
          <w:szCs w:val="16"/>
        </w:rPr>
        <w:t xml:space="preserve"> and Wales</w:t>
      </w:r>
      <w:r w:rsidRPr="00DD111B">
        <w:rPr>
          <w:rFonts w:cs="Arial"/>
          <w:sz w:val="16"/>
          <w:szCs w:val="16"/>
        </w:rPr>
        <w:t>.</w:t>
      </w:r>
    </w:p>
    <w:p w14:paraId="7531F3A8" w14:textId="77777777" w:rsidR="00107497" w:rsidRPr="00DD111B" w:rsidRDefault="00107497" w:rsidP="00065065">
      <w:pPr>
        <w:pStyle w:val="BLevel2"/>
        <w:numPr>
          <w:ilvl w:val="0"/>
          <w:numId w:val="0"/>
        </w:numPr>
        <w:spacing w:after="0" w:line="180" w:lineRule="exact"/>
        <w:ind w:left="397"/>
        <w:jc w:val="left"/>
        <w:rPr>
          <w:rFonts w:cs="Arial"/>
          <w:sz w:val="16"/>
          <w:szCs w:val="16"/>
        </w:rPr>
      </w:pPr>
    </w:p>
    <w:p w14:paraId="11D4FD06" w14:textId="38FA842C" w:rsidR="006A0A5F" w:rsidRPr="00DA0573" w:rsidRDefault="00374371" w:rsidP="00DA0573">
      <w:pPr>
        <w:pStyle w:val="BLevel2"/>
        <w:spacing w:after="0" w:line="180" w:lineRule="exact"/>
        <w:jc w:val="left"/>
        <w:rPr>
          <w:rFonts w:cs="Arial"/>
          <w:sz w:val="16"/>
          <w:szCs w:val="16"/>
        </w:rPr>
      </w:pPr>
      <w:r w:rsidRPr="00DA0573">
        <w:rPr>
          <w:rFonts w:cs="Arial"/>
          <w:sz w:val="16"/>
          <w:szCs w:val="16"/>
        </w:rPr>
        <w:t xml:space="preserve">Subject to clause 12.3 below, </w:t>
      </w:r>
      <w:r w:rsidR="003B2F57" w:rsidRPr="00DA0573">
        <w:rPr>
          <w:rFonts w:cs="Arial"/>
          <w:sz w:val="16"/>
          <w:szCs w:val="16"/>
        </w:rPr>
        <w:t xml:space="preserve">you </w:t>
      </w:r>
      <w:r w:rsidR="00E01DD4" w:rsidRPr="00DA0573">
        <w:rPr>
          <w:rFonts w:cs="Arial"/>
          <w:sz w:val="16"/>
          <w:szCs w:val="16"/>
        </w:rPr>
        <w:t xml:space="preserve">and </w:t>
      </w:r>
      <w:r w:rsidR="004238D3" w:rsidRPr="00DA0573">
        <w:rPr>
          <w:rFonts w:cs="Arial"/>
          <w:sz w:val="16"/>
          <w:szCs w:val="16"/>
        </w:rPr>
        <w:t>IDL</w:t>
      </w:r>
      <w:r w:rsidR="00E01DD4" w:rsidRPr="00DA0573">
        <w:rPr>
          <w:rFonts w:cs="Arial"/>
          <w:sz w:val="16"/>
          <w:szCs w:val="16"/>
        </w:rPr>
        <w:t xml:space="preserve"> each irr</w:t>
      </w:r>
      <w:r w:rsidR="005105AA" w:rsidRPr="00DA0573">
        <w:rPr>
          <w:rFonts w:cs="Arial"/>
          <w:sz w:val="16"/>
          <w:szCs w:val="16"/>
        </w:rPr>
        <w:t>e</w:t>
      </w:r>
      <w:r w:rsidR="00E01DD4" w:rsidRPr="00DA0573">
        <w:rPr>
          <w:rFonts w:cs="Arial"/>
          <w:sz w:val="16"/>
          <w:szCs w:val="16"/>
        </w:rPr>
        <w:t>v</w:t>
      </w:r>
      <w:r w:rsidR="005105AA" w:rsidRPr="00DA0573">
        <w:rPr>
          <w:rFonts w:cs="Arial"/>
          <w:sz w:val="16"/>
          <w:szCs w:val="16"/>
        </w:rPr>
        <w:t>o</w:t>
      </w:r>
      <w:r w:rsidR="00E01DD4" w:rsidRPr="00DA0573">
        <w:rPr>
          <w:rFonts w:cs="Arial"/>
          <w:sz w:val="16"/>
          <w:szCs w:val="16"/>
        </w:rPr>
        <w:t xml:space="preserve">cably agrees that </w:t>
      </w:r>
      <w:r w:rsidR="00D644B9" w:rsidRPr="00DA0573">
        <w:rPr>
          <w:rFonts w:cs="Arial"/>
          <w:sz w:val="16"/>
          <w:szCs w:val="16"/>
        </w:rPr>
        <w:t xml:space="preserve">any dispute arising out of or in connection with this Agreement, including any question regarding its existence, </w:t>
      </w:r>
      <w:proofErr w:type="gramStart"/>
      <w:r w:rsidR="00D644B9" w:rsidRPr="00DA0573">
        <w:rPr>
          <w:rFonts w:cs="Arial"/>
          <w:sz w:val="16"/>
          <w:szCs w:val="16"/>
        </w:rPr>
        <w:t>validity</w:t>
      </w:r>
      <w:proofErr w:type="gramEnd"/>
      <w:r w:rsidR="00D644B9" w:rsidRPr="00DA0573">
        <w:rPr>
          <w:rFonts w:cs="Arial"/>
          <w:sz w:val="16"/>
          <w:szCs w:val="16"/>
        </w:rPr>
        <w:t xml:space="preserve"> or termination, shall be referred to and finally resolved by arbitration under the LCIA Rules, which Rules are deemed to be incorporated by reference into this claus</w:t>
      </w:r>
      <w:r w:rsidR="00F26F09" w:rsidRPr="00DA0573">
        <w:rPr>
          <w:rFonts w:cs="Arial"/>
          <w:sz w:val="16"/>
          <w:szCs w:val="16"/>
        </w:rPr>
        <w:t>e</w:t>
      </w:r>
      <w:r w:rsidR="006A0A5F" w:rsidRPr="00DA0573">
        <w:rPr>
          <w:rFonts w:cs="Arial"/>
          <w:sz w:val="16"/>
          <w:szCs w:val="16"/>
        </w:rPr>
        <w:t>:</w:t>
      </w:r>
    </w:p>
    <w:p w14:paraId="0A2593C8" w14:textId="47671E2E" w:rsidR="00D644B9" w:rsidRPr="00DA0573" w:rsidRDefault="00D644B9" w:rsidP="00DA0573">
      <w:pPr>
        <w:pStyle w:val="BLevel3"/>
        <w:numPr>
          <w:ilvl w:val="0"/>
          <w:numId w:val="174"/>
        </w:numPr>
        <w:spacing w:after="0" w:line="180" w:lineRule="exact"/>
        <w:contextualSpacing/>
        <w:jc w:val="left"/>
        <w:rPr>
          <w:rFonts w:cs="Arial"/>
          <w:sz w:val="16"/>
          <w:szCs w:val="16"/>
        </w:rPr>
      </w:pPr>
      <w:r w:rsidRPr="00DA0573">
        <w:rPr>
          <w:rFonts w:cs="Arial"/>
          <w:sz w:val="16"/>
          <w:szCs w:val="16"/>
        </w:rPr>
        <w:t>The number of arbitrators shall be</w:t>
      </w:r>
      <w:r w:rsidR="00F26F09" w:rsidRPr="00891AD0">
        <w:rPr>
          <w:rFonts w:cs="Arial"/>
          <w:sz w:val="16"/>
          <w:szCs w:val="16"/>
        </w:rPr>
        <w:t xml:space="preserve"> </w:t>
      </w:r>
      <w:r w:rsidRPr="00DA0573">
        <w:rPr>
          <w:rFonts w:cs="Arial"/>
          <w:sz w:val="16"/>
          <w:szCs w:val="16"/>
        </w:rPr>
        <w:t>one.</w:t>
      </w:r>
    </w:p>
    <w:p w14:paraId="5EA31D9F" w14:textId="67E04825" w:rsidR="00D644B9" w:rsidRPr="00DA0573" w:rsidRDefault="00D644B9" w:rsidP="00DA0573">
      <w:pPr>
        <w:pStyle w:val="BLevel3"/>
        <w:numPr>
          <w:ilvl w:val="0"/>
          <w:numId w:val="174"/>
        </w:numPr>
        <w:spacing w:after="0" w:line="180" w:lineRule="exact"/>
        <w:contextualSpacing/>
        <w:jc w:val="left"/>
        <w:rPr>
          <w:rFonts w:cs="Arial"/>
          <w:sz w:val="16"/>
          <w:szCs w:val="16"/>
        </w:rPr>
      </w:pPr>
      <w:r w:rsidRPr="00DA0573">
        <w:rPr>
          <w:rFonts w:cs="Arial"/>
          <w:sz w:val="16"/>
          <w:szCs w:val="16"/>
        </w:rPr>
        <w:t xml:space="preserve">The seat, or legal place, of arbitration shall be </w:t>
      </w:r>
      <w:r w:rsidR="00891AD0" w:rsidRPr="00891AD0">
        <w:rPr>
          <w:rFonts w:cs="Arial"/>
          <w:sz w:val="16"/>
          <w:szCs w:val="16"/>
        </w:rPr>
        <w:t xml:space="preserve">in </w:t>
      </w:r>
      <w:r w:rsidR="00F21D74" w:rsidRPr="00891AD0">
        <w:rPr>
          <w:rFonts w:cs="Arial"/>
          <w:sz w:val="16"/>
          <w:szCs w:val="16"/>
        </w:rPr>
        <w:t>London</w:t>
      </w:r>
      <w:r w:rsidR="002539F8" w:rsidRPr="00891AD0">
        <w:rPr>
          <w:rFonts w:cs="Arial"/>
          <w:sz w:val="16"/>
          <w:szCs w:val="16"/>
        </w:rPr>
        <w:t>, United Kingdom.</w:t>
      </w:r>
    </w:p>
    <w:p w14:paraId="32B43EEB" w14:textId="2A6E6C0F" w:rsidR="00D644B9" w:rsidRDefault="00D644B9" w:rsidP="00891AD0">
      <w:pPr>
        <w:pStyle w:val="BLevel3"/>
        <w:numPr>
          <w:ilvl w:val="0"/>
          <w:numId w:val="174"/>
        </w:numPr>
        <w:spacing w:after="0" w:line="180" w:lineRule="exact"/>
        <w:contextualSpacing/>
        <w:jc w:val="left"/>
        <w:rPr>
          <w:rFonts w:cs="Arial"/>
          <w:sz w:val="16"/>
          <w:szCs w:val="16"/>
        </w:rPr>
      </w:pPr>
      <w:r w:rsidRPr="00DA0573">
        <w:rPr>
          <w:rFonts w:cs="Arial"/>
          <w:sz w:val="16"/>
          <w:szCs w:val="16"/>
        </w:rPr>
        <w:t xml:space="preserve">The language to be used in the arbitral proceedings shall be </w:t>
      </w:r>
      <w:r w:rsidR="002539F8" w:rsidRPr="00891AD0">
        <w:rPr>
          <w:rFonts w:cs="Arial"/>
          <w:sz w:val="16"/>
          <w:szCs w:val="16"/>
        </w:rPr>
        <w:t>British English.</w:t>
      </w:r>
    </w:p>
    <w:p w14:paraId="69344BFF" w14:textId="77777777" w:rsidR="00891AD0" w:rsidRPr="00DA0573" w:rsidRDefault="00891AD0" w:rsidP="00DA0573">
      <w:pPr>
        <w:pStyle w:val="BLevel3"/>
        <w:numPr>
          <w:ilvl w:val="0"/>
          <w:numId w:val="0"/>
        </w:numPr>
        <w:spacing w:after="0" w:line="180" w:lineRule="exact"/>
        <w:ind w:left="720"/>
        <w:contextualSpacing/>
        <w:jc w:val="left"/>
        <w:rPr>
          <w:rFonts w:cs="Arial"/>
          <w:sz w:val="16"/>
          <w:szCs w:val="16"/>
        </w:rPr>
      </w:pPr>
    </w:p>
    <w:p w14:paraId="5A009661" w14:textId="7FB49BD1" w:rsidR="00374371" w:rsidRPr="00DA0573" w:rsidRDefault="00BD7FE6" w:rsidP="00DA0573">
      <w:pPr>
        <w:ind w:left="360" w:hanging="360"/>
        <w:rPr>
          <w:rFonts w:cs="Arial"/>
          <w:sz w:val="16"/>
          <w:szCs w:val="16"/>
        </w:rPr>
      </w:pPr>
      <w:r w:rsidRPr="3564D8F7">
        <w:rPr>
          <w:rFonts w:cs="Arial"/>
          <w:sz w:val="16"/>
          <w:szCs w:val="16"/>
        </w:rPr>
        <w:t>12.3</w:t>
      </w:r>
      <w:r>
        <w:tab/>
      </w:r>
      <w:r w:rsidR="00374371" w:rsidRPr="3564D8F7">
        <w:rPr>
          <w:rFonts w:cs="Arial"/>
          <w:sz w:val="16"/>
          <w:szCs w:val="16"/>
        </w:rPr>
        <w:t xml:space="preserve">Where you are based in the UAE, Qatar, Egypt, </w:t>
      </w:r>
      <w:proofErr w:type="gramStart"/>
      <w:r w:rsidR="00374371" w:rsidRPr="3564D8F7">
        <w:rPr>
          <w:rFonts w:cs="Arial"/>
          <w:sz w:val="16"/>
          <w:szCs w:val="16"/>
        </w:rPr>
        <w:t>Kuwait</w:t>
      </w:r>
      <w:proofErr w:type="gramEnd"/>
      <w:r w:rsidR="00374371" w:rsidRPr="3564D8F7">
        <w:rPr>
          <w:rFonts w:cs="Arial"/>
          <w:sz w:val="16"/>
          <w:szCs w:val="16"/>
        </w:rPr>
        <w:t xml:space="preserve"> or </w:t>
      </w:r>
      <w:r w:rsidR="6DF07478" w:rsidRPr="3564D8F7">
        <w:rPr>
          <w:rFonts w:cs="Arial"/>
          <w:sz w:val="16"/>
          <w:szCs w:val="16"/>
        </w:rPr>
        <w:t>Oman, you</w:t>
      </w:r>
      <w:r w:rsidR="00374371" w:rsidRPr="3564D8F7">
        <w:rPr>
          <w:rFonts w:cs="Arial"/>
          <w:sz w:val="16"/>
          <w:szCs w:val="16"/>
        </w:rPr>
        <w:t xml:space="preserve"> and IDL Solutions each irrevocably agrees that the Dubai International Financial Centre Courts will have non-exclusive </w:t>
      </w:r>
      <w:bookmarkStart w:id="141" w:name="_Int_TxeRY6kl"/>
      <w:r w:rsidR="00374371" w:rsidRPr="3564D8F7">
        <w:rPr>
          <w:rFonts w:cs="Arial"/>
          <w:sz w:val="16"/>
          <w:szCs w:val="16"/>
        </w:rPr>
        <w:t>jurisdiction</w:t>
      </w:r>
      <w:bookmarkEnd w:id="141"/>
      <w:r w:rsidR="00374371" w:rsidRPr="3564D8F7">
        <w:rPr>
          <w:rFonts w:cs="Arial"/>
          <w:sz w:val="16"/>
          <w:szCs w:val="16"/>
        </w:rPr>
        <w:t xml:space="preserve"> to settle any dispute arising out of or in connection with this Agreement. </w:t>
      </w:r>
    </w:p>
    <w:p w14:paraId="2DD816F1" w14:textId="0E1796C8" w:rsidR="00D32F65" w:rsidRPr="00DD111B" w:rsidRDefault="00D32F65" w:rsidP="00065065">
      <w:pPr>
        <w:pStyle w:val="BLevel1"/>
        <w:spacing w:after="0" w:line="180" w:lineRule="exact"/>
        <w:jc w:val="left"/>
        <w:rPr>
          <w:rFonts w:cs="Arial"/>
          <w:sz w:val="16"/>
          <w:szCs w:val="16"/>
        </w:rPr>
      </w:pPr>
      <w:r w:rsidRPr="00DD111B">
        <w:rPr>
          <w:rFonts w:cs="Arial"/>
          <w:sz w:val="16"/>
          <w:szCs w:val="16"/>
        </w:rPr>
        <w:t>English Language</w:t>
      </w:r>
    </w:p>
    <w:p w14:paraId="2935DEFA" w14:textId="489D35CA" w:rsidR="00D32F65" w:rsidRPr="00DD111B" w:rsidRDefault="00D32F65" w:rsidP="00065065">
      <w:pPr>
        <w:pStyle w:val="BLevel2"/>
        <w:spacing w:after="0" w:line="180" w:lineRule="exact"/>
        <w:jc w:val="left"/>
        <w:rPr>
          <w:rFonts w:cs="Arial"/>
          <w:sz w:val="16"/>
          <w:szCs w:val="16"/>
        </w:rPr>
      </w:pPr>
      <w:r w:rsidRPr="00DD111B">
        <w:rPr>
          <w:rFonts w:cs="Arial"/>
          <w:sz w:val="16"/>
          <w:szCs w:val="16"/>
        </w:rPr>
        <w:t xml:space="preserve">This </w:t>
      </w:r>
      <w:r w:rsidR="002F7B88" w:rsidRPr="00DD111B">
        <w:rPr>
          <w:rFonts w:cs="Arial"/>
          <w:sz w:val="16"/>
          <w:szCs w:val="16"/>
        </w:rPr>
        <w:t>Agreement</w:t>
      </w:r>
      <w:r w:rsidRPr="00DD111B">
        <w:rPr>
          <w:rFonts w:cs="Arial"/>
          <w:sz w:val="16"/>
          <w:szCs w:val="16"/>
        </w:rPr>
        <w:t xml:space="preserve"> is made in </w:t>
      </w:r>
      <w:r w:rsidRPr="00DD111B">
        <w:rPr>
          <w:rStyle w:val="AlternativeText"/>
          <w:sz w:val="16"/>
          <w:szCs w:val="16"/>
        </w:rPr>
        <w:t>the English language</w:t>
      </w:r>
      <w:bookmarkStart w:id="142" w:name="_ebcb29f1-1b1c-44cd-abcf-2960b5d52fd0"/>
      <w:bookmarkEnd w:id="142"/>
      <w:r w:rsidRPr="00DD111B">
        <w:rPr>
          <w:rFonts w:cs="Arial"/>
          <w:sz w:val="16"/>
          <w:szCs w:val="16"/>
        </w:rPr>
        <w:t>.</w:t>
      </w:r>
    </w:p>
    <w:p w14:paraId="145D047F"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12B7ECC6" w14:textId="4CF7A29D" w:rsidR="00D32F65" w:rsidRPr="00DD111B" w:rsidRDefault="00D32F65" w:rsidP="00065065">
      <w:pPr>
        <w:pStyle w:val="BLevel2"/>
        <w:spacing w:after="0" w:line="180" w:lineRule="exact"/>
        <w:jc w:val="left"/>
        <w:rPr>
          <w:rFonts w:cs="Arial"/>
          <w:sz w:val="16"/>
          <w:szCs w:val="16"/>
        </w:rPr>
      </w:pPr>
      <w:r w:rsidRPr="00DD111B">
        <w:rPr>
          <w:rFonts w:cs="Arial"/>
          <w:sz w:val="16"/>
          <w:szCs w:val="16"/>
        </w:rPr>
        <w:t xml:space="preserve">Each document, notice, waiver, </w:t>
      </w:r>
      <w:proofErr w:type="gramStart"/>
      <w:r w:rsidRPr="00DD111B">
        <w:rPr>
          <w:rFonts w:cs="Arial"/>
          <w:sz w:val="16"/>
          <w:szCs w:val="16"/>
        </w:rPr>
        <w:t>variation</w:t>
      </w:r>
      <w:proofErr w:type="gramEnd"/>
      <w:r w:rsidRPr="00DD111B">
        <w:rPr>
          <w:rFonts w:cs="Arial"/>
          <w:sz w:val="16"/>
          <w:szCs w:val="16"/>
        </w:rPr>
        <w:t xml:space="preserve"> and written communication</w:t>
      </w:r>
      <w:r w:rsidRPr="00DD111B">
        <w:rPr>
          <w:rStyle w:val="Strong"/>
          <w:rFonts w:cs="Arial"/>
          <w:sz w:val="16"/>
          <w:szCs w:val="16"/>
        </w:rPr>
        <w:t xml:space="preserve"> </w:t>
      </w:r>
      <w:r w:rsidRPr="00DD111B">
        <w:rPr>
          <w:rStyle w:val="OptionalText"/>
          <w:sz w:val="16"/>
          <w:szCs w:val="16"/>
        </w:rPr>
        <w:t>whether in hard copy or electronic form</w:t>
      </w:r>
      <w:r w:rsidRPr="00DD111B">
        <w:rPr>
          <w:rFonts w:cs="Arial"/>
          <w:sz w:val="16"/>
          <w:szCs w:val="16"/>
        </w:rPr>
        <w:t xml:space="preserve"> made or delivered by one party to another pursuant to this </w:t>
      </w:r>
      <w:r w:rsidR="002657FA" w:rsidRPr="00DD111B">
        <w:rPr>
          <w:rFonts w:cs="Arial"/>
          <w:sz w:val="16"/>
          <w:szCs w:val="16"/>
        </w:rPr>
        <w:t>A</w:t>
      </w:r>
      <w:r w:rsidRPr="00DD111B">
        <w:rPr>
          <w:rFonts w:cs="Arial"/>
          <w:sz w:val="16"/>
          <w:szCs w:val="16"/>
        </w:rPr>
        <w:t>greement shall be in the English language or accompanied by a translation thereof into English certified (by an officer of the person making or delivering the same) as being a true and accurate translation thereof.</w:t>
      </w:r>
      <w:bookmarkStart w:id="143" w:name="_92c13358-4f12-403c-be52-51701f186116"/>
      <w:bookmarkEnd w:id="143"/>
    </w:p>
    <w:p w14:paraId="640ECE5E" w14:textId="77777777" w:rsidR="00505F6A" w:rsidRPr="00DD111B" w:rsidRDefault="00505F6A" w:rsidP="00065065">
      <w:pPr>
        <w:pStyle w:val="BLevel2"/>
        <w:numPr>
          <w:ilvl w:val="0"/>
          <w:numId w:val="0"/>
        </w:numPr>
        <w:spacing w:after="0" w:line="180" w:lineRule="exact"/>
        <w:ind w:left="397"/>
        <w:jc w:val="left"/>
        <w:rPr>
          <w:rFonts w:cs="Arial"/>
          <w:sz w:val="16"/>
          <w:szCs w:val="16"/>
        </w:rPr>
      </w:pPr>
    </w:p>
    <w:p w14:paraId="35031423" w14:textId="27E77203" w:rsidR="00D32F65" w:rsidRPr="00DD111B" w:rsidRDefault="00D32F65" w:rsidP="00065065">
      <w:pPr>
        <w:pStyle w:val="BLevel2"/>
        <w:spacing w:after="0" w:line="180" w:lineRule="exact"/>
        <w:jc w:val="left"/>
        <w:rPr>
          <w:rFonts w:cs="Arial"/>
          <w:sz w:val="16"/>
          <w:szCs w:val="16"/>
        </w:rPr>
      </w:pPr>
      <w:r w:rsidRPr="00DD111B">
        <w:rPr>
          <w:rFonts w:cs="Arial"/>
          <w:sz w:val="16"/>
          <w:szCs w:val="16"/>
        </w:rPr>
        <w:t xml:space="preserve">The English language version of this </w:t>
      </w:r>
      <w:r w:rsidR="002F7B88" w:rsidRPr="00DD111B">
        <w:rPr>
          <w:rFonts w:cs="Arial"/>
          <w:sz w:val="16"/>
          <w:szCs w:val="16"/>
        </w:rPr>
        <w:t>Agreement</w:t>
      </w:r>
      <w:r w:rsidRPr="00DD111B">
        <w:rPr>
          <w:rFonts w:cs="Arial"/>
          <w:sz w:val="16"/>
          <w:szCs w:val="16"/>
        </w:rPr>
        <w:t xml:space="preserve"> and any document, notice, waiver, </w:t>
      </w:r>
      <w:proofErr w:type="gramStart"/>
      <w:r w:rsidRPr="00DD111B">
        <w:rPr>
          <w:rFonts w:cs="Arial"/>
          <w:sz w:val="16"/>
          <w:szCs w:val="16"/>
        </w:rPr>
        <w:t>variation</w:t>
      </w:r>
      <w:proofErr w:type="gramEnd"/>
      <w:r w:rsidRPr="00DD111B">
        <w:rPr>
          <w:rFonts w:cs="Arial"/>
          <w:sz w:val="16"/>
          <w:szCs w:val="16"/>
        </w:rPr>
        <w:t xml:space="preserve"> and written communication relating to this </w:t>
      </w:r>
      <w:r w:rsidR="002F7B88" w:rsidRPr="00DD111B">
        <w:rPr>
          <w:rFonts w:cs="Arial"/>
          <w:sz w:val="16"/>
          <w:szCs w:val="16"/>
        </w:rPr>
        <w:t>Agreement</w:t>
      </w:r>
      <w:r w:rsidRPr="00DD111B">
        <w:rPr>
          <w:rFonts w:cs="Arial"/>
          <w:sz w:val="16"/>
          <w:szCs w:val="16"/>
        </w:rPr>
        <w:t xml:space="preserve"> shall prevail over any translation and any version in any other language.</w:t>
      </w:r>
      <w:bookmarkStart w:id="144" w:name="_ba513466-9a58-416c-8f6e-5703a748b6af"/>
      <w:bookmarkEnd w:id="144"/>
    </w:p>
    <w:p w14:paraId="71940D84" w14:textId="77777777" w:rsidR="00D32F65" w:rsidRPr="00DD111B" w:rsidRDefault="00D32F65" w:rsidP="00065065">
      <w:pPr>
        <w:pStyle w:val="BLevel2"/>
        <w:numPr>
          <w:ilvl w:val="0"/>
          <w:numId w:val="0"/>
        </w:numPr>
        <w:spacing w:after="0" w:line="180" w:lineRule="exact"/>
        <w:ind w:left="720"/>
        <w:jc w:val="left"/>
        <w:rPr>
          <w:rFonts w:cs="Arial"/>
          <w:sz w:val="16"/>
          <w:szCs w:val="16"/>
        </w:rPr>
      </w:pPr>
    </w:p>
    <w:p w14:paraId="3217EC21" w14:textId="4E3A1980" w:rsidR="006C3942" w:rsidRPr="00DD111B" w:rsidRDefault="009D1085" w:rsidP="00065065">
      <w:pPr>
        <w:spacing w:after="0" w:line="180" w:lineRule="exact"/>
        <w:jc w:val="left"/>
        <w:rPr>
          <w:rFonts w:cs="Arial"/>
          <w:b/>
          <w:bCs/>
          <w:sz w:val="16"/>
          <w:szCs w:val="16"/>
        </w:rPr>
      </w:pPr>
      <w:r w:rsidRPr="00DD111B">
        <w:rPr>
          <w:rFonts w:cs="Arial"/>
          <w:b/>
          <w:bCs/>
          <w:sz w:val="16"/>
          <w:szCs w:val="16"/>
        </w:rPr>
        <w:t>SCHEDULE 1- PARTICULARS OF PROCESSING</w:t>
      </w:r>
    </w:p>
    <w:p w14:paraId="5ACA83C8" w14:textId="77777777" w:rsidR="00E13C21" w:rsidRPr="00DD111B" w:rsidRDefault="00E13C21" w:rsidP="00065065">
      <w:pPr>
        <w:pStyle w:val="BodyText"/>
        <w:spacing w:after="0" w:line="180" w:lineRule="exact"/>
        <w:jc w:val="left"/>
        <w:rPr>
          <w:rFonts w:cs="Arial"/>
          <w:sz w:val="16"/>
          <w:szCs w:val="16"/>
        </w:rPr>
      </w:pPr>
    </w:p>
    <w:p w14:paraId="262E68AC" w14:textId="1046AEA4" w:rsidR="00E13C21" w:rsidRPr="00DD111B" w:rsidRDefault="00A305CC" w:rsidP="002651A1">
      <w:pPr>
        <w:pStyle w:val="BSchPartHead"/>
        <w:rPr>
          <w:rFonts w:cs="Arial"/>
          <w:sz w:val="16"/>
          <w:szCs w:val="16"/>
        </w:rPr>
      </w:pPr>
      <w:r w:rsidRPr="00DD111B">
        <w:rPr>
          <w:rFonts w:cs="Arial"/>
          <w:sz w:val="16"/>
          <w:szCs w:val="16"/>
        </w:rPr>
        <w:t xml:space="preserve"> </w:t>
      </w:r>
      <w:r w:rsidR="00E13C21" w:rsidRPr="00DD111B">
        <w:rPr>
          <w:rFonts w:cs="Arial"/>
          <w:sz w:val="16"/>
          <w:szCs w:val="16"/>
        </w:rPr>
        <w:t xml:space="preserve">Processing by </w:t>
      </w:r>
      <w:r w:rsidR="004238D3" w:rsidRPr="00DD111B">
        <w:rPr>
          <w:rFonts w:cs="Arial"/>
          <w:sz w:val="16"/>
          <w:szCs w:val="16"/>
        </w:rPr>
        <w:t>IDL</w:t>
      </w:r>
    </w:p>
    <w:p w14:paraId="5D72603B" w14:textId="46AB442F" w:rsidR="00E13C21" w:rsidRPr="00DD111B" w:rsidRDefault="00E13C21" w:rsidP="00065065">
      <w:pPr>
        <w:pStyle w:val="BSchLevel1NOTOC"/>
        <w:spacing w:after="0" w:line="180" w:lineRule="exact"/>
        <w:rPr>
          <w:rFonts w:cs="Arial"/>
          <w:sz w:val="16"/>
          <w:szCs w:val="16"/>
        </w:rPr>
      </w:pPr>
      <w:r w:rsidRPr="00DD111B">
        <w:rPr>
          <w:rFonts w:cs="Arial"/>
          <w:sz w:val="16"/>
          <w:szCs w:val="16"/>
        </w:rPr>
        <w:t xml:space="preserve">The </w:t>
      </w:r>
      <w:r w:rsidRPr="00DD111B">
        <w:rPr>
          <w:rFonts w:cs="Arial"/>
          <w:b/>
          <w:sz w:val="16"/>
          <w:szCs w:val="16"/>
        </w:rPr>
        <w:t xml:space="preserve">Scope </w:t>
      </w:r>
      <w:r w:rsidRPr="00DD111B">
        <w:rPr>
          <w:rFonts w:cs="Arial"/>
          <w:sz w:val="16"/>
          <w:szCs w:val="16"/>
        </w:rPr>
        <w:t xml:space="preserve">of the processing will encompass receiving the </w:t>
      </w:r>
      <w:r w:rsidR="00592C9B" w:rsidRPr="00DD111B">
        <w:rPr>
          <w:rFonts w:cs="Arial"/>
          <w:sz w:val="16"/>
          <w:szCs w:val="16"/>
        </w:rPr>
        <w:t>Shared Personal Data</w:t>
      </w:r>
      <w:r w:rsidRPr="00DD111B">
        <w:rPr>
          <w:rFonts w:cs="Arial"/>
          <w:sz w:val="16"/>
          <w:szCs w:val="16"/>
        </w:rPr>
        <w:t xml:space="preserve"> from the </w:t>
      </w:r>
      <w:r w:rsidR="00484551" w:rsidRPr="00DD111B">
        <w:rPr>
          <w:rFonts w:cs="Arial"/>
          <w:sz w:val="16"/>
          <w:szCs w:val="16"/>
        </w:rPr>
        <w:t>I</w:t>
      </w:r>
      <w:r w:rsidRPr="00DD111B">
        <w:rPr>
          <w:rFonts w:cs="Arial"/>
          <w:sz w:val="16"/>
          <w:szCs w:val="16"/>
        </w:rPr>
        <w:t xml:space="preserve">DL Application, </w:t>
      </w:r>
      <w:r w:rsidRPr="00DD111B">
        <w:rPr>
          <w:rFonts w:cs="Arial"/>
          <w:sz w:val="16"/>
          <w:szCs w:val="16"/>
        </w:rPr>
        <w:t xml:space="preserve">storing, </w:t>
      </w:r>
      <w:proofErr w:type="gramStart"/>
      <w:r w:rsidRPr="00DD111B">
        <w:rPr>
          <w:rFonts w:cs="Arial"/>
          <w:sz w:val="16"/>
          <w:szCs w:val="16"/>
        </w:rPr>
        <w:t>organising</w:t>
      </w:r>
      <w:proofErr w:type="gramEnd"/>
      <w:r w:rsidRPr="00DD111B">
        <w:rPr>
          <w:rFonts w:cs="Arial"/>
          <w:sz w:val="16"/>
          <w:szCs w:val="16"/>
        </w:rPr>
        <w:t xml:space="preserve"> or otherwise filing the </w:t>
      </w:r>
      <w:r w:rsidR="00592C9B" w:rsidRPr="00DD111B">
        <w:rPr>
          <w:rFonts w:cs="Arial"/>
          <w:sz w:val="16"/>
          <w:szCs w:val="16"/>
        </w:rPr>
        <w:t>Shared Personal Data</w:t>
      </w:r>
      <w:r w:rsidRPr="00DD111B">
        <w:rPr>
          <w:rFonts w:cs="Arial"/>
          <w:sz w:val="16"/>
          <w:szCs w:val="16"/>
        </w:rPr>
        <w:t xml:space="preserve"> in order to enable the full functionality of the IDL Application and assist you in delivering assistance to the Data Subject.</w:t>
      </w:r>
    </w:p>
    <w:p w14:paraId="35B26430" w14:textId="77777777" w:rsidR="005E6011" w:rsidRPr="00DD111B" w:rsidRDefault="005E6011" w:rsidP="00065065">
      <w:pPr>
        <w:pStyle w:val="BSchLevel1NOTOC"/>
        <w:numPr>
          <w:ilvl w:val="0"/>
          <w:numId w:val="0"/>
        </w:numPr>
        <w:spacing w:after="0" w:line="180" w:lineRule="exact"/>
        <w:ind w:left="720"/>
        <w:jc w:val="left"/>
        <w:rPr>
          <w:rFonts w:cs="Arial"/>
          <w:sz w:val="16"/>
          <w:szCs w:val="16"/>
        </w:rPr>
      </w:pPr>
    </w:p>
    <w:p w14:paraId="07E297CC" w14:textId="33638AC1" w:rsidR="00E13C21" w:rsidRPr="00DD111B" w:rsidRDefault="00E13C21" w:rsidP="00505FD7">
      <w:pPr>
        <w:pStyle w:val="BSchLevel1NOTOC"/>
        <w:spacing w:after="0" w:line="180" w:lineRule="exact"/>
        <w:jc w:val="left"/>
        <w:rPr>
          <w:rFonts w:cs="Arial"/>
          <w:i/>
          <w:sz w:val="16"/>
          <w:szCs w:val="16"/>
        </w:rPr>
      </w:pPr>
      <w:r w:rsidRPr="00DD111B">
        <w:rPr>
          <w:rFonts w:cs="Arial"/>
          <w:sz w:val="16"/>
          <w:szCs w:val="16"/>
        </w:rPr>
        <w:t xml:space="preserve">The </w:t>
      </w:r>
      <w:r w:rsidRPr="00DD111B">
        <w:rPr>
          <w:rFonts w:cs="Arial"/>
          <w:b/>
          <w:sz w:val="16"/>
          <w:szCs w:val="16"/>
        </w:rPr>
        <w:t xml:space="preserve">Nature </w:t>
      </w:r>
      <w:r w:rsidRPr="00DD111B">
        <w:rPr>
          <w:rFonts w:cs="Arial"/>
          <w:sz w:val="16"/>
          <w:szCs w:val="16"/>
        </w:rPr>
        <w:t>of the processing will be c</w:t>
      </w:r>
      <w:r w:rsidRPr="00DD111B">
        <w:rPr>
          <w:rFonts w:cs="Arial"/>
          <w:i/>
          <w:sz w:val="16"/>
          <w:szCs w:val="16"/>
        </w:rPr>
        <w:t xml:space="preserve">ollection, storage, organised filing, retrieval, use, disclosure by transmission, </w:t>
      </w:r>
      <w:proofErr w:type="gramStart"/>
      <w:r w:rsidRPr="00DD111B">
        <w:rPr>
          <w:rFonts w:cs="Arial"/>
          <w:i/>
          <w:sz w:val="16"/>
          <w:szCs w:val="16"/>
        </w:rPr>
        <w:t>alignment</w:t>
      </w:r>
      <w:proofErr w:type="gramEnd"/>
      <w:r w:rsidRPr="00DD111B">
        <w:rPr>
          <w:rFonts w:cs="Arial"/>
          <w:i/>
          <w:sz w:val="16"/>
          <w:szCs w:val="16"/>
        </w:rPr>
        <w:t xml:space="preserve"> and combination of the </w:t>
      </w:r>
      <w:r w:rsidR="00592C9B" w:rsidRPr="00DD111B">
        <w:rPr>
          <w:rFonts w:cs="Arial"/>
          <w:i/>
          <w:sz w:val="16"/>
          <w:szCs w:val="16"/>
        </w:rPr>
        <w:t>Shared Personal Data</w:t>
      </w:r>
      <w:r w:rsidRPr="00DD111B">
        <w:rPr>
          <w:rFonts w:cs="Arial"/>
          <w:i/>
          <w:sz w:val="16"/>
          <w:szCs w:val="16"/>
        </w:rPr>
        <w:t xml:space="preserve">. </w:t>
      </w:r>
    </w:p>
    <w:p w14:paraId="392EEE8E" w14:textId="77777777" w:rsidR="005E6011" w:rsidRPr="00DD111B" w:rsidRDefault="005E6011" w:rsidP="00065065">
      <w:pPr>
        <w:pStyle w:val="BSchLevel1NOTOC"/>
        <w:numPr>
          <w:ilvl w:val="0"/>
          <w:numId w:val="0"/>
        </w:numPr>
        <w:spacing w:after="0" w:line="180" w:lineRule="exact"/>
        <w:ind w:left="720"/>
        <w:jc w:val="left"/>
        <w:rPr>
          <w:rFonts w:cs="Arial"/>
          <w:i/>
          <w:sz w:val="16"/>
          <w:szCs w:val="16"/>
        </w:rPr>
      </w:pPr>
    </w:p>
    <w:p w14:paraId="1AE610DA" w14:textId="0CCEEA21" w:rsidR="00E13C21" w:rsidRPr="00DD111B" w:rsidRDefault="00E13C21" w:rsidP="00065065">
      <w:pPr>
        <w:pStyle w:val="BSchLevel1NOTOC"/>
        <w:spacing w:after="0" w:line="180" w:lineRule="exact"/>
        <w:jc w:val="left"/>
        <w:rPr>
          <w:rFonts w:cs="Arial"/>
          <w:sz w:val="16"/>
          <w:szCs w:val="16"/>
        </w:rPr>
      </w:pPr>
      <w:r w:rsidRPr="00DD111B">
        <w:rPr>
          <w:rFonts w:cs="Arial"/>
          <w:sz w:val="16"/>
          <w:szCs w:val="16"/>
        </w:rPr>
        <w:t xml:space="preserve">The </w:t>
      </w:r>
      <w:r w:rsidR="00592C9B" w:rsidRPr="00DD111B">
        <w:rPr>
          <w:rFonts w:cs="Arial"/>
          <w:sz w:val="16"/>
          <w:szCs w:val="16"/>
        </w:rPr>
        <w:t>Shared Personal Data</w:t>
      </w:r>
      <w:r w:rsidRPr="00DD111B">
        <w:rPr>
          <w:rFonts w:cs="Arial"/>
          <w:sz w:val="16"/>
          <w:szCs w:val="16"/>
        </w:rPr>
        <w:t xml:space="preserve"> was collected and will be processed for the following </w:t>
      </w:r>
      <w:r w:rsidRPr="00DD111B">
        <w:rPr>
          <w:rFonts w:cs="Arial"/>
          <w:b/>
          <w:sz w:val="16"/>
          <w:szCs w:val="16"/>
        </w:rPr>
        <w:t>Purpose</w:t>
      </w:r>
      <w:r w:rsidRPr="00DD111B">
        <w:rPr>
          <w:rFonts w:cs="Arial"/>
          <w:sz w:val="16"/>
          <w:szCs w:val="16"/>
        </w:rPr>
        <w:t>:</w:t>
      </w:r>
    </w:p>
    <w:p w14:paraId="07214754" w14:textId="77777777" w:rsidR="00E13C21" w:rsidRPr="00DD111B" w:rsidRDefault="00E13C21" w:rsidP="00065065">
      <w:pPr>
        <w:pStyle w:val="BSchLevel2NOTOC"/>
        <w:spacing w:after="0" w:line="180" w:lineRule="exact"/>
        <w:jc w:val="left"/>
        <w:rPr>
          <w:sz w:val="16"/>
          <w:szCs w:val="16"/>
        </w:rPr>
      </w:pPr>
      <w:r w:rsidRPr="00DD111B">
        <w:rPr>
          <w:sz w:val="16"/>
          <w:szCs w:val="16"/>
        </w:rPr>
        <w:t>In order to:</w:t>
      </w:r>
    </w:p>
    <w:p w14:paraId="22BA039C" w14:textId="78F8A98F" w:rsidR="00E13C2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 xml:space="preserve">Provide and support the IDL </w:t>
      </w:r>
      <w:r w:rsidR="00184C6D" w:rsidRPr="00DD111B">
        <w:rPr>
          <w:sz w:val="16"/>
          <w:szCs w:val="16"/>
        </w:rPr>
        <w:t>Application.</w:t>
      </w:r>
    </w:p>
    <w:p w14:paraId="552943F3" w14:textId="768DCE47" w:rsidR="00E13C2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 xml:space="preserve">Support </w:t>
      </w:r>
      <w:r w:rsidR="00287A9F" w:rsidRPr="00DD111B">
        <w:rPr>
          <w:sz w:val="16"/>
          <w:szCs w:val="16"/>
        </w:rPr>
        <w:t xml:space="preserve">the Data Subject, </w:t>
      </w:r>
      <w:proofErr w:type="gramStart"/>
      <w:r w:rsidR="00287A9F" w:rsidRPr="00DD111B">
        <w:rPr>
          <w:sz w:val="16"/>
          <w:szCs w:val="16"/>
        </w:rPr>
        <w:t>you</w:t>
      </w:r>
      <w:proofErr w:type="gramEnd"/>
      <w:r w:rsidR="00287A9F" w:rsidRPr="00DD111B">
        <w:rPr>
          <w:sz w:val="16"/>
          <w:szCs w:val="16"/>
        </w:rPr>
        <w:t xml:space="preserve"> </w:t>
      </w:r>
      <w:r w:rsidRPr="00DD111B">
        <w:rPr>
          <w:sz w:val="16"/>
          <w:szCs w:val="16"/>
        </w:rPr>
        <w:t xml:space="preserve">and </w:t>
      </w:r>
      <w:r w:rsidR="00287A9F" w:rsidRPr="00DD111B">
        <w:rPr>
          <w:sz w:val="16"/>
          <w:szCs w:val="16"/>
        </w:rPr>
        <w:t xml:space="preserve">your </w:t>
      </w:r>
      <w:r w:rsidR="00184C6D" w:rsidRPr="00DD111B">
        <w:rPr>
          <w:sz w:val="16"/>
          <w:szCs w:val="16"/>
        </w:rPr>
        <w:t>tutors.</w:t>
      </w:r>
      <w:r w:rsidRPr="00DD111B">
        <w:rPr>
          <w:sz w:val="16"/>
          <w:szCs w:val="16"/>
        </w:rPr>
        <w:t xml:space="preserve"> </w:t>
      </w:r>
    </w:p>
    <w:p w14:paraId="2B2097AC" w14:textId="6B611A7F" w:rsidR="00E13C2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Provi</w:t>
      </w:r>
      <w:r w:rsidR="00287A9F" w:rsidRPr="00DD111B">
        <w:rPr>
          <w:sz w:val="16"/>
          <w:szCs w:val="16"/>
        </w:rPr>
        <w:t xml:space="preserve">de </w:t>
      </w:r>
      <w:r w:rsidR="00484551" w:rsidRPr="00DD111B">
        <w:rPr>
          <w:sz w:val="16"/>
          <w:szCs w:val="16"/>
        </w:rPr>
        <w:t xml:space="preserve">products and </w:t>
      </w:r>
      <w:r w:rsidR="00287A9F" w:rsidRPr="00DD111B">
        <w:rPr>
          <w:sz w:val="16"/>
          <w:szCs w:val="16"/>
        </w:rPr>
        <w:t>services to you</w:t>
      </w:r>
      <w:r w:rsidR="00184C6D" w:rsidRPr="00DD111B">
        <w:rPr>
          <w:sz w:val="16"/>
          <w:szCs w:val="16"/>
        </w:rPr>
        <w:t>.</w:t>
      </w:r>
    </w:p>
    <w:p w14:paraId="1C676586" w14:textId="77777777" w:rsidR="00E13C2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 xml:space="preserve">Process payments </w:t>
      </w:r>
    </w:p>
    <w:p w14:paraId="45AE7675" w14:textId="392F7966" w:rsidR="00E13C2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 xml:space="preserve">Provide you with information about your contract with </w:t>
      </w:r>
      <w:r w:rsidR="00184C6D" w:rsidRPr="00DD111B">
        <w:rPr>
          <w:sz w:val="16"/>
          <w:szCs w:val="16"/>
        </w:rPr>
        <w:t>us.</w:t>
      </w:r>
    </w:p>
    <w:p w14:paraId="510349DC" w14:textId="6D50FE6A" w:rsidR="00E13C2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 xml:space="preserve">Verify </w:t>
      </w:r>
      <w:r w:rsidR="00287A9F" w:rsidRPr="00DD111B">
        <w:rPr>
          <w:sz w:val="16"/>
          <w:szCs w:val="16"/>
        </w:rPr>
        <w:t>the</w:t>
      </w:r>
      <w:r w:rsidRPr="00DD111B">
        <w:rPr>
          <w:sz w:val="16"/>
          <w:szCs w:val="16"/>
        </w:rPr>
        <w:t xml:space="preserve"> identity</w:t>
      </w:r>
      <w:r w:rsidR="00287A9F" w:rsidRPr="00DD111B">
        <w:rPr>
          <w:sz w:val="16"/>
          <w:szCs w:val="16"/>
        </w:rPr>
        <w:t xml:space="preserve"> of you, your </w:t>
      </w:r>
      <w:proofErr w:type="gramStart"/>
      <w:r w:rsidR="00287A9F" w:rsidRPr="00DD111B">
        <w:rPr>
          <w:sz w:val="16"/>
          <w:szCs w:val="16"/>
        </w:rPr>
        <w:t>staff</w:t>
      </w:r>
      <w:proofErr w:type="gramEnd"/>
      <w:r w:rsidR="00287A9F" w:rsidRPr="00DD111B">
        <w:rPr>
          <w:sz w:val="16"/>
          <w:szCs w:val="16"/>
        </w:rPr>
        <w:t xml:space="preserve"> and the Data </w:t>
      </w:r>
      <w:r w:rsidR="00184C6D" w:rsidRPr="00DD111B">
        <w:rPr>
          <w:sz w:val="16"/>
          <w:szCs w:val="16"/>
        </w:rPr>
        <w:t>Subjects.</w:t>
      </w:r>
    </w:p>
    <w:p w14:paraId="0A67BFFC" w14:textId="5FD7D5DF" w:rsidR="005E601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 xml:space="preserve">Deal with any complaints </w:t>
      </w:r>
    </w:p>
    <w:p w14:paraId="587B4E00" w14:textId="5771AA26" w:rsidR="005E6011" w:rsidRPr="00DD111B" w:rsidRDefault="00E13C21" w:rsidP="00065065">
      <w:pPr>
        <w:pStyle w:val="BSchLevel3"/>
        <w:numPr>
          <w:ilvl w:val="0"/>
          <w:numId w:val="162"/>
        </w:numPr>
        <w:spacing w:after="0" w:line="180" w:lineRule="exact"/>
        <w:ind w:left="360"/>
        <w:jc w:val="left"/>
        <w:rPr>
          <w:sz w:val="16"/>
          <w:szCs w:val="16"/>
        </w:rPr>
      </w:pPr>
      <w:r w:rsidRPr="00DD111B">
        <w:rPr>
          <w:sz w:val="16"/>
          <w:szCs w:val="16"/>
        </w:rPr>
        <w:t xml:space="preserve">Contact you about any changes that we make to our products or </w:t>
      </w:r>
      <w:r w:rsidR="00184C6D" w:rsidRPr="00DD111B">
        <w:rPr>
          <w:sz w:val="16"/>
          <w:szCs w:val="16"/>
        </w:rPr>
        <w:t>services.</w:t>
      </w:r>
    </w:p>
    <w:p w14:paraId="40E60712" w14:textId="77777777" w:rsidR="00E13C21" w:rsidRPr="00DD111B" w:rsidRDefault="00287A9F" w:rsidP="00065065">
      <w:pPr>
        <w:pStyle w:val="BSchLevel3"/>
        <w:numPr>
          <w:ilvl w:val="0"/>
          <w:numId w:val="162"/>
        </w:numPr>
        <w:spacing w:after="0" w:line="180" w:lineRule="exact"/>
        <w:ind w:left="360"/>
        <w:jc w:val="left"/>
        <w:rPr>
          <w:sz w:val="16"/>
          <w:szCs w:val="16"/>
        </w:rPr>
      </w:pPr>
      <w:r w:rsidRPr="00DD111B">
        <w:rPr>
          <w:sz w:val="16"/>
          <w:szCs w:val="16"/>
        </w:rPr>
        <w:t>Administer the IDL Application</w:t>
      </w:r>
      <w:r w:rsidR="00E13C21" w:rsidRPr="00DD111B">
        <w:rPr>
          <w:sz w:val="16"/>
          <w:szCs w:val="16"/>
        </w:rPr>
        <w:t xml:space="preserve">, including troubleshooting problems, analysing statistics, conducting research and </w:t>
      </w:r>
      <w:proofErr w:type="gramStart"/>
      <w:r w:rsidR="00E13C21" w:rsidRPr="00DD111B">
        <w:rPr>
          <w:sz w:val="16"/>
          <w:szCs w:val="16"/>
        </w:rPr>
        <w:t>tests</w:t>
      </w:r>
      <w:proofErr w:type="gramEnd"/>
      <w:r w:rsidR="00E13C21" w:rsidRPr="00DD111B">
        <w:rPr>
          <w:sz w:val="16"/>
          <w:szCs w:val="16"/>
        </w:rPr>
        <w:t xml:space="preserve"> and keeping the </w:t>
      </w:r>
      <w:r w:rsidRPr="00DD111B">
        <w:rPr>
          <w:sz w:val="16"/>
          <w:szCs w:val="16"/>
        </w:rPr>
        <w:t xml:space="preserve">IDL Application </w:t>
      </w:r>
      <w:r w:rsidR="00E13C21" w:rsidRPr="00DD111B">
        <w:rPr>
          <w:sz w:val="16"/>
          <w:szCs w:val="16"/>
        </w:rPr>
        <w:t>secure</w:t>
      </w:r>
    </w:p>
    <w:p w14:paraId="53AA1667" w14:textId="30140C45" w:rsidR="00E13C21" w:rsidRPr="00DD111B" w:rsidRDefault="00287A9F" w:rsidP="00065065">
      <w:pPr>
        <w:pStyle w:val="BSchLevel3"/>
        <w:numPr>
          <w:ilvl w:val="0"/>
          <w:numId w:val="162"/>
        </w:numPr>
        <w:spacing w:after="0" w:line="180" w:lineRule="exact"/>
        <w:ind w:left="360"/>
        <w:jc w:val="left"/>
        <w:rPr>
          <w:sz w:val="16"/>
          <w:szCs w:val="16"/>
        </w:rPr>
      </w:pPr>
      <w:r w:rsidRPr="00DD111B">
        <w:rPr>
          <w:sz w:val="16"/>
          <w:szCs w:val="16"/>
        </w:rPr>
        <w:t>C</w:t>
      </w:r>
      <w:r w:rsidR="00E13C21" w:rsidRPr="00DD111B">
        <w:rPr>
          <w:sz w:val="16"/>
          <w:szCs w:val="16"/>
        </w:rPr>
        <w:t xml:space="preserve">ollect, </w:t>
      </w:r>
      <w:proofErr w:type="gramStart"/>
      <w:r w:rsidR="00E13C21" w:rsidRPr="00DD111B">
        <w:rPr>
          <w:sz w:val="16"/>
          <w:szCs w:val="16"/>
        </w:rPr>
        <w:t>use</w:t>
      </w:r>
      <w:proofErr w:type="gramEnd"/>
      <w:r w:rsidR="00E13C21" w:rsidRPr="00DD111B">
        <w:rPr>
          <w:sz w:val="16"/>
          <w:szCs w:val="16"/>
        </w:rPr>
        <w:t xml:space="preserve"> and share </w:t>
      </w:r>
      <w:r w:rsidR="00E13C21" w:rsidRPr="00DD111B">
        <w:rPr>
          <w:b/>
          <w:sz w:val="16"/>
          <w:szCs w:val="16"/>
        </w:rPr>
        <w:t>Aggregated Data</w:t>
      </w:r>
      <w:r w:rsidR="00E13C21" w:rsidRPr="00DD111B">
        <w:rPr>
          <w:sz w:val="16"/>
          <w:szCs w:val="16"/>
        </w:rPr>
        <w:t xml:space="preserve"> such as statistical or demographic data for any purpose. Aggregated Data may be derived from </w:t>
      </w:r>
      <w:r w:rsidRPr="00DD111B">
        <w:rPr>
          <w:sz w:val="16"/>
          <w:szCs w:val="16"/>
        </w:rPr>
        <w:t xml:space="preserve">the </w:t>
      </w:r>
      <w:r w:rsidR="00592C9B" w:rsidRPr="00DD111B">
        <w:rPr>
          <w:sz w:val="16"/>
          <w:szCs w:val="16"/>
        </w:rPr>
        <w:t>Shared Personal Data</w:t>
      </w:r>
      <w:r w:rsidR="00E13C21" w:rsidRPr="00DD111B">
        <w:rPr>
          <w:sz w:val="16"/>
          <w:szCs w:val="16"/>
        </w:rPr>
        <w:t xml:space="preserve"> but is not considered </w:t>
      </w:r>
      <w:r w:rsidR="00592C9B" w:rsidRPr="00DD111B">
        <w:rPr>
          <w:sz w:val="16"/>
          <w:szCs w:val="16"/>
        </w:rPr>
        <w:t>Shared Personal Data</w:t>
      </w:r>
      <w:r w:rsidR="00E13C21" w:rsidRPr="00DD111B">
        <w:rPr>
          <w:sz w:val="16"/>
          <w:szCs w:val="16"/>
        </w:rPr>
        <w:t xml:space="preserve"> in law as this data does not di</w:t>
      </w:r>
      <w:r w:rsidRPr="00DD111B">
        <w:rPr>
          <w:sz w:val="16"/>
          <w:szCs w:val="16"/>
        </w:rPr>
        <w:t>rectly or indirectly reveal the identity of the Data Subject</w:t>
      </w:r>
      <w:r w:rsidR="00E13C21" w:rsidRPr="00DD111B">
        <w:rPr>
          <w:sz w:val="16"/>
          <w:szCs w:val="16"/>
        </w:rPr>
        <w:t xml:space="preserve">. For example, we may aggregate data to calculate the </w:t>
      </w:r>
      <w:r w:rsidRPr="00DD111B">
        <w:rPr>
          <w:sz w:val="16"/>
          <w:szCs w:val="16"/>
        </w:rPr>
        <w:t xml:space="preserve">progress of learners generally and the </w:t>
      </w:r>
      <w:r w:rsidR="00E13C21" w:rsidRPr="00DD111B">
        <w:rPr>
          <w:sz w:val="16"/>
          <w:szCs w:val="16"/>
        </w:rPr>
        <w:t>percentage of learners achi</w:t>
      </w:r>
      <w:r w:rsidRPr="00DD111B">
        <w:rPr>
          <w:sz w:val="16"/>
          <w:szCs w:val="16"/>
        </w:rPr>
        <w:t>eving a particular achievement within the IDL Application</w:t>
      </w:r>
      <w:r w:rsidR="00E13C21" w:rsidRPr="00DD111B">
        <w:rPr>
          <w:sz w:val="16"/>
          <w:szCs w:val="16"/>
        </w:rPr>
        <w:t>.</w:t>
      </w:r>
    </w:p>
    <w:p w14:paraId="76407455" w14:textId="77777777" w:rsidR="005E6011" w:rsidRPr="00DD111B" w:rsidRDefault="005E6011" w:rsidP="00065065">
      <w:pPr>
        <w:pStyle w:val="BSchLevel3"/>
        <w:spacing w:after="0" w:line="180" w:lineRule="exact"/>
        <w:jc w:val="left"/>
        <w:rPr>
          <w:sz w:val="16"/>
          <w:szCs w:val="16"/>
        </w:rPr>
      </w:pPr>
    </w:p>
    <w:p w14:paraId="3F2A5797" w14:textId="2C111CA0" w:rsidR="00E13C21" w:rsidRPr="00DD111B" w:rsidRDefault="00E13C21" w:rsidP="00065065">
      <w:pPr>
        <w:pStyle w:val="BSchLevel1NOTOC"/>
        <w:spacing w:after="0" w:line="180" w:lineRule="exact"/>
        <w:jc w:val="left"/>
        <w:rPr>
          <w:rFonts w:cs="Arial"/>
          <w:sz w:val="16"/>
          <w:szCs w:val="16"/>
        </w:rPr>
      </w:pPr>
      <w:r w:rsidRPr="00DD111B">
        <w:rPr>
          <w:rFonts w:cs="Arial"/>
          <w:sz w:val="16"/>
          <w:szCs w:val="16"/>
        </w:rPr>
        <w:t xml:space="preserve">The </w:t>
      </w:r>
      <w:r w:rsidRPr="00DD111B">
        <w:rPr>
          <w:rFonts w:cs="Arial"/>
          <w:b/>
          <w:bCs/>
          <w:sz w:val="16"/>
          <w:szCs w:val="16"/>
        </w:rPr>
        <w:t>Duration</w:t>
      </w:r>
      <w:r w:rsidRPr="00DD111B">
        <w:rPr>
          <w:rFonts w:cs="Arial"/>
          <w:sz w:val="16"/>
          <w:szCs w:val="16"/>
        </w:rPr>
        <w:t xml:space="preserve"> of the Processing under this Agreement will be</w:t>
      </w:r>
      <w:r w:rsidR="00287A9F" w:rsidRPr="00DD111B">
        <w:rPr>
          <w:rFonts w:cs="Arial"/>
          <w:sz w:val="16"/>
          <w:szCs w:val="16"/>
        </w:rPr>
        <w:t xml:space="preserve"> for the duration of this Agreement</w:t>
      </w:r>
      <w:r w:rsidR="00A90CC4" w:rsidRPr="00DD111B">
        <w:rPr>
          <w:rFonts w:cs="Arial"/>
          <w:sz w:val="16"/>
          <w:szCs w:val="16"/>
        </w:rPr>
        <w:t>.</w:t>
      </w:r>
    </w:p>
    <w:p w14:paraId="2783F95F" w14:textId="77777777" w:rsidR="004B404A" w:rsidRPr="00DD111B" w:rsidRDefault="004B404A" w:rsidP="00065065">
      <w:pPr>
        <w:pStyle w:val="BSchLevel1NOTOC"/>
        <w:numPr>
          <w:ilvl w:val="0"/>
          <w:numId w:val="0"/>
        </w:numPr>
        <w:spacing w:after="0" w:line="180" w:lineRule="exact"/>
        <w:ind w:left="720"/>
        <w:jc w:val="left"/>
        <w:rPr>
          <w:rFonts w:cs="Arial"/>
          <w:sz w:val="16"/>
          <w:szCs w:val="16"/>
        </w:rPr>
      </w:pPr>
    </w:p>
    <w:p w14:paraId="00D665DD" w14:textId="0C278F88" w:rsidR="00E13C21" w:rsidRPr="00DD111B" w:rsidRDefault="00E13C21" w:rsidP="002651A1">
      <w:pPr>
        <w:pStyle w:val="BSchPartHead"/>
        <w:rPr>
          <w:rFonts w:cs="Arial"/>
          <w:sz w:val="16"/>
          <w:szCs w:val="16"/>
        </w:rPr>
      </w:pPr>
      <w:r w:rsidRPr="00DD111B">
        <w:rPr>
          <w:rFonts w:cs="Arial"/>
          <w:sz w:val="16"/>
          <w:szCs w:val="16"/>
        </w:rPr>
        <w:t xml:space="preserve"> – Types of </w:t>
      </w:r>
      <w:r w:rsidR="00592C9B" w:rsidRPr="00DD111B">
        <w:rPr>
          <w:rFonts w:cs="Arial"/>
          <w:sz w:val="16"/>
          <w:szCs w:val="16"/>
        </w:rPr>
        <w:t>Shared Personal Data</w:t>
      </w:r>
    </w:p>
    <w:p w14:paraId="3C0E7C18" w14:textId="50A1F134" w:rsidR="00E13C21" w:rsidRPr="00DD111B" w:rsidRDefault="00E13C21" w:rsidP="00065065">
      <w:pPr>
        <w:spacing w:after="0" w:line="180" w:lineRule="exact"/>
        <w:jc w:val="left"/>
        <w:rPr>
          <w:rFonts w:cs="Arial"/>
          <w:sz w:val="16"/>
          <w:szCs w:val="16"/>
        </w:rPr>
      </w:pPr>
      <w:r w:rsidRPr="00DD111B">
        <w:rPr>
          <w:rFonts w:cs="Arial"/>
          <w:sz w:val="16"/>
          <w:szCs w:val="16"/>
        </w:rPr>
        <w:t xml:space="preserve">The </w:t>
      </w:r>
      <w:r w:rsidRPr="00DD111B">
        <w:rPr>
          <w:rFonts w:cs="Arial"/>
          <w:b/>
          <w:bCs/>
          <w:sz w:val="16"/>
          <w:szCs w:val="16"/>
        </w:rPr>
        <w:t>Types</w:t>
      </w:r>
      <w:r w:rsidRPr="00DD111B">
        <w:rPr>
          <w:rFonts w:cs="Arial"/>
          <w:sz w:val="16"/>
          <w:szCs w:val="16"/>
        </w:rPr>
        <w:t xml:space="preserve"> of </w:t>
      </w:r>
      <w:r w:rsidR="00592C9B" w:rsidRPr="00DD111B">
        <w:rPr>
          <w:rFonts w:cs="Arial"/>
          <w:sz w:val="16"/>
          <w:szCs w:val="16"/>
        </w:rPr>
        <w:t>Shared Personal Data</w:t>
      </w:r>
      <w:r w:rsidRPr="00DD111B">
        <w:rPr>
          <w:rFonts w:cs="Arial"/>
          <w:sz w:val="16"/>
          <w:szCs w:val="16"/>
        </w:rPr>
        <w:t xml:space="preserve"> process</w:t>
      </w:r>
      <w:r w:rsidR="00287A9F" w:rsidRPr="00DD111B">
        <w:rPr>
          <w:rFonts w:cs="Arial"/>
          <w:sz w:val="16"/>
          <w:szCs w:val="16"/>
        </w:rPr>
        <w:t xml:space="preserve">ed under this Agreement </w:t>
      </w:r>
      <w:r w:rsidR="006220D5" w:rsidRPr="00DD111B">
        <w:rPr>
          <w:rFonts w:cs="Arial"/>
          <w:sz w:val="16"/>
          <w:szCs w:val="16"/>
        </w:rPr>
        <w:t xml:space="preserve">may </w:t>
      </w:r>
      <w:r w:rsidR="00287A9F" w:rsidRPr="00CC6BDD">
        <w:rPr>
          <w:rFonts w:cs="Arial"/>
          <w:sz w:val="16"/>
          <w:szCs w:val="16"/>
        </w:rPr>
        <w:t xml:space="preserve">include full name, date of birth, age, gender, </w:t>
      </w:r>
      <w:r w:rsidR="00287A9F" w:rsidRPr="00CC6BDD">
        <w:rPr>
          <w:rFonts w:cs="Arial"/>
          <w:color w:val="000000" w:themeColor="text1"/>
          <w:sz w:val="16"/>
          <w:szCs w:val="16"/>
        </w:rPr>
        <w:t>username or similar identifier,</w:t>
      </w:r>
      <w:r w:rsidR="00287A9F" w:rsidRPr="00CC6BDD">
        <w:rPr>
          <w:rFonts w:cs="Arial"/>
          <w:sz w:val="16"/>
          <w:szCs w:val="16"/>
        </w:rPr>
        <w:t xml:space="preserve"> postal address, email address and telephone number, </w:t>
      </w:r>
      <w:r w:rsidR="00287A9F" w:rsidRPr="00CC6BDD">
        <w:rPr>
          <w:rFonts w:cs="Arial"/>
          <w:color w:val="000000" w:themeColor="text1"/>
          <w:sz w:val="16"/>
          <w:szCs w:val="16"/>
        </w:rPr>
        <w:t>internet protocol (IP) address, login data, device type and software version, browser type and version, time zone setting and location, browser plug-in types and versions, operating system and platform and other technology</w:t>
      </w:r>
      <w:r w:rsidR="00287A9F" w:rsidRPr="00DD111B">
        <w:rPr>
          <w:rFonts w:cs="Arial"/>
          <w:color w:val="000000" w:themeColor="text1"/>
          <w:sz w:val="16"/>
          <w:szCs w:val="16"/>
        </w:rPr>
        <w:t xml:space="preserve"> on the devices you use to access the IDL Application.</w:t>
      </w:r>
    </w:p>
    <w:p w14:paraId="70815119" w14:textId="77777777" w:rsidR="004B404A" w:rsidRPr="00DD111B" w:rsidRDefault="004B404A" w:rsidP="00065065">
      <w:pPr>
        <w:spacing w:after="0" w:line="180" w:lineRule="exact"/>
        <w:ind w:left="720"/>
        <w:jc w:val="left"/>
        <w:rPr>
          <w:rFonts w:cs="Arial"/>
          <w:sz w:val="16"/>
          <w:szCs w:val="16"/>
        </w:rPr>
      </w:pPr>
    </w:p>
    <w:p w14:paraId="3BC56A2D" w14:textId="77777777" w:rsidR="00E13C21" w:rsidRPr="00DD111B" w:rsidRDefault="00E13C21" w:rsidP="002651A1">
      <w:pPr>
        <w:pStyle w:val="BSchPartHead"/>
        <w:rPr>
          <w:rFonts w:cs="Arial"/>
          <w:sz w:val="16"/>
          <w:szCs w:val="16"/>
        </w:rPr>
      </w:pPr>
      <w:r w:rsidRPr="00DD111B">
        <w:rPr>
          <w:rFonts w:cs="Arial"/>
          <w:sz w:val="16"/>
          <w:szCs w:val="16"/>
        </w:rPr>
        <w:t xml:space="preserve"> – Categories of Data Subject</w:t>
      </w:r>
    </w:p>
    <w:p w14:paraId="2E6A0006" w14:textId="6FAF333A" w:rsidR="00A90CC4" w:rsidRPr="00DD111B" w:rsidRDefault="00E13C21" w:rsidP="009D1085">
      <w:pPr>
        <w:pStyle w:val="BSchLevel1NOTOC"/>
        <w:numPr>
          <w:ilvl w:val="0"/>
          <w:numId w:val="0"/>
        </w:numPr>
        <w:spacing w:after="0" w:line="180" w:lineRule="exact"/>
        <w:jc w:val="left"/>
        <w:rPr>
          <w:rFonts w:cs="Arial"/>
          <w:sz w:val="16"/>
          <w:szCs w:val="16"/>
        </w:rPr>
      </w:pPr>
      <w:r w:rsidRPr="00DD111B">
        <w:rPr>
          <w:rFonts w:cs="Arial"/>
          <w:sz w:val="16"/>
          <w:szCs w:val="16"/>
        </w:rPr>
        <w:t xml:space="preserve">The </w:t>
      </w:r>
      <w:r w:rsidRPr="00DD111B">
        <w:rPr>
          <w:rFonts w:cs="Arial"/>
          <w:b/>
          <w:sz w:val="16"/>
          <w:szCs w:val="16"/>
        </w:rPr>
        <w:t>Categories</w:t>
      </w:r>
      <w:r w:rsidRPr="00DD111B">
        <w:rPr>
          <w:rFonts w:cs="Arial"/>
          <w:sz w:val="16"/>
          <w:szCs w:val="16"/>
        </w:rPr>
        <w:t xml:space="preserve"> of Data Subject whose </w:t>
      </w:r>
      <w:r w:rsidR="00592C9B" w:rsidRPr="00DD111B">
        <w:rPr>
          <w:rFonts w:cs="Arial"/>
          <w:sz w:val="16"/>
          <w:szCs w:val="16"/>
        </w:rPr>
        <w:t>Shared Personal Data</w:t>
      </w:r>
      <w:r w:rsidRPr="00DD111B">
        <w:rPr>
          <w:rFonts w:cs="Arial"/>
          <w:sz w:val="16"/>
          <w:szCs w:val="16"/>
        </w:rPr>
        <w:t xml:space="preserve"> will be process</w:t>
      </w:r>
      <w:r w:rsidR="00287A9F" w:rsidRPr="00DD111B">
        <w:rPr>
          <w:rFonts w:cs="Arial"/>
          <w:sz w:val="16"/>
          <w:szCs w:val="16"/>
        </w:rPr>
        <w:t>ed under this Agreement will be</w:t>
      </w:r>
      <w:r w:rsidR="00A90CC4" w:rsidRPr="00DD111B">
        <w:rPr>
          <w:rFonts w:cs="Arial"/>
          <w:sz w:val="16"/>
          <w:szCs w:val="16"/>
        </w:rPr>
        <w:t>:</w:t>
      </w:r>
      <w:r w:rsidR="00287A9F" w:rsidRPr="00DD111B">
        <w:rPr>
          <w:rFonts w:cs="Arial"/>
          <w:sz w:val="16"/>
          <w:szCs w:val="16"/>
        </w:rPr>
        <w:t xml:space="preserve"> </w:t>
      </w:r>
    </w:p>
    <w:p w14:paraId="39D105F2" w14:textId="77777777" w:rsidR="00923936" w:rsidRPr="00DD111B" w:rsidRDefault="00923936" w:rsidP="00065065">
      <w:pPr>
        <w:pStyle w:val="BSchLevel1NOTOC"/>
        <w:numPr>
          <w:ilvl w:val="0"/>
          <w:numId w:val="0"/>
        </w:numPr>
        <w:spacing w:after="0" w:line="180" w:lineRule="exact"/>
        <w:jc w:val="left"/>
        <w:rPr>
          <w:rFonts w:cs="Arial"/>
          <w:sz w:val="16"/>
          <w:szCs w:val="16"/>
        </w:rPr>
      </w:pPr>
    </w:p>
    <w:p w14:paraId="6D9D7DD0" w14:textId="77777777" w:rsidR="00A90CC4" w:rsidRPr="00DD111B" w:rsidRDefault="00287A9F" w:rsidP="00065065">
      <w:pPr>
        <w:pStyle w:val="BSchLevel2NOTOC"/>
        <w:spacing w:after="0" w:line="180" w:lineRule="exact"/>
        <w:jc w:val="left"/>
        <w:rPr>
          <w:sz w:val="16"/>
          <w:szCs w:val="16"/>
        </w:rPr>
      </w:pPr>
      <w:r w:rsidRPr="00DD111B">
        <w:rPr>
          <w:sz w:val="16"/>
          <w:szCs w:val="16"/>
        </w:rPr>
        <w:t>the learners given access to the IDL Application by you</w:t>
      </w:r>
      <w:r w:rsidR="00A90CC4" w:rsidRPr="00DD111B">
        <w:rPr>
          <w:sz w:val="16"/>
          <w:szCs w:val="16"/>
        </w:rPr>
        <w:t>;</w:t>
      </w:r>
    </w:p>
    <w:p w14:paraId="1F870B94" w14:textId="3D1EEDA9" w:rsidR="00E13C21" w:rsidRPr="00DD111B" w:rsidRDefault="00A90CC4" w:rsidP="00065065">
      <w:pPr>
        <w:pStyle w:val="BSchLevel2NOTOC"/>
        <w:spacing w:after="0" w:line="180" w:lineRule="exact"/>
        <w:jc w:val="left"/>
        <w:rPr>
          <w:sz w:val="16"/>
          <w:szCs w:val="16"/>
        </w:rPr>
      </w:pPr>
      <w:r w:rsidRPr="00DD111B">
        <w:rPr>
          <w:sz w:val="16"/>
          <w:szCs w:val="16"/>
        </w:rPr>
        <w:t xml:space="preserve">the administrator, </w:t>
      </w:r>
      <w:r w:rsidR="002B129B" w:rsidRPr="00DD111B">
        <w:rPr>
          <w:sz w:val="16"/>
          <w:szCs w:val="16"/>
        </w:rPr>
        <w:t>i.e.,</w:t>
      </w:r>
      <w:r w:rsidRPr="00DD111B">
        <w:rPr>
          <w:sz w:val="16"/>
          <w:szCs w:val="16"/>
        </w:rPr>
        <w:t xml:space="preserve"> the teacher or </w:t>
      </w:r>
      <w:r w:rsidR="000535BE" w:rsidRPr="00DD111B">
        <w:rPr>
          <w:sz w:val="16"/>
          <w:szCs w:val="16"/>
        </w:rPr>
        <w:t>parent</w:t>
      </w:r>
      <w:r w:rsidRPr="00DD111B">
        <w:rPr>
          <w:sz w:val="16"/>
          <w:szCs w:val="16"/>
        </w:rPr>
        <w:t>, as the case maybe</w:t>
      </w:r>
      <w:r w:rsidR="00287A9F" w:rsidRPr="00DD111B">
        <w:rPr>
          <w:sz w:val="16"/>
          <w:szCs w:val="16"/>
        </w:rPr>
        <w:t>.</w:t>
      </w:r>
    </w:p>
    <w:p w14:paraId="22014EB3" w14:textId="1F7A2217" w:rsidR="00DE4D76" w:rsidRPr="00DD111B" w:rsidRDefault="0075270F" w:rsidP="00065065">
      <w:pPr>
        <w:spacing w:after="0" w:line="180" w:lineRule="exact"/>
        <w:ind w:left="720"/>
        <w:jc w:val="left"/>
        <w:rPr>
          <w:rFonts w:cs="Arial"/>
          <w:color w:val="000000" w:themeColor="text1"/>
          <w:sz w:val="16"/>
          <w:szCs w:val="16"/>
        </w:rPr>
        <w:sectPr w:rsidR="00DE4D76" w:rsidRPr="00DD111B" w:rsidSect="00065065">
          <w:type w:val="continuous"/>
          <w:pgSz w:w="11906" w:h="16838"/>
          <w:pgMar w:top="1440" w:right="1440" w:bottom="1440" w:left="1440" w:header="708" w:footer="708" w:gutter="0"/>
          <w:pgNumType w:start="0"/>
          <w:cols w:num="2" w:space="708"/>
          <w:titlePg/>
          <w:docGrid w:linePitch="360"/>
        </w:sectPr>
      </w:pPr>
      <w:r w:rsidRPr="00DD111B">
        <w:rPr>
          <w:rFonts w:cs="Arial"/>
          <w:color w:val="000000" w:themeColor="text1"/>
          <w:sz w:val="16"/>
          <w:szCs w:val="16"/>
        </w:rPr>
        <w:t>-</w:t>
      </w:r>
    </w:p>
    <w:p w14:paraId="7EB6A5E7" w14:textId="77777777" w:rsidR="002651A1" w:rsidRPr="00DD111B" w:rsidRDefault="002651A1" w:rsidP="00B52E66">
      <w:pPr>
        <w:pStyle w:val="BSchLevel2NOTOC"/>
        <w:numPr>
          <w:ilvl w:val="0"/>
          <w:numId w:val="0"/>
        </w:numPr>
        <w:spacing w:after="0" w:line="180" w:lineRule="exact"/>
        <w:jc w:val="left"/>
        <w:rPr>
          <w:b/>
          <w:bCs/>
          <w:sz w:val="16"/>
          <w:szCs w:val="16"/>
        </w:rPr>
      </w:pPr>
    </w:p>
    <w:p w14:paraId="64ABB672" w14:textId="6154B526" w:rsidR="00124F07" w:rsidRPr="00DD111B" w:rsidRDefault="00124F07" w:rsidP="00124F07">
      <w:pPr>
        <w:pStyle w:val="BSchLevel2NOTOC"/>
        <w:numPr>
          <w:ilvl w:val="0"/>
          <w:numId w:val="0"/>
        </w:numPr>
        <w:spacing w:after="0" w:line="180" w:lineRule="exact"/>
        <w:jc w:val="left"/>
        <w:rPr>
          <w:b/>
          <w:bCs/>
          <w:sz w:val="16"/>
          <w:szCs w:val="16"/>
        </w:rPr>
      </w:pPr>
      <w:r w:rsidRPr="00DD111B">
        <w:rPr>
          <w:b/>
          <w:bCs/>
          <w:sz w:val="16"/>
          <w:szCs w:val="16"/>
        </w:rPr>
        <w:tab/>
      </w:r>
      <w:r w:rsidRPr="00DD111B">
        <w:rPr>
          <w:b/>
          <w:bCs/>
          <w:sz w:val="16"/>
          <w:szCs w:val="16"/>
        </w:rPr>
        <w:tab/>
      </w:r>
      <w:r w:rsidRPr="00DD111B">
        <w:rPr>
          <w:b/>
          <w:bCs/>
          <w:sz w:val="16"/>
          <w:szCs w:val="16"/>
        </w:rPr>
        <w:tab/>
      </w:r>
      <w:r w:rsidRPr="00DD111B">
        <w:rPr>
          <w:b/>
          <w:bCs/>
          <w:sz w:val="16"/>
          <w:szCs w:val="16"/>
        </w:rPr>
        <w:tab/>
      </w:r>
      <w:r w:rsidRPr="00DD111B">
        <w:rPr>
          <w:b/>
          <w:bCs/>
          <w:sz w:val="16"/>
          <w:szCs w:val="16"/>
        </w:rPr>
        <w:tab/>
      </w:r>
    </w:p>
    <w:p w14:paraId="62D74F44" w14:textId="2A83198B" w:rsidR="00626F0F" w:rsidRPr="00DD111B" w:rsidRDefault="00626F0F" w:rsidP="00B52E66">
      <w:pPr>
        <w:pStyle w:val="BSchLevel2NOTOC"/>
        <w:numPr>
          <w:ilvl w:val="0"/>
          <w:numId w:val="0"/>
        </w:numPr>
        <w:spacing w:after="0" w:line="180" w:lineRule="exact"/>
        <w:jc w:val="left"/>
        <w:rPr>
          <w:b/>
          <w:bCs/>
          <w:sz w:val="16"/>
          <w:szCs w:val="16"/>
        </w:rPr>
      </w:pPr>
    </w:p>
    <w:tbl>
      <w:tblPr>
        <w:tblW w:w="822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055"/>
        <w:gridCol w:w="1669"/>
        <w:gridCol w:w="2425"/>
      </w:tblGrid>
      <w:tr w:rsidR="00B33FBD" w:rsidRPr="00DD111B" w14:paraId="4A7864A9" w14:textId="77777777" w:rsidTr="5C1E1BDB">
        <w:tc>
          <w:tcPr>
            <w:tcW w:w="3974" w:type="dxa"/>
            <w:gridSpan w:val="2"/>
            <w:tcBorders>
              <w:left w:val="single" w:sz="4" w:space="0" w:color="auto"/>
            </w:tcBorders>
            <w:shd w:val="clear" w:color="auto" w:fill="D9D9D9" w:themeFill="background1" w:themeFillShade="D9"/>
          </w:tcPr>
          <w:p w14:paraId="215C03ED" w14:textId="0AE6C699" w:rsidR="00B33FBD" w:rsidRPr="00DD111B" w:rsidRDefault="00B33FBD" w:rsidP="00850B7F">
            <w:pPr>
              <w:rPr>
                <w:rFonts w:eastAsia="Calibri" w:cs="Arial"/>
                <w:color w:val="343434"/>
                <w:spacing w:val="18"/>
                <w:sz w:val="16"/>
                <w:szCs w:val="16"/>
                <w:shd w:val="clear" w:color="auto" w:fill="FFFFFF"/>
              </w:rPr>
            </w:pPr>
            <w:r w:rsidRPr="00DD111B">
              <w:rPr>
                <w:rFonts w:cs="Arial"/>
                <w:b/>
                <w:bCs/>
                <w:sz w:val="16"/>
                <w:szCs w:val="16"/>
              </w:rPr>
              <w:t xml:space="preserve">Data Exporter </w:t>
            </w:r>
            <w:r w:rsidRPr="00DD111B">
              <w:rPr>
                <w:rFonts w:cs="Arial"/>
                <w:b/>
                <w:bCs/>
                <w:sz w:val="16"/>
                <w:szCs w:val="16"/>
              </w:rPr>
              <w:tab/>
            </w:r>
          </w:p>
        </w:tc>
        <w:tc>
          <w:tcPr>
            <w:tcW w:w="4252" w:type="dxa"/>
            <w:gridSpan w:val="2"/>
            <w:shd w:val="clear" w:color="auto" w:fill="D9D9D9" w:themeFill="background1" w:themeFillShade="D9"/>
          </w:tcPr>
          <w:p w14:paraId="0299344F" w14:textId="7E6CCD12" w:rsidR="00B33FBD" w:rsidRPr="00DD111B" w:rsidRDefault="00B33FBD" w:rsidP="00850B7F">
            <w:pPr>
              <w:rPr>
                <w:rFonts w:eastAsia="Calibri" w:cs="Arial"/>
                <w:color w:val="343434"/>
                <w:spacing w:val="18"/>
                <w:sz w:val="16"/>
                <w:szCs w:val="16"/>
                <w:shd w:val="clear" w:color="auto" w:fill="FFFFFF"/>
              </w:rPr>
            </w:pPr>
            <w:r w:rsidRPr="00DD111B">
              <w:rPr>
                <w:rFonts w:cs="Arial"/>
                <w:b/>
                <w:bCs/>
                <w:sz w:val="16"/>
                <w:szCs w:val="16"/>
              </w:rPr>
              <w:t>Data Importer</w:t>
            </w:r>
          </w:p>
        </w:tc>
      </w:tr>
      <w:tr w:rsidR="00B33FBD" w:rsidRPr="00DD111B" w14:paraId="6E281BE4" w14:textId="417101B7" w:rsidTr="5C1E1BDB">
        <w:tc>
          <w:tcPr>
            <w:tcW w:w="2131" w:type="dxa"/>
            <w:tcBorders>
              <w:left w:val="single" w:sz="4" w:space="0" w:color="auto"/>
            </w:tcBorders>
            <w:shd w:val="clear" w:color="auto" w:fill="D9D9D9" w:themeFill="background1" w:themeFillShade="D9"/>
          </w:tcPr>
          <w:p w14:paraId="238EF20A" w14:textId="77777777" w:rsidR="00B33FBD" w:rsidRPr="00DD111B" w:rsidRDefault="00B33FBD" w:rsidP="00850B7F">
            <w:pPr>
              <w:rPr>
                <w:rFonts w:cs="Arial"/>
                <w:caps/>
                <w:sz w:val="16"/>
                <w:szCs w:val="16"/>
                <w:lang w:eastAsia="en-GB"/>
              </w:rPr>
            </w:pPr>
            <w:r w:rsidRPr="00DD111B">
              <w:rPr>
                <w:rFonts w:cs="Arial"/>
                <w:sz w:val="16"/>
                <w:szCs w:val="16"/>
                <w:lang w:eastAsia="en-GB"/>
              </w:rPr>
              <w:t>Name:</w:t>
            </w:r>
          </w:p>
        </w:tc>
        <w:tc>
          <w:tcPr>
            <w:tcW w:w="1843" w:type="dxa"/>
            <w:shd w:val="clear" w:color="auto" w:fill="auto"/>
          </w:tcPr>
          <w:p w14:paraId="3DE83F5A" w14:textId="44F780DF" w:rsidR="00B33FBD" w:rsidRPr="00DD111B" w:rsidRDefault="00DA0573" w:rsidP="00850B7F">
            <w:pPr>
              <w:rPr>
                <w:rFonts w:eastAsia="Calibri" w:cs="Arial"/>
                <w:color w:val="343434"/>
                <w:spacing w:val="18"/>
                <w:sz w:val="16"/>
                <w:szCs w:val="16"/>
                <w:shd w:val="clear" w:color="auto" w:fill="FFFFFF"/>
              </w:rPr>
            </w:pPr>
            <w:r>
              <w:rPr>
                <w:rFonts w:eastAsia="Calibri"/>
                <w:color w:val="343434"/>
                <w:spacing w:val="18"/>
                <w:sz w:val="16"/>
                <w:szCs w:val="16"/>
                <w:shd w:val="clear" w:color="auto" w:fill="FFFFFF"/>
              </w:rPr>
              <w:t>IDL Solutions Limited</w:t>
            </w:r>
          </w:p>
          <w:p w14:paraId="11D331BF" w14:textId="77777777" w:rsidR="00B33FBD" w:rsidRPr="00DD111B" w:rsidRDefault="00B33FBD" w:rsidP="00850B7F">
            <w:pPr>
              <w:rPr>
                <w:rFonts w:eastAsia="Calibri" w:cs="Arial"/>
                <w:color w:val="343434"/>
                <w:spacing w:val="18"/>
                <w:sz w:val="16"/>
                <w:szCs w:val="16"/>
                <w:shd w:val="clear" w:color="auto" w:fill="FFFFFF"/>
              </w:rPr>
            </w:pPr>
          </w:p>
        </w:tc>
        <w:tc>
          <w:tcPr>
            <w:tcW w:w="1701" w:type="dxa"/>
            <w:shd w:val="clear" w:color="auto" w:fill="D9D9D9" w:themeFill="background1" w:themeFillShade="D9"/>
          </w:tcPr>
          <w:p w14:paraId="275BA5A5" w14:textId="676B1497" w:rsidR="00B33FBD" w:rsidRPr="00DD111B" w:rsidRDefault="00B33FBD" w:rsidP="00850B7F">
            <w:pPr>
              <w:rPr>
                <w:rFonts w:eastAsia="Calibri" w:cs="Arial"/>
                <w:color w:val="343434"/>
                <w:spacing w:val="18"/>
                <w:sz w:val="16"/>
                <w:szCs w:val="16"/>
                <w:shd w:val="clear" w:color="auto" w:fill="FFFFFF"/>
              </w:rPr>
            </w:pPr>
            <w:r w:rsidRPr="00DD111B">
              <w:rPr>
                <w:rFonts w:cs="Arial"/>
                <w:sz w:val="16"/>
                <w:szCs w:val="16"/>
                <w:lang w:eastAsia="en-GB"/>
              </w:rPr>
              <w:t>Name:</w:t>
            </w:r>
          </w:p>
        </w:tc>
        <w:tc>
          <w:tcPr>
            <w:tcW w:w="2551" w:type="dxa"/>
          </w:tcPr>
          <w:p w14:paraId="1201C1D8" w14:textId="77777777" w:rsidR="00B33FBD" w:rsidRPr="00DD111B" w:rsidRDefault="00B33FBD" w:rsidP="00850B7F">
            <w:pPr>
              <w:rPr>
                <w:rFonts w:eastAsia="Calibri" w:cs="Arial"/>
                <w:color w:val="343434"/>
                <w:spacing w:val="18"/>
                <w:sz w:val="16"/>
                <w:szCs w:val="16"/>
                <w:shd w:val="clear" w:color="auto" w:fill="FFFFFF"/>
              </w:rPr>
            </w:pPr>
          </w:p>
          <w:p w14:paraId="01EE6E75" w14:textId="77777777" w:rsidR="00B33FBD" w:rsidRPr="00DD111B" w:rsidRDefault="00B33FBD" w:rsidP="00850B7F">
            <w:pPr>
              <w:rPr>
                <w:rFonts w:eastAsia="Calibri" w:cs="Arial"/>
                <w:color w:val="343434"/>
                <w:spacing w:val="18"/>
                <w:sz w:val="16"/>
                <w:szCs w:val="16"/>
                <w:shd w:val="clear" w:color="auto" w:fill="FFFFFF"/>
              </w:rPr>
            </w:pPr>
          </w:p>
        </w:tc>
      </w:tr>
      <w:tr w:rsidR="00B33FBD" w:rsidRPr="00DD111B" w14:paraId="65021075" w14:textId="3194CE16" w:rsidTr="5C1E1BDB">
        <w:tc>
          <w:tcPr>
            <w:tcW w:w="2131" w:type="dxa"/>
            <w:tcBorders>
              <w:left w:val="single" w:sz="4" w:space="0" w:color="auto"/>
            </w:tcBorders>
            <w:shd w:val="clear" w:color="auto" w:fill="D9D9D9" w:themeFill="background1" w:themeFillShade="D9"/>
          </w:tcPr>
          <w:p w14:paraId="352ACE44" w14:textId="77777777" w:rsidR="00B33FBD" w:rsidRPr="00DD111B" w:rsidRDefault="00B33FBD" w:rsidP="00850B7F">
            <w:pPr>
              <w:rPr>
                <w:rFonts w:cs="Arial"/>
                <w:sz w:val="16"/>
                <w:szCs w:val="16"/>
                <w:lang w:eastAsia="en-GB"/>
              </w:rPr>
            </w:pPr>
            <w:r w:rsidRPr="00DD111B">
              <w:rPr>
                <w:rFonts w:cs="Arial"/>
                <w:sz w:val="16"/>
                <w:szCs w:val="16"/>
                <w:lang w:eastAsia="en-GB"/>
              </w:rPr>
              <w:t>Company Activities:</w:t>
            </w:r>
          </w:p>
        </w:tc>
        <w:tc>
          <w:tcPr>
            <w:tcW w:w="1843" w:type="dxa"/>
            <w:shd w:val="clear" w:color="auto" w:fill="auto"/>
          </w:tcPr>
          <w:p w14:paraId="4637C80A" w14:textId="79440E87" w:rsidR="00B33FBD" w:rsidRPr="00DD111B" w:rsidRDefault="00DA0573" w:rsidP="00850B7F">
            <w:pPr>
              <w:rPr>
                <w:rFonts w:eastAsia="Calibri" w:cs="Arial"/>
                <w:color w:val="343434"/>
                <w:spacing w:val="18"/>
                <w:sz w:val="16"/>
                <w:szCs w:val="16"/>
                <w:shd w:val="clear" w:color="auto" w:fill="FFFFFF"/>
              </w:rPr>
            </w:pPr>
            <w:r>
              <w:rPr>
                <w:rFonts w:eastAsia="Calibri"/>
                <w:color w:val="343434"/>
                <w:spacing w:val="18"/>
                <w:sz w:val="16"/>
                <w:szCs w:val="16"/>
                <w:shd w:val="clear" w:color="auto" w:fill="FFFFFF"/>
              </w:rPr>
              <w:t>Educational Support Services; EdTech</w:t>
            </w:r>
          </w:p>
        </w:tc>
        <w:tc>
          <w:tcPr>
            <w:tcW w:w="1701" w:type="dxa"/>
            <w:shd w:val="clear" w:color="auto" w:fill="D9D9D9" w:themeFill="background1" w:themeFillShade="D9"/>
          </w:tcPr>
          <w:p w14:paraId="34B2F251" w14:textId="68763EE7" w:rsidR="00B33FBD" w:rsidRPr="00DD111B" w:rsidRDefault="00B33FBD" w:rsidP="00850B7F">
            <w:pPr>
              <w:rPr>
                <w:rFonts w:eastAsia="Calibri" w:cs="Arial"/>
                <w:color w:val="343434"/>
                <w:spacing w:val="18"/>
                <w:sz w:val="16"/>
                <w:szCs w:val="16"/>
                <w:shd w:val="clear" w:color="auto" w:fill="FFFFFF"/>
              </w:rPr>
            </w:pPr>
            <w:r w:rsidRPr="00DD111B">
              <w:rPr>
                <w:rFonts w:cs="Arial"/>
                <w:sz w:val="16"/>
                <w:szCs w:val="16"/>
                <w:lang w:eastAsia="en-GB"/>
              </w:rPr>
              <w:t>Company Activities:</w:t>
            </w:r>
          </w:p>
        </w:tc>
        <w:tc>
          <w:tcPr>
            <w:tcW w:w="2551" w:type="dxa"/>
          </w:tcPr>
          <w:p w14:paraId="5006DC79" w14:textId="77777777" w:rsidR="00B33FBD" w:rsidRPr="00DD111B" w:rsidRDefault="00B33FBD" w:rsidP="00850B7F">
            <w:pPr>
              <w:rPr>
                <w:rFonts w:eastAsia="Calibri" w:cs="Arial"/>
                <w:color w:val="343434"/>
                <w:spacing w:val="18"/>
                <w:sz w:val="16"/>
                <w:szCs w:val="16"/>
                <w:shd w:val="clear" w:color="auto" w:fill="FFFFFF"/>
              </w:rPr>
            </w:pPr>
          </w:p>
        </w:tc>
      </w:tr>
      <w:tr w:rsidR="00B33FBD" w:rsidRPr="00DD111B" w14:paraId="56D77348" w14:textId="3D1BC2BB" w:rsidTr="5C1E1BDB">
        <w:tc>
          <w:tcPr>
            <w:tcW w:w="2131" w:type="dxa"/>
            <w:tcBorders>
              <w:left w:val="single" w:sz="4" w:space="0" w:color="auto"/>
            </w:tcBorders>
            <w:shd w:val="clear" w:color="auto" w:fill="D9D9D9" w:themeFill="background1" w:themeFillShade="D9"/>
          </w:tcPr>
          <w:p w14:paraId="3CC7C403" w14:textId="77777777" w:rsidR="00B33FBD" w:rsidRPr="00DD111B" w:rsidRDefault="00B33FBD" w:rsidP="00850B7F">
            <w:pPr>
              <w:rPr>
                <w:rFonts w:cs="Arial"/>
                <w:caps/>
                <w:sz w:val="16"/>
                <w:szCs w:val="16"/>
                <w:lang w:eastAsia="en-GB"/>
              </w:rPr>
            </w:pPr>
            <w:r w:rsidRPr="00DD111B">
              <w:rPr>
                <w:rFonts w:cs="Arial"/>
                <w:sz w:val="16"/>
                <w:szCs w:val="16"/>
                <w:lang w:eastAsia="en-GB"/>
              </w:rPr>
              <w:lastRenderedPageBreak/>
              <w:t>Address:</w:t>
            </w:r>
          </w:p>
        </w:tc>
        <w:tc>
          <w:tcPr>
            <w:tcW w:w="1843" w:type="dxa"/>
            <w:shd w:val="clear" w:color="auto" w:fill="auto"/>
          </w:tcPr>
          <w:p w14:paraId="56B77384" w14:textId="1A96647F" w:rsidR="00B33FBD" w:rsidRPr="00DD111B" w:rsidRDefault="00DA0573" w:rsidP="00850B7F">
            <w:pPr>
              <w:rPr>
                <w:rFonts w:cs="Arial"/>
                <w:b/>
                <w:caps/>
                <w:sz w:val="16"/>
                <w:szCs w:val="16"/>
                <w:lang w:eastAsia="en-GB"/>
              </w:rPr>
            </w:pPr>
            <w:r>
              <w:rPr>
                <w:b/>
                <w:caps/>
                <w:sz w:val="16"/>
                <w:szCs w:val="16"/>
                <w:lang w:eastAsia="en-GB"/>
              </w:rPr>
              <w:t>ascentis house, lancaster business park, 3 mannin way, caton road, lancaster, lancashire, la1 3sw</w:t>
            </w:r>
          </w:p>
        </w:tc>
        <w:tc>
          <w:tcPr>
            <w:tcW w:w="1701" w:type="dxa"/>
            <w:shd w:val="clear" w:color="auto" w:fill="D9D9D9" w:themeFill="background1" w:themeFillShade="D9"/>
          </w:tcPr>
          <w:p w14:paraId="6D0A5413" w14:textId="1B58100B" w:rsidR="00B33FBD" w:rsidRPr="00DD111B" w:rsidRDefault="00B33FBD" w:rsidP="00850B7F">
            <w:pPr>
              <w:rPr>
                <w:rFonts w:cs="Arial"/>
                <w:b/>
                <w:caps/>
                <w:sz w:val="16"/>
                <w:szCs w:val="16"/>
                <w:lang w:eastAsia="en-GB"/>
              </w:rPr>
            </w:pPr>
            <w:r w:rsidRPr="00DD111B">
              <w:rPr>
                <w:rFonts w:cs="Arial"/>
                <w:sz w:val="16"/>
                <w:szCs w:val="16"/>
                <w:lang w:eastAsia="en-GB"/>
              </w:rPr>
              <w:t>Address:</w:t>
            </w:r>
          </w:p>
        </w:tc>
        <w:tc>
          <w:tcPr>
            <w:tcW w:w="2551" w:type="dxa"/>
          </w:tcPr>
          <w:p w14:paraId="40485C6E" w14:textId="77777777" w:rsidR="00B33FBD" w:rsidRPr="00DD111B" w:rsidRDefault="00B33FBD" w:rsidP="00850B7F">
            <w:pPr>
              <w:rPr>
                <w:rFonts w:cs="Arial"/>
                <w:b/>
                <w:caps/>
                <w:sz w:val="16"/>
                <w:szCs w:val="16"/>
                <w:lang w:eastAsia="en-GB"/>
              </w:rPr>
            </w:pPr>
          </w:p>
        </w:tc>
      </w:tr>
      <w:tr w:rsidR="00B33FBD" w:rsidRPr="00DD111B" w14:paraId="58305117" w14:textId="60732715" w:rsidTr="5C1E1BDB">
        <w:tc>
          <w:tcPr>
            <w:tcW w:w="2131" w:type="dxa"/>
            <w:tcBorders>
              <w:left w:val="single" w:sz="4" w:space="0" w:color="auto"/>
            </w:tcBorders>
            <w:shd w:val="clear" w:color="auto" w:fill="D9D9D9" w:themeFill="background1" w:themeFillShade="D9"/>
          </w:tcPr>
          <w:p w14:paraId="024A9BF5" w14:textId="77777777" w:rsidR="00B33FBD" w:rsidRPr="00DD111B" w:rsidRDefault="00B33FBD" w:rsidP="00850B7F">
            <w:pPr>
              <w:rPr>
                <w:rFonts w:cs="Arial"/>
                <w:caps/>
                <w:sz w:val="16"/>
                <w:szCs w:val="16"/>
                <w:lang w:eastAsia="en-GB"/>
              </w:rPr>
            </w:pPr>
            <w:r w:rsidRPr="00DD111B">
              <w:rPr>
                <w:rFonts w:cs="Arial"/>
                <w:sz w:val="16"/>
                <w:szCs w:val="16"/>
                <w:lang w:eastAsia="en-GB"/>
              </w:rPr>
              <w:t>Company No:</w:t>
            </w:r>
          </w:p>
        </w:tc>
        <w:tc>
          <w:tcPr>
            <w:tcW w:w="1843" w:type="dxa"/>
            <w:shd w:val="clear" w:color="auto" w:fill="auto"/>
          </w:tcPr>
          <w:p w14:paraId="034DBBF5" w14:textId="5FB1200B" w:rsidR="00B33FBD" w:rsidRPr="00DD111B" w:rsidRDefault="00DA0573" w:rsidP="00850B7F">
            <w:pPr>
              <w:rPr>
                <w:rFonts w:cs="Arial"/>
                <w:caps/>
                <w:sz w:val="16"/>
                <w:szCs w:val="16"/>
                <w:lang w:eastAsia="en-GB"/>
              </w:rPr>
            </w:pPr>
            <w:r>
              <w:rPr>
                <w:rFonts w:cs="Arial"/>
                <w:caps/>
                <w:sz w:val="16"/>
                <w:szCs w:val="16"/>
                <w:lang w:eastAsia="en-GB"/>
              </w:rPr>
              <w:t>08345446</w:t>
            </w:r>
          </w:p>
        </w:tc>
        <w:tc>
          <w:tcPr>
            <w:tcW w:w="1701" w:type="dxa"/>
            <w:shd w:val="clear" w:color="auto" w:fill="D9D9D9" w:themeFill="background1" w:themeFillShade="D9"/>
          </w:tcPr>
          <w:p w14:paraId="3CAF3CD3" w14:textId="1C6C2D98" w:rsidR="00B33FBD" w:rsidRPr="00DD111B" w:rsidRDefault="00B33FBD" w:rsidP="00850B7F">
            <w:pPr>
              <w:rPr>
                <w:rFonts w:cs="Arial"/>
                <w:caps/>
                <w:sz w:val="16"/>
                <w:szCs w:val="16"/>
                <w:lang w:eastAsia="en-GB"/>
              </w:rPr>
            </w:pPr>
            <w:r w:rsidRPr="00DD111B">
              <w:rPr>
                <w:rFonts w:cs="Arial"/>
                <w:sz w:val="16"/>
                <w:szCs w:val="16"/>
                <w:lang w:eastAsia="en-GB"/>
              </w:rPr>
              <w:t>Company No:</w:t>
            </w:r>
          </w:p>
        </w:tc>
        <w:tc>
          <w:tcPr>
            <w:tcW w:w="2551" w:type="dxa"/>
          </w:tcPr>
          <w:p w14:paraId="29BD4F95" w14:textId="77777777" w:rsidR="00B33FBD" w:rsidRPr="00DD111B" w:rsidRDefault="00B33FBD" w:rsidP="00850B7F">
            <w:pPr>
              <w:rPr>
                <w:rFonts w:cs="Arial"/>
                <w:caps/>
                <w:sz w:val="16"/>
                <w:szCs w:val="16"/>
                <w:lang w:eastAsia="en-GB"/>
              </w:rPr>
            </w:pPr>
          </w:p>
        </w:tc>
      </w:tr>
      <w:tr w:rsidR="00B33FBD" w:rsidRPr="00DD111B" w14:paraId="19F1D52C" w14:textId="485A6012" w:rsidTr="5C1E1BDB">
        <w:tc>
          <w:tcPr>
            <w:tcW w:w="2131" w:type="dxa"/>
            <w:tcBorders>
              <w:left w:val="single" w:sz="4" w:space="0" w:color="auto"/>
            </w:tcBorders>
            <w:shd w:val="clear" w:color="auto" w:fill="D9D9D9" w:themeFill="background1" w:themeFillShade="D9"/>
          </w:tcPr>
          <w:p w14:paraId="344393FC" w14:textId="77777777" w:rsidR="00B33FBD" w:rsidRPr="00DD111B" w:rsidRDefault="00B33FBD" w:rsidP="00850B7F">
            <w:pPr>
              <w:rPr>
                <w:rFonts w:cs="Arial"/>
                <w:sz w:val="16"/>
                <w:szCs w:val="16"/>
                <w:lang w:eastAsia="en-GB"/>
              </w:rPr>
            </w:pPr>
            <w:r w:rsidRPr="00DD111B">
              <w:rPr>
                <w:rFonts w:eastAsia="Calibri" w:cs="Arial"/>
                <w:sz w:val="16"/>
                <w:szCs w:val="16"/>
              </w:rPr>
              <w:t>Telephone number:</w:t>
            </w:r>
          </w:p>
        </w:tc>
        <w:tc>
          <w:tcPr>
            <w:tcW w:w="1843" w:type="dxa"/>
            <w:shd w:val="clear" w:color="auto" w:fill="auto"/>
          </w:tcPr>
          <w:p w14:paraId="1F910822" w14:textId="3C04CD53" w:rsidR="00B33FBD" w:rsidRPr="00DD111B" w:rsidRDefault="00DA0573" w:rsidP="00850B7F">
            <w:pPr>
              <w:rPr>
                <w:rFonts w:eastAsia="Calibri" w:cs="Arial"/>
                <w:color w:val="343434"/>
                <w:spacing w:val="18"/>
                <w:sz w:val="16"/>
                <w:szCs w:val="16"/>
              </w:rPr>
            </w:pPr>
            <w:r>
              <w:rPr>
                <w:rFonts w:eastAsia="Calibri"/>
                <w:color w:val="343434"/>
                <w:spacing w:val="18"/>
                <w:sz w:val="16"/>
                <w:szCs w:val="16"/>
              </w:rPr>
              <w:t>01524 580665</w:t>
            </w:r>
          </w:p>
        </w:tc>
        <w:tc>
          <w:tcPr>
            <w:tcW w:w="1701" w:type="dxa"/>
            <w:shd w:val="clear" w:color="auto" w:fill="D9D9D9" w:themeFill="background1" w:themeFillShade="D9"/>
          </w:tcPr>
          <w:p w14:paraId="4E246E2D" w14:textId="7D1DF183" w:rsidR="00B33FBD" w:rsidRPr="00DD111B" w:rsidRDefault="00B33FBD" w:rsidP="00850B7F">
            <w:pPr>
              <w:rPr>
                <w:rFonts w:eastAsia="Calibri" w:cs="Arial"/>
                <w:color w:val="343434"/>
                <w:spacing w:val="18"/>
                <w:sz w:val="16"/>
                <w:szCs w:val="16"/>
              </w:rPr>
            </w:pPr>
            <w:r w:rsidRPr="00DD111B">
              <w:rPr>
                <w:rFonts w:eastAsia="Calibri" w:cs="Arial"/>
                <w:sz w:val="16"/>
                <w:szCs w:val="16"/>
              </w:rPr>
              <w:t>Telephone number:</w:t>
            </w:r>
          </w:p>
        </w:tc>
        <w:tc>
          <w:tcPr>
            <w:tcW w:w="2551" w:type="dxa"/>
          </w:tcPr>
          <w:p w14:paraId="66A393CE" w14:textId="77777777" w:rsidR="00B33FBD" w:rsidRPr="00DD111B" w:rsidRDefault="00B33FBD" w:rsidP="00850B7F">
            <w:pPr>
              <w:rPr>
                <w:rFonts w:eastAsia="Calibri" w:cs="Arial"/>
                <w:color w:val="343434"/>
                <w:spacing w:val="18"/>
                <w:sz w:val="16"/>
                <w:szCs w:val="16"/>
              </w:rPr>
            </w:pPr>
          </w:p>
        </w:tc>
      </w:tr>
      <w:tr w:rsidR="00B33FBD" w:rsidRPr="00DD111B" w14:paraId="581E89B8" w14:textId="076001C0" w:rsidTr="5C1E1BDB">
        <w:tc>
          <w:tcPr>
            <w:tcW w:w="2131" w:type="dxa"/>
            <w:tcBorders>
              <w:left w:val="single" w:sz="4" w:space="0" w:color="auto"/>
            </w:tcBorders>
            <w:shd w:val="clear" w:color="auto" w:fill="D9D9D9" w:themeFill="background1" w:themeFillShade="D9"/>
          </w:tcPr>
          <w:p w14:paraId="25F053AD" w14:textId="77777777" w:rsidR="00B33FBD" w:rsidRPr="00DD111B" w:rsidRDefault="00B33FBD" w:rsidP="00850B7F">
            <w:pPr>
              <w:contextualSpacing/>
              <w:rPr>
                <w:rFonts w:cs="Arial"/>
                <w:sz w:val="16"/>
                <w:szCs w:val="16"/>
                <w:lang w:eastAsia="en-GB"/>
              </w:rPr>
            </w:pPr>
            <w:r w:rsidRPr="00DD111B">
              <w:rPr>
                <w:rFonts w:eastAsia="Calibri" w:cs="Arial"/>
                <w:sz w:val="16"/>
                <w:szCs w:val="16"/>
              </w:rPr>
              <w:t>e-mail:</w:t>
            </w:r>
          </w:p>
        </w:tc>
        <w:tc>
          <w:tcPr>
            <w:tcW w:w="1843" w:type="dxa"/>
            <w:shd w:val="clear" w:color="auto" w:fill="auto"/>
          </w:tcPr>
          <w:p w14:paraId="56C7DF68" w14:textId="77777777" w:rsidR="00DA0573" w:rsidRPr="00DA0573" w:rsidRDefault="00647D75" w:rsidP="00DA0573">
            <w:pPr>
              <w:rPr>
                <w:rFonts w:eastAsia="Calibri" w:cs="Arial"/>
                <w:color w:val="343434"/>
                <w:spacing w:val="18"/>
                <w:sz w:val="16"/>
                <w:szCs w:val="16"/>
              </w:rPr>
            </w:pPr>
            <w:hyperlink r:id="rId13" w:history="1">
              <w:r w:rsidR="00DA0573" w:rsidRPr="00DA0573">
                <w:rPr>
                  <w:rFonts w:eastAsia="Calibri" w:cs="Arial"/>
                  <w:color w:val="0000FF"/>
                  <w:spacing w:val="18"/>
                  <w:sz w:val="16"/>
                  <w:szCs w:val="16"/>
                  <w:u w:val="single"/>
                </w:rPr>
                <w:t>hello@idlsgroup.com</w:t>
              </w:r>
            </w:hyperlink>
          </w:p>
          <w:p w14:paraId="0FC6C920" w14:textId="4CD274DE" w:rsidR="00B33FBD" w:rsidRPr="00DD111B" w:rsidRDefault="00DA0573" w:rsidP="00DA0573">
            <w:pPr>
              <w:contextualSpacing/>
              <w:rPr>
                <w:rFonts w:eastAsia="Calibri" w:cs="Arial"/>
                <w:color w:val="343434"/>
                <w:spacing w:val="18"/>
                <w:sz w:val="16"/>
                <w:szCs w:val="16"/>
              </w:rPr>
            </w:pPr>
            <w:r w:rsidRPr="00DA0573">
              <w:rPr>
                <w:rFonts w:eastAsia="Calibri" w:cs="Arial"/>
                <w:color w:val="343434"/>
                <w:spacing w:val="18"/>
                <w:sz w:val="16"/>
                <w:szCs w:val="16"/>
              </w:rPr>
              <w:t>data@idlsgroup.com</w:t>
            </w:r>
          </w:p>
        </w:tc>
        <w:tc>
          <w:tcPr>
            <w:tcW w:w="1701" w:type="dxa"/>
            <w:shd w:val="clear" w:color="auto" w:fill="D9D9D9" w:themeFill="background1" w:themeFillShade="D9"/>
          </w:tcPr>
          <w:p w14:paraId="092FCC91" w14:textId="00C731DE" w:rsidR="00B33FBD" w:rsidRPr="00DD111B" w:rsidRDefault="00B33FBD" w:rsidP="00850B7F">
            <w:pPr>
              <w:contextualSpacing/>
              <w:rPr>
                <w:rFonts w:eastAsia="Calibri" w:cs="Arial"/>
                <w:color w:val="343434"/>
                <w:spacing w:val="18"/>
                <w:sz w:val="16"/>
                <w:szCs w:val="16"/>
              </w:rPr>
            </w:pPr>
            <w:r w:rsidRPr="00DD111B">
              <w:rPr>
                <w:rFonts w:eastAsia="Calibri" w:cs="Arial"/>
                <w:sz w:val="16"/>
                <w:szCs w:val="16"/>
              </w:rPr>
              <w:t>e-mail:</w:t>
            </w:r>
          </w:p>
        </w:tc>
        <w:tc>
          <w:tcPr>
            <w:tcW w:w="2551" w:type="dxa"/>
          </w:tcPr>
          <w:p w14:paraId="09C77CEE" w14:textId="77777777" w:rsidR="00B33FBD" w:rsidRPr="00DD111B" w:rsidRDefault="00B33FBD" w:rsidP="00850B7F">
            <w:pPr>
              <w:contextualSpacing/>
              <w:rPr>
                <w:rFonts w:eastAsia="Calibri" w:cs="Arial"/>
                <w:color w:val="343434"/>
                <w:spacing w:val="18"/>
                <w:sz w:val="16"/>
                <w:szCs w:val="16"/>
              </w:rPr>
            </w:pPr>
          </w:p>
        </w:tc>
      </w:tr>
      <w:tr w:rsidR="00B33FBD" w:rsidRPr="00DD111B" w14:paraId="7443D300" w14:textId="17091A9D" w:rsidTr="5C1E1BDB">
        <w:tc>
          <w:tcPr>
            <w:tcW w:w="2131" w:type="dxa"/>
            <w:tcBorders>
              <w:left w:val="single" w:sz="4" w:space="0" w:color="auto"/>
            </w:tcBorders>
            <w:shd w:val="clear" w:color="auto" w:fill="D9D9D9" w:themeFill="background1" w:themeFillShade="D9"/>
          </w:tcPr>
          <w:p w14:paraId="6D587D16" w14:textId="77777777" w:rsidR="00B33FBD" w:rsidRPr="00DD111B" w:rsidRDefault="00B33FBD" w:rsidP="00850B7F">
            <w:pPr>
              <w:contextualSpacing/>
              <w:rPr>
                <w:rFonts w:eastAsia="Calibri" w:cs="Arial"/>
                <w:sz w:val="16"/>
                <w:szCs w:val="16"/>
              </w:rPr>
            </w:pPr>
            <w:r w:rsidRPr="00DD111B">
              <w:rPr>
                <w:rFonts w:eastAsia="Calibri" w:cs="Arial"/>
                <w:sz w:val="16"/>
                <w:szCs w:val="16"/>
              </w:rPr>
              <w:t>Data Protection Officer:</w:t>
            </w:r>
          </w:p>
        </w:tc>
        <w:tc>
          <w:tcPr>
            <w:tcW w:w="1843" w:type="dxa"/>
            <w:shd w:val="clear" w:color="auto" w:fill="auto"/>
          </w:tcPr>
          <w:p w14:paraId="49C3B6AC" w14:textId="67705010" w:rsidR="00B33FBD" w:rsidRPr="00DD111B" w:rsidRDefault="645EBB00" w:rsidP="5C1E1BDB">
            <w:pPr>
              <w:spacing w:line="259" w:lineRule="auto"/>
              <w:contextualSpacing/>
              <w:rPr>
                <w:rFonts w:eastAsia="Calibri" w:cs="Arial"/>
                <w:color w:val="343434"/>
                <w:sz w:val="16"/>
                <w:szCs w:val="16"/>
              </w:rPr>
            </w:pPr>
            <w:r w:rsidRPr="5C1E1BDB">
              <w:rPr>
                <w:rFonts w:eastAsia="Calibri" w:cs="Arial"/>
                <w:color w:val="343434"/>
                <w:sz w:val="16"/>
                <w:szCs w:val="16"/>
              </w:rPr>
              <w:t>The DPO Centre</w:t>
            </w:r>
          </w:p>
        </w:tc>
        <w:tc>
          <w:tcPr>
            <w:tcW w:w="1701" w:type="dxa"/>
            <w:shd w:val="clear" w:color="auto" w:fill="D9D9D9" w:themeFill="background1" w:themeFillShade="D9"/>
          </w:tcPr>
          <w:p w14:paraId="534EBCD8" w14:textId="74D0CE1D" w:rsidR="00B33FBD" w:rsidRPr="00DD111B" w:rsidRDefault="00B33FBD" w:rsidP="00850B7F">
            <w:pPr>
              <w:contextualSpacing/>
              <w:rPr>
                <w:rFonts w:eastAsia="Calibri" w:cs="Arial"/>
                <w:color w:val="343434"/>
                <w:spacing w:val="18"/>
                <w:sz w:val="16"/>
                <w:szCs w:val="16"/>
              </w:rPr>
            </w:pPr>
            <w:r w:rsidRPr="00DD111B">
              <w:rPr>
                <w:rFonts w:eastAsia="Calibri" w:cs="Arial"/>
                <w:sz w:val="16"/>
                <w:szCs w:val="16"/>
              </w:rPr>
              <w:t>Data Protection Officer:</w:t>
            </w:r>
          </w:p>
        </w:tc>
        <w:tc>
          <w:tcPr>
            <w:tcW w:w="2551" w:type="dxa"/>
          </w:tcPr>
          <w:p w14:paraId="0EAF9312" w14:textId="77777777" w:rsidR="00B33FBD" w:rsidRPr="00DD111B" w:rsidRDefault="00B33FBD" w:rsidP="00850B7F">
            <w:pPr>
              <w:contextualSpacing/>
              <w:rPr>
                <w:rFonts w:eastAsia="Calibri" w:cs="Arial"/>
                <w:color w:val="343434"/>
                <w:spacing w:val="18"/>
                <w:sz w:val="16"/>
                <w:szCs w:val="16"/>
              </w:rPr>
            </w:pPr>
          </w:p>
        </w:tc>
      </w:tr>
      <w:tr w:rsidR="00B33FBD" w:rsidRPr="00DD111B" w14:paraId="0B0B1B16" w14:textId="09CF4118" w:rsidTr="5C1E1BDB">
        <w:tc>
          <w:tcPr>
            <w:tcW w:w="2131" w:type="dxa"/>
            <w:tcBorders>
              <w:left w:val="single" w:sz="4" w:space="0" w:color="auto"/>
            </w:tcBorders>
            <w:shd w:val="clear" w:color="auto" w:fill="D9D9D9" w:themeFill="background1" w:themeFillShade="D9"/>
          </w:tcPr>
          <w:p w14:paraId="255F6D04" w14:textId="77777777" w:rsidR="00B33FBD" w:rsidRPr="00DD111B" w:rsidRDefault="00B33FBD" w:rsidP="00850B7F">
            <w:pPr>
              <w:contextualSpacing/>
              <w:rPr>
                <w:rFonts w:eastAsia="Calibri" w:cs="Arial"/>
                <w:sz w:val="16"/>
                <w:szCs w:val="16"/>
              </w:rPr>
            </w:pPr>
            <w:r w:rsidRPr="00DD111B">
              <w:rPr>
                <w:rFonts w:eastAsia="Calibri" w:cs="Arial"/>
                <w:sz w:val="16"/>
                <w:szCs w:val="16"/>
              </w:rPr>
              <w:t>Data Privacy Registration:</w:t>
            </w:r>
          </w:p>
        </w:tc>
        <w:tc>
          <w:tcPr>
            <w:tcW w:w="1843" w:type="dxa"/>
            <w:shd w:val="clear" w:color="auto" w:fill="auto"/>
          </w:tcPr>
          <w:p w14:paraId="58E602ED" w14:textId="21BA9ADD" w:rsidR="00B33FBD" w:rsidRPr="00DD111B" w:rsidRDefault="00DA0573" w:rsidP="00850B7F">
            <w:pPr>
              <w:contextualSpacing/>
              <w:rPr>
                <w:rFonts w:eastAsia="Calibri" w:cs="Arial"/>
                <w:color w:val="343434"/>
                <w:spacing w:val="18"/>
                <w:sz w:val="16"/>
                <w:szCs w:val="16"/>
              </w:rPr>
            </w:pPr>
            <w:r>
              <w:rPr>
                <w:rFonts w:eastAsia="Calibri" w:cs="Arial"/>
                <w:color w:val="343434"/>
                <w:spacing w:val="18"/>
                <w:sz w:val="16"/>
                <w:szCs w:val="16"/>
              </w:rPr>
              <w:t>ZA761340</w:t>
            </w:r>
          </w:p>
        </w:tc>
        <w:tc>
          <w:tcPr>
            <w:tcW w:w="1701" w:type="dxa"/>
            <w:shd w:val="clear" w:color="auto" w:fill="D9D9D9" w:themeFill="background1" w:themeFillShade="D9"/>
          </w:tcPr>
          <w:p w14:paraId="6F00E363" w14:textId="09801EC8" w:rsidR="00B33FBD" w:rsidRPr="00DD111B" w:rsidRDefault="00B33FBD" w:rsidP="00850B7F">
            <w:pPr>
              <w:contextualSpacing/>
              <w:rPr>
                <w:rFonts w:eastAsia="Calibri" w:cs="Arial"/>
                <w:color w:val="343434"/>
                <w:spacing w:val="18"/>
                <w:sz w:val="16"/>
                <w:szCs w:val="16"/>
              </w:rPr>
            </w:pPr>
            <w:r w:rsidRPr="00DD111B">
              <w:rPr>
                <w:rFonts w:eastAsia="Calibri" w:cs="Arial"/>
                <w:sz w:val="16"/>
                <w:szCs w:val="16"/>
              </w:rPr>
              <w:t>Data Privacy Registration:</w:t>
            </w:r>
          </w:p>
        </w:tc>
        <w:tc>
          <w:tcPr>
            <w:tcW w:w="2551" w:type="dxa"/>
          </w:tcPr>
          <w:p w14:paraId="10202EDD" w14:textId="77777777" w:rsidR="00B33FBD" w:rsidRPr="00DD111B" w:rsidRDefault="00B33FBD" w:rsidP="00850B7F">
            <w:pPr>
              <w:contextualSpacing/>
              <w:rPr>
                <w:rFonts w:eastAsia="Calibri" w:cs="Arial"/>
                <w:color w:val="343434"/>
                <w:spacing w:val="18"/>
                <w:sz w:val="16"/>
                <w:szCs w:val="16"/>
              </w:rPr>
            </w:pPr>
          </w:p>
        </w:tc>
      </w:tr>
      <w:tr w:rsidR="00B33FBD" w:rsidRPr="00DD111B" w14:paraId="3D6D5BCE" w14:textId="30DE3A42" w:rsidTr="5C1E1BDB">
        <w:tc>
          <w:tcPr>
            <w:tcW w:w="3974" w:type="dxa"/>
            <w:gridSpan w:val="2"/>
            <w:tcBorders>
              <w:left w:val="single" w:sz="4" w:space="0" w:color="auto"/>
            </w:tcBorders>
            <w:shd w:val="clear" w:color="auto" w:fill="BFBFBF" w:themeFill="background1" w:themeFillShade="BF"/>
          </w:tcPr>
          <w:p w14:paraId="55D3E7B8" w14:textId="77777777" w:rsidR="00B33FBD" w:rsidRPr="00DD111B" w:rsidRDefault="00B33FBD" w:rsidP="00850B7F">
            <w:pPr>
              <w:contextualSpacing/>
              <w:rPr>
                <w:rFonts w:eastAsia="Calibri" w:cs="Arial"/>
                <w:color w:val="343434"/>
                <w:spacing w:val="18"/>
                <w:sz w:val="16"/>
                <w:szCs w:val="16"/>
              </w:rPr>
            </w:pPr>
            <w:r w:rsidRPr="00DD111B">
              <w:rPr>
                <w:rFonts w:eastAsia="Calibri" w:cs="Arial"/>
                <w:sz w:val="16"/>
                <w:szCs w:val="16"/>
              </w:rPr>
              <w:t>The Agreement is executed on behalf of by:</w:t>
            </w:r>
          </w:p>
        </w:tc>
        <w:tc>
          <w:tcPr>
            <w:tcW w:w="4252" w:type="dxa"/>
            <w:gridSpan w:val="2"/>
            <w:tcBorders>
              <w:left w:val="single" w:sz="4" w:space="0" w:color="auto"/>
            </w:tcBorders>
            <w:shd w:val="clear" w:color="auto" w:fill="D9D9D9" w:themeFill="background1" w:themeFillShade="D9"/>
          </w:tcPr>
          <w:p w14:paraId="586DC759" w14:textId="77777777" w:rsidR="00B33FBD" w:rsidRPr="00DD111B" w:rsidRDefault="00B33FBD" w:rsidP="00850B7F">
            <w:pPr>
              <w:contextualSpacing/>
              <w:rPr>
                <w:rFonts w:eastAsia="Calibri" w:cs="Arial"/>
                <w:sz w:val="16"/>
                <w:szCs w:val="16"/>
              </w:rPr>
            </w:pPr>
          </w:p>
        </w:tc>
      </w:tr>
      <w:tr w:rsidR="00B33FBD" w:rsidRPr="00DD111B" w14:paraId="66CE92DD" w14:textId="3B8D4D37" w:rsidTr="5C1E1BDB">
        <w:tc>
          <w:tcPr>
            <w:tcW w:w="2131" w:type="dxa"/>
            <w:tcBorders>
              <w:left w:val="single" w:sz="4" w:space="0" w:color="auto"/>
            </w:tcBorders>
            <w:shd w:val="clear" w:color="auto" w:fill="D9D9D9" w:themeFill="background1" w:themeFillShade="D9"/>
          </w:tcPr>
          <w:p w14:paraId="521C5843" w14:textId="77777777" w:rsidR="00B33FBD" w:rsidRPr="00CC6BDD" w:rsidRDefault="00B33FBD" w:rsidP="00850B7F">
            <w:pPr>
              <w:contextualSpacing/>
              <w:rPr>
                <w:rFonts w:eastAsia="Calibri" w:cs="Arial"/>
                <w:sz w:val="16"/>
                <w:szCs w:val="16"/>
              </w:rPr>
            </w:pPr>
            <w:r w:rsidRPr="00CC6BDD">
              <w:rPr>
                <w:rFonts w:eastAsia="Calibri" w:cs="Arial"/>
                <w:sz w:val="16"/>
                <w:szCs w:val="16"/>
              </w:rPr>
              <w:t>Name:</w:t>
            </w:r>
          </w:p>
        </w:tc>
        <w:tc>
          <w:tcPr>
            <w:tcW w:w="1843" w:type="dxa"/>
            <w:shd w:val="clear" w:color="auto" w:fill="auto"/>
          </w:tcPr>
          <w:p w14:paraId="2472E52C" w14:textId="4B363A49" w:rsidR="00B33FBD" w:rsidRPr="00CC6BDD" w:rsidRDefault="00CC6BDD" w:rsidP="00850B7F">
            <w:pPr>
              <w:contextualSpacing/>
              <w:rPr>
                <w:rFonts w:eastAsia="Calibri" w:cs="Arial"/>
                <w:color w:val="343434"/>
                <w:spacing w:val="18"/>
                <w:sz w:val="16"/>
                <w:szCs w:val="16"/>
              </w:rPr>
            </w:pPr>
            <w:r w:rsidRPr="00CC6BDD">
              <w:rPr>
                <w:rFonts w:eastAsia="Calibri" w:cs="Arial"/>
                <w:color w:val="343434"/>
                <w:spacing w:val="18"/>
                <w:sz w:val="16"/>
                <w:szCs w:val="16"/>
              </w:rPr>
              <w:t xml:space="preserve">Fiona </w:t>
            </w:r>
            <w:proofErr w:type="spellStart"/>
            <w:r w:rsidRPr="00CC6BDD">
              <w:rPr>
                <w:rFonts w:eastAsia="Calibri" w:cs="Arial"/>
                <w:color w:val="343434"/>
                <w:spacing w:val="18"/>
                <w:sz w:val="16"/>
                <w:szCs w:val="16"/>
              </w:rPr>
              <w:t>Lugioano</w:t>
            </w:r>
            <w:proofErr w:type="spellEnd"/>
          </w:p>
        </w:tc>
        <w:tc>
          <w:tcPr>
            <w:tcW w:w="1701" w:type="dxa"/>
            <w:shd w:val="clear" w:color="auto" w:fill="D9D9D9" w:themeFill="background1" w:themeFillShade="D9"/>
          </w:tcPr>
          <w:p w14:paraId="36D811F2" w14:textId="3F2259A4" w:rsidR="00B33FBD" w:rsidRPr="00CC6BDD" w:rsidRDefault="00B33FBD" w:rsidP="00850B7F">
            <w:pPr>
              <w:contextualSpacing/>
              <w:rPr>
                <w:rFonts w:eastAsia="Calibri" w:cs="Arial"/>
                <w:color w:val="343434"/>
                <w:spacing w:val="18"/>
                <w:sz w:val="16"/>
                <w:szCs w:val="16"/>
              </w:rPr>
            </w:pPr>
            <w:r w:rsidRPr="00CC6BDD">
              <w:rPr>
                <w:rFonts w:eastAsia="Calibri" w:cs="Arial"/>
                <w:sz w:val="16"/>
                <w:szCs w:val="16"/>
              </w:rPr>
              <w:t>Name:</w:t>
            </w:r>
          </w:p>
        </w:tc>
        <w:tc>
          <w:tcPr>
            <w:tcW w:w="2551" w:type="dxa"/>
          </w:tcPr>
          <w:p w14:paraId="1A353806" w14:textId="77777777" w:rsidR="00B33FBD" w:rsidRPr="00DD111B" w:rsidRDefault="00B33FBD" w:rsidP="00850B7F">
            <w:pPr>
              <w:contextualSpacing/>
              <w:rPr>
                <w:rFonts w:eastAsia="Calibri" w:cs="Arial"/>
                <w:color w:val="343434"/>
                <w:spacing w:val="18"/>
                <w:sz w:val="16"/>
                <w:szCs w:val="16"/>
              </w:rPr>
            </w:pPr>
          </w:p>
        </w:tc>
      </w:tr>
      <w:tr w:rsidR="00B33FBD" w:rsidRPr="00DD111B" w14:paraId="3A96F070" w14:textId="6C2B26AD" w:rsidTr="5C1E1BDB">
        <w:tc>
          <w:tcPr>
            <w:tcW w:w="2131" w:type="dxa"/>
            <w:tcBorders>
              <w:left w:val="single" w:sz="4" w:space="0" w:color="auto"/>
            </w:tcBorders>
            <w:shd w:val="clear" w:color="auto" w:fill="D9D9D9" w:themeFill="background1" w:themeFillShade="D9"/>
          </w:tcPr>
          <w:p w14:paraId="761F10D4" w14:textId="77777777" w:rsidR="00B33FBD" w:rsidRPr="00CC6BDD" w:rsidRDefault="00B33FBD" w:rsidP="00850B7F">
            <w:pPr>
              <w:contextualSpacing/>
              <w:rPr>
                <w:rFonts w:eastAsia="Calibri" w:cs="Arial"/>
                <w:sz w:val="16"/>
                <w:szCs w:val="16"/>
              </w:rPr>
            </w:pPr>
            <w:r w:rsidRPr="00CC6BDD">
              <w:rPr>
                <w:rFonts w:eastAsia="Calibri" w:cs="Arial"/>
                <w:sz w:val="16"/>
                <w:szCs w:val="16"/>
              </w:rPr>
              <w:t>Title:</w:t>
            </w:r>
          </w:p>
        </w:tc>
        <w:tc>
          <w:tcPr>
            <w:tcW w:w="1843" w:type="dxa"/>
            <w:shd w:val="clear" w:color="auto" w:fill="auto"/>
          </w:tcPr>
          <w:p w14:paraId="20D58689" w14:textId="17BFB257" w:rsidR="00B33FBD" w:rsidRPr="00CC6BDD" w:rsidRDefault="00CC6BDD" w:rsidP="00850B7F">
            <w:pPr>
              <w:contextualSpacing/>
              <w:rPr>
                <w:rFonts w:eastAsia="Calibri" w:cs="Arial"/>
                <w:color w:val="343434"/>
                <w:spacing w:val="18"/>
                <w:sz w:val="16"/>
                <w:szCs w:val="16"/>
              </w:rPr>
            </w:pPr>
            <w:r w:rsidRPr="00CC6BDD">
              <w:rPr>
                <w:rFonts w:eastAsia="Calibri" w:cs="Arial"/>
                <w:color w:val="343434"/>
                <w:spacing w:val="18"/>
                <w:sz w:val="16"/>
                <w:szCs w:val="16"/>
              </w:rPr>
              <w:t>Group Deputy CEO</w:t>
            </w:r>
          </w:p>
        </w:tc>
        <w:tc>
          <w:tcPr>
            <w:tcW w:w="1701" w:type="dxa"/>
            <w:shd w:val="clear" w:color="auto" w:fill="D9D9D9" w:themeFill="background1" w:themeFillShade="D9"/>
          </w:tcPr>
          <w:p w14:paraId="4E77AB04" w14:textId="23D5C544" w:rsidR="00B33FBD" w:rsidRPr="00CC6BDD" w:rsidRDefault="00B33FBD" w:rsidP="00850B7F">
            <w:pPr>
              <w:contextualSpacing/>
              <w:rPr>
                <w:rFonts w:eastAsia="Calibri" w:cs="Arial"/>
                <w:color w:val="343434"/>
                <w:spacing w:val="18"/>
                <w:sz w:val="16"/>
                <w:szCs w:val="16"/>
              </w:rPr>
            </w:pPr>
            <w:r w:rsidRPr="00CC6BDD">
              <w:rPr>
                <w:rFonts w:eastAsia="Calibri" w:cs="Arial"/>
                <w:sz w:val="16"/>
                <w:szCs w:val="16"/>
              </w:rPr>
              <w:t>Title:</w:t>
            </w:r>
          </w:p>
        </w:tc>
        <w:tc>
          <w:tcPr>
            <w:tcW w:w="2551" w:type="dxa"/>
          </w:tcPr>
          <w:p w14:paraId="5FE88F25" w14:textId="77777777" w:rsidR="00B33FBD" w:rsidRPr="00DD111B" w:rsidRDefault="00B33FBD" w:rsidP="00850B7F">
            <w:pPr>
              <w:contextualSpacing/>
              <w:rPr>
                <w:rFonts w:eastAsia="Calibri" w:cs="Arial"/>
                <w:color w:val="343434"/>
                <w:spacing w:val="18"/>
                <w:sz w:val="16"/>
                <w:szCs w:val="16"/>
              </w:rPr>
            </w:pPr>
          </w:p>
        </w:tc>
      </w:tr>
      <w:tr w:rsidR="00B33FBD" w:rsidRPr="00DA0573" w14:paraId="5911D78E" w14:textId="754E869F" w:rsidTr="5C1E1BDB">
        <w:tc>
          <w:tcPr>
            <w:tcW w:w="2131" w:type="dxa"/>
            <w:tcBorders>
              <w:left w:val="single" w:sz="4" w:space="0" w:color="auto"/>
            </w:tcBorders>
            <w:shd w:val="clear" w:color="auto" w:fill="D9D9D9" w:themeFill="background1" w:themeFillShade="D9"/>
          </w:tcPr>
          <w:p w14:paraId="5BEDE7D7" w14:textId="77777777" w:rsidR="00B33FBD" w:rsidRPr="00DA0573" w:rsidRDefault="00B33FBD" w:rsidP="00850B7F">
            <w:pPr>
              <w:contextualSpacing/>
              <w:rPr>
                <w:rFonts w:eastAsia="Calibri" w:cs="Arial"/>
                <w:sz w:val="16"/>
                <w:szCs w:val="16"/>
              </w:rPr>
            </w:pPr>
            <w:r w:rsidRPr="00DA0573">
              <w:rPr>
                <w:rFonts w:eastAsia="Calibri" w:cs="Arial"/>
                <w:sz w:val="16"/>
                <w:szCs w:val="16"/>
              </w:rPr>
              <w:t>Signature:</w:t>
            </w:r>
          </w:p>
        </w:tc>
        <w:tc>
          <w:tcPr>
            <w:tcW w:w="1843" w:type="dxa"/>
            <w:shd w:val="clear" w:color="auto" w:fill="auto"/>
          </w:tcPr>
          <w:p w14:paraId="50E4154C" w14:textId="77777777" w:rsidR="00B33FBD" w:rsidRPr="00DA0573" w:rsidRDefault="00B33FBD" w:rsidP="00850B7F">
            <w:pPr>
              <w:contextualSpacing/>
              <w:rPr>
                <w:rFonts w:eastAsia="Calibri" w:cs="Arial"/>
                <w:color w:val="343434"/>
                <w:spacing w:val="18"/>
                <w:sz w:val="16"/>
                <w:szCs w:val="16"/>
              </w:rPr>
            </w:pPr>
          </w:p>
        </w:tc>
        <w:tc>
          <w:tcPr>
            <w:tcW w:w="1701" w:type="dxa"/>
            <w:shd w:val="clear" w:color="auto" w:fill="D9D9D9" w:themeFill="background1" w:themeFillShade="D9"/>
          </w:tcPr>
          <w:p w14:paraId="608F754D" w14:textId="5AFD8FA1" w:rsidR="00B33FBD" w:rsidRPr="00DA0573" w:rsidRDefault="00B33FBD" w:rsidP="00850B7F">
            <w:pPr>
              <w:contextualSpacing/>
              <w:rPr>
                <w:rFonts w:eastAsia="Calibri" w:cs="Arial"/>
                <w:color w:val="343434"/>
                <w:spacing w:val="18"/>
                <w:sz w:val="16"/>
                <w:szCs w:val="16"/>
              </w:rPr>
            </w:pPr>
            <w:r w:rsidRPr="00DA0573">
              <w:rPr>
                <w:rFonts w:eastAsia="Calibri" w:cs="Arial"/>
                <w:sz w:val="16"/>
                <w:szCs w:val="16"/>
              </w:rPr>
              <w:t>Signature:</w:t>
            </w:r>
          </w:p>
        </w:tc>
        <w:tc>
          <w:tcPr>
            <w:tcW w:w="2551" w:type="dxa"/>
          </w:tcPr>
          <w:p w14:paraId="7A93E868" w14:textId="77777777" w:rsidR="00B33FBD" w:rsidRPr="00DA0573" w:rsidRDefault="00B33FBD" w:rsidP="00850B7F">
            <w:pPr>
              <w:contextualSpacing/>
              <w:rPr>
                <w:rFonts w:eastAsia="Calibri" w:cs="Arial"/>
                <w:color w:val="343434"/>
                <w:spacing w:val="18"/>
                <w:sz w:val="16"/>
                <w:szCs w:val="16"/>
              </w:rPr>
            </w:pPr>
          </w:p>
        </w:tc>
      </w:tr>
    </w:tbl>
    <w:p w14:paraId="6EA67378" w14:textId="518D1A92" w:rsidR="00626F0F" w:rsidRPr="00DD111B" w:rsidRDefault="00626F0F" w:rsidP="00B52E66">
      <w:pPr>
        <w:pStyle w:val="BSchLevel2NOTOC"/>
        <w:numPr>
          <w:ilvl w:val="0"/>
          <w:numId w:val="0"/>
        </w:numPr>
        <w:spacing w:after="0" w:line="180" w:lineRule="exact"/>
        <w:jc w:val="left"/>
        <w:rPr>
          <w:b/>
          <w:bCs/>
          <w:sz w:val="16"/>
          <w:szCs w:val="16"/>
        </w:rPr>
      </w:pPr>
    </w:p>
    <w:p w14:paraId="27287B34" w14:textId="77777777" w:rsidR="002B129B" w:rsidRPr="00DD111B" w:rsidRDefault="002B129B" w:rsidP="00065065">
      <w:pPr>
        <w:pStyle w:val="BSchLevel2NOTOC"/>
        <w:numPr>
          <w:ilvl w:val="0"/>
          <w:numId w:val="0"/>
        </w:numPr>
        <w:spacing w:after="0" w:line="180" w:lineRule="exact"/>
        <w:jc w:val="left"/>
        <w:rPr>
          <w:b/>
          <w:bCs/>
          <w:sz w:val="16"/>
          <w:szCs w:val="16"/>
        </w:rPr>
      </w:pPr>
    </w:p>
    <w:p w14:paraId="1C1CD4A8" w14:textId="6A9CDE46" w:rsidR="0075270F" w:rsidRPr="00DD111B" w:rsidRDefault="0075270F" w:rsidP="00065065">
      <w:pPr>
        <w:pStyle w:val="BBody12"/>
        <w:rPr>
          <w:rFonts w:cs="Arial"/>
          <w:sz w:val="16"/>
          <w:szCs w:val="16"/>
        </w:rPr>
      </w:pPr>
    </w:p>
    <w:p w14:paraId="3635F322" w14:textId="77777777" w:rsidR="002E2D0A" w:rsidRPr="00DD111B" w:rsidRDefault="002E2D0A" w:rsidP="00505FD7">
      <w:pPr>
        <w:pStyle w:val="BSchPartHead"/>
        <w:numPr>
          <w:ilvl w:val="0"/>
          <w:numId w:val="0"/>
        </w:numPr>
        <w:rPr>
          <w:rFonts w:cs="Arial"/>
          <w:sz w:val="16"/>
          <w:szCs w:val="16"/>
        </w:rPr>
      </w:pPr>
    </w:p>
    <w:p w14:paraId="21C779B2" w14:textId="77777777" w:rsidR="002E2D0A" w:rsidRPr="00DD111B" w:rsidRDefault="002E2D0A" w:rsidP="002E2D0A">
      <w:pPr>
        <w:spacing w:after="0" w:line="180" w:lineRule="exact"/>
        <w:jc w:val="left"/>
        <w:rPr>
          <w:rFonts w:cs="Arial"/>
          <w:b/>
          <w:bCs/>
          <w:sz w:val="16"/>
          <w:szCs w:val="16"/>
        </w:rPr>
        <w:sectPr w:rsidR="002E2D0A" w:rsidRPr="00DD111B" w:rsidSect="00DE4D76">
          <w:type w:val="continuous"/>
          <w:pgSz w:w="11906" w:h="16838"/>
          <w:pgMar w:top="1440" w:right="1440" w:bottom="1440" w:left="1440" w:header="708" w:footer="708" w:gutter="0"/>
          <w:pgNumType w:start="0"/>
          <w:cols w:space="708"/>
          <w:titlePg/>
          <w:docGrid w:linePitch="360"/>
        </w:sectPr>
      </w:pPr>
    </w:p>
    <w:p w14:paraId="734AFDEA" w14:textId="77777777" w:rsidR="00275642" w:rsidRDefault="00275642" w:rsidP="00065065">
      <w:pPr>
        <w:spacing w:after="0" w:line="180" w:lineRule="exact"/>
        <w:jc w:val="left"/>
        <w:rPr>
          <w:rFonts w:cs="Arial"/>
          <w:b/>
          <w:bCs/>
          <w:sz w:val="16"/>
          <w:szCs w:val="16"/>
        </w:rPr>
      </w:pPr>
    </w:p>
    <w:p w14:paraId="4092FFC8" w14:textId="77777777" w:rsidR="00275642" w:rsidRDefault="00275642" w:rsidP="00065065">
      <w:pPr>
        <w:spacing w:after="0" w:line="180" w:lineRule="exact"/>
        <w:jc w:val="left"/>
        <w:rPr>
          <w:rFonts w:cs="Arial"/>
          <w:b/>
          <w:bCs/>
          <w:sz w:val="16"/>
          <w:szCs w:val="16"/>
        </w:rPr>
      </w:pPr>
    </w:p>
    <w:p w14:paraId="4CDE1975" w14:textId="77777777" w:rsidR="00275642" w:rsidRDefault="00275642" w:rsidP="00065065">
      <w:pPr>
        <w:spacing w:after="0" w:line="180" w:lineRule="exact"/>
        <w:jc w:val="left"/>
        <w:rPr>
          <w:rFonts w:cs="Arial"/>
          <w:b/>
          <w:bCs/>
          <w:sz w:val="16"/>
          <w:szCs w:val="16"/>
        </w:rPr>
      </w:pPr>
    </w:p>
    <w:p w14:paraId="74187F06" w14:textId="77777777" w:rsidR="00275642" w:rsidRDefault="00275642" w:rsidP="00065065">
      <w:pPr>
        <w:spacing w:after="0" w:line="180" w:lineRule="exact"/>
        <w:jc w:val="left"/>
        <w:rPr>
          <w:rFonts w:cs="Arial"/>
          <w:b/>
          <w:bCs/>
          <w:sz w:val="16"/>
          <w:szCs w:val="16"/>
        </w:rPr>
      </w:pPr>
    </w:p>
    <w:p w14:paraId="79C9EEB2" w14:textId="77777777" w:rsidR="00275642" w:rsidRDefault="00275642" w:rsidP="00065065">
      <w:pPr>
        <w:spacing w:after="0" w:line="180" w:lineRule="exact"/>
        <w:jc w:val="left"/>
        <w:rPr>
          <w:rFonts w:cs="Arial"/>
          <w:b/>
          <w:bCs/>
          <w:sz w:val="16"/>
          <w:szCs w:val="16"/>
        </w:rPr>
      </w:pPr>
    </w:p>
    <w:p w14:paraId="20958517" w14:textId="77777777" w:rsidR="00275642" w:rsidRDefault="00275642" w:rsidP="00065065">
      <w:pPr>
        <w:spacing w:after="0" w:line="180" w:lineRule="exact"/>
        <w:jc w:val="left"/>
        <w:rPr>
          <w:rFonts w:cs="Arial"/>
          <w:b/>
          <w:bCs/>
          <w:sz w:val="16"/>
          <w:szCs w:val="16"/>
        </w:rPr>
      </w:pPr>
    </w:p>
    <w:p w14:paraId="0B2CA363" w14:textId="77777777" w:rsidR="00275642" w:rsidRDefault="00275642" w:rsidP="00065065">
      <w:pPr>
        <w:spacing w:after="0" w:line="180" w:lineRule="exact"/>
        <w:jc w:val="left"/>
        <w:rPr>
          <w:rFonts w:cs="Arial"/>
          <w:b/>
          <w:bCs/>
          <w:sz w:val="16"/>
          <w:szCs w:val="16"/>
        </w:rPr>
      </w:pPr>
    </w:p>
    <w:p w14:paraId="63BD4ADD" w14:textId="77777777" w:rsidR="00275642" w:rsidRDefault="00275642" w:rsidP="00065065">
      <w:pPr>
        <w:spacing w:after="0" w:line="180" w:lineRule="exact"/>
        <w:jc w:val="left"/>
        <w:rPr>
          <w:rFonts w:cs="Arial"/>
          <w:b/>
          <w:bCs/>
          <w:sz w:val="16"/>
          <w:szCs w:val="16"/>
        </w:rPr>
      </w:pPr>
    </w:p>
    <w:p w14:paraId="17A13814" w14:textId="77777777" w:rsidR="00275642" w:rsidRDefault="00275642" w:rsidP="00065065">
      <w:pPr>
        <w:spacing w:after="0" w:line="180" w:lineRule="exact"/>
        <w:jc w:val="left"/>
        <w:rPr>
          <w:rFonts w:cs="Arial"/>
          <w:b/>
          <w:bCs/>
          <w:sz w:val="16"/>
          <w:szCs w:val="16"/>
        </w:rPr>
      </w:pPr>
    </w:p>
    <w:p w14:paraId="04D3E747" w14:textId="77777777" w:rsidR="002E2D0A" w:rsidRDefault="002E2D0A" w:rsidP="00275642">
      <w:pPr>
        <w:spacing w:after="0" w:line="180" w:lineRule="exact"/>
        <w:jc w:val="left"/>
        <w:rPr>
          <w:rFonts w:cs="Arial"/>
          <w:b/>
          <w:bCs/>
          <w:sz w:val="16"/>
          <w:szCs w:val="16"/>
        </w:rPr>
      </w:pPr>
      <w:r w:rsidRPr="00DD111B">
        <w:rPr>
          <w:rFonts w:cs="Arial"/>
          <w:b/>
          <w:bCs/>
          <w:sz w:val="16"/>
          <w:szCs w:val="16"/>
        </w:rPr>
        <w:t>Schedule 2</w:t>
      </w:r>
    </w:p>
    <w:p w14:paraId="0024AEB2" w14:textId="77777777" w:rsidR="00275642" w:rsidRDefault="00275642" w:rsidP="00275642">
      <w:pPr>
        <w:spacing w:after="0" w:line="180" w:lineRule="exact"/>
        <w:jc w:val="left"/>
        <w:rPr>
          <w:rFonts w:cs="Arial"/>
          <w:b/>
          <w:bCs/>
          <w:sz w:val="16"/>
          <w:szCs w:val="16"/>
        </w:rPr>
      </w:pPr>
    </w:p>
    <w:p w14:paraId="7745D5C2" w14:textId="505C4DE2" w:rsidR="00275642" w:rsidRPr="00DD111B" w:rsidRDefault="00275642" w:rsidP="00275642">
      <w:pPr>
        <w:spacing w:after="0" w:line="180" w:lineRule="exact"/>
        <w:jc w:val="left"/>
        <w:rPr>
          <w:rFonts w:cs="Arial"/>
          <w:b/>
          <w:bCs/>
          <w:sz w:val="16"/>
          <w:szCs w:val="16"/>
        </w:rPr>
        <w:sectPr w:rsidR="00275642" w:rsidRPr="00DD111B" w:rsidSect="00065065">
          <w:type w:val="continuous"/>
          <w:pgSz w:w="11906" w:h="16838"/>
          <w:pgMar w:top="1440" w:right="1440" w:bottom="1440" w:left="1440" w:header="708" w:footer="708" w:gutter="0"/>
          <w:pgNumType w:start="0"/>
          <w:cols w:num="2" w:space="708"/>
          <w:titlePg/>
          <w:docGrid w:linePitch="360"/>
        </w:sectPr>
      </w:pPr>
    </w:p>
    <w:p w14:paraId="4C51679E" w14:textId="519FB73F" w:rsidR="0075270F" w:rsidRPr="00DD111B" w:rsidRDefault="0075270F" w:rsidP="00065065">
      <w:pPr>
        <w:pStyle w:val="BSchPartHead"/>
        <w:numPr>
          <w:ilvl w:val="0"/>
          <w:numId w:val="0"/>
        </w:numPr>
        <w:rPr>
          <w:rFonts w:cs="Arial"/>
          <w:sz w:val="16"/>
          <w:szCs w:val="16"/>
        </w:rPr>
      </w:pPr>
    </w:p>
    <w:p w14:paraId="179C37FF" w14:textId="77777777" w:rsidR="00736D96" w:rsidRPr="00DD111B" w:rsidRDefault="00736D96" w:rsidP="00065065">
      <w:pPr>
        <w:spacing w:after="0" w:line="180" w:lineRule="exact"/>
        <w:jc w:val="left"/>
        <w:rPr>
          <w:rFonts w:cs="Arial"/>
          <w:b/>
          <w:bCs/>
          <w:sz w:val="16"/>
          <w:szCs w:val="16"/>
        </w:rPr>
      </w:pPr>
      <w:r w:rsidRPr="00DD111B">
        <w:rPr>
          <w:rFonts w:cs="Arial"/>
          <w:b/>
          <w:bCs/>
          <w:sz w:val="16"/>
          <w:szCs w:val="16"/>
        </w:rPr>
        <w:t xml:space="preserve">STANDARD CONTRACTUAL CLAUSES FOR THE TRANSFER OF PERSONAL DATA FROM THE UK TO THIRD COUNTRIES (CONTROLLER TO CONTROLLER TRANSFERS). </w:t>
      </w:r>
    </w:p>
    <w:p w14:paraId="5F1CE6D6" w14:textId="77777777" w:rsidR="00736D96" w:rsidRPr="00DD111B" w:rsidRDefault="00736D96" w:rsidP="00065065">
      <w:pPr>
        <w:spacing w:after="0" w:line="180" w:lineRule="exact"/>
        <w:jc w:val="left"/>
        <w:rPr>
          <w:rFonts w:cs="Arial"/>
          <w:b/>
          <w:bCs/>
          <w:sz w:val="16"/>
          <w:szCs w:val="16"/>
        </w:rPr>
      </w:pPr>
    </w:p>
    <w:p w14:paraId="72D08699" w14:textId="77777777" w:rsidR="00736D96" w:rsidRPr="00DD111B" w:rsidRDefault="00736D96" w:rsidP="00065065">
      <w:pPr>
        <w:spacing w:after="0" w:line="180" w:lineRule="exact"/>
        <w:jc w:val="left"/>
        <w:rPr>
          <w:rFonts w:cs="Arial"/>
          <w:sz w:val="16"/>
          <w:szCs w:val="16"/>
        </w:rPr>
      </w:pPr>
      <w:r w:rsidRPr="00DD111B">
        <w:rPr>
          <w:rFonts w:cs="Arial"/>
          <w:sz w:val="16"/>
          <w:szCs w:val="16"/>
        </w:rPr>
        <w:t>This Personal Data Transfer Agreement is made:</w:t>
      </w:r>
    </w:p>
    <w:p w14:paraId="51A4A936" w14:textId="77777777" w:rsidR="00923936" w:rsidRPr="00DD111B" w:rsidRDefault="00923936" w:rsidP="00B52E66">
      <w:pPr>
        <w:spacing w:after="0" w:line="180" w:lineRule="exact"/>
        <w:jc w:val="left"/>
        <w:rPr>
          <w:rFonts w:cs="Arial"/>
          <w:b/>
          <w:bCs/>
          <w:sz w:val="16"/>
          <w:szCs w:val="16"/>
        </w:rPr>
      </w:pPr>
    </w:p>
    <w:p w14:paraId="44C88C59" w14:textId="6C2B3BDE" w:rsidR="00736D96" w:rsidRPr="00DD111B" w:rsidRDefault="00736D96" w:rsidP="00065065">
      <w:pPr>
        <w:spacing w:after="0" w:line="180" w:lineRule="exact"/>
        <w:jc w:val="left"/>
        <w:rPr>
          <w:rFonts w:cs="Arial"/>
          <w:b/>
          <w:bCs/>
          <w:sz w:val="16"/>
          <w:szCs w:val="16"/>
        </w:rPr>
      </w:pPr>
      <w:r w:rsidRPr="00DD111B">
        <w:rPr>
          <w:rFonts w:cs="Arial"/>
          <w:b/>
          <w:bCs/>
          <w:sz w:val="16"/>
          <w:szCs w:val="16"/>
        </w:rPr>
        <w:t>Between</w:t>
      </w:r>
    </w:p>
    <w:p w14:paraId="5CBD1A68" w14:textId="5A9ECAC7" w:rsidR="00736D96" w:rsidRPr="00DD111B" w:rsidRDefault="00736D96" w:rsidP="00065065">
      <w:pPr>
        <w:spacing w:after="0" w:line="180" w:lineRule="exact"/>
        <w:jc w:val="left"/>
        <w:rPr>
          <w:rFonts w:cs="Arial"/>
          <w:sz w:val="16"/>
          <w:szCs w:val="16"/>
        </w:rPr>
      </w:pPr>
      <w:r w:rsidRPr="00DD111B">
        <w:rPr>
          <w:rFonts w:cs="Arial"/>
          <w:sz w:val="16"/>
          <w:szCs w:val="16"/>
        </w:rPr>
        <w:t xml:space="preserve">The Data Exporter listed in Schedule 1 </w:t>
      </w:r>
      <w:r w:rsidR="00626F0F" w:rsidRPr="00DD111B">
        <w:rPr>
          <w:rFonts w:cs="Arial"/>
          <w:sz w:val="16"/>
          <w:szCs w:val="16"/>
        </w:rPr>
        <w:t>of the Agreement.</w:t>
      </w:r>
    </w:p>
    <w:p w14:paraId="5DAAED15" w14:textId="58FA11D4" w:rsidR="00736D96" w:rsidRPr="00DD111B" w:rsidRDefault="00736D96" w:rsidP="00065065">
      <w:pPr>
        <w:spacing w:after="0" w:line="180" w:lineRule="exact"/>
        <w:jc w:val="left"/>
        <w:rPr>
          <w:rFonts w:cs="Arial"/>
          <w:sz w:val="16"/>
          <w:szCs w:val="16"/>
        </w:rPr>
      </w:pPr>
      <w:r w:rsidRPr="3564D8F7">
        <w:rPr>
          <w:rFonts w:cs="Arial"/>
          <w:sz w:val="16"/>
          <w:szCs w:val="16"/>
        </w:rPr>
        <w:t>(</w:t>
      </w:r>
      <w:r w:rsidR="0F9A391D" w:rsidRPr="3564D8F7">
        <w:rPr>
          <w:rFonts w:cs="Arial"/>
          <w:sz w:val="16"/>
          <w:szCs w:val="16"/>
        </w:rPr>
        <w:t>Hereinafter</w:t>
      </w:r>
      <w:r w:rsidRPr="3564D8F7">
        <w:rPr>
          <w:rFonts w:cs="Arial"/>
          <w:sz w:val="16"/>
          <w:szCs w:val="16"/>
        </w:rPr>
        <w:t xml:space="preserve"> </w:t>
      </w:r>
      <w:r w:rsidRPr="3564D8F7">
        <w:rPr>
          <w:rFonts w:cs="Arial"/>
          <w:b/>
          <w:bCs/>
          <w:color w:val="000000" w:themeColor="text1"/>
          <w:sz w:val="16"/>
          <w:szCs w:val="16"/>
        </w:rPr>
        <w:t>the data exporter</w:t>
      </w:r>
      <w:r w:rsidR="0648A91F" w:rsidRPr="3564D8F7">
        <w:rPr>
          <w:rFonts w:cs="Arial"/>
          <w:sz w:val="16"/>
          <w:szCs w:val="16"/>
        </w:rPr>
        <w:t>);</w:t>
      </w:r>
      <w:r w:rsidRPr="3564D8F7">
        <w:rPr>
          <w:rFonts w:cs="Arial"/>
          <w:sz w:val="16"/>
          <w:szCs w:val="16"/>
        </w:rPr>
        <w:t xml:space="preserve"> </w:t>
      </w:r>
    </w:p>
    <w:p w14:paraId="01562EA7" w14:textId="77777777" w:rsidR="00736D96" w:rsidRPr="00DD111B" w:rsidRDefault="00736D96" w:rsidP="00065065">
      <w:pPr>
        <w:spacing w:after="0" w:line="180" w:lineRule="exact"/>
        <w:jc w:val="left"/>
        <w:rPr>
          <w:rFonts w:cs="Arial"/>
          <w:sz w:val="16"/>
          <w:szCs w:val="16"/>
        </w:rPr>
      </w:pPr>
    </w:p>
    <w:p w14:paraId="62485EFC" w14:textId="77777777" w:rsidR="00736D96" w:rsidRPr="00DD111B" w:rsidRDefault="00736D96" w:rsidP="00065065">
      <w:pPr>
        <w:spacing w:after="0" w:line="180" w:lineRule="exact"/>
        <w:jc w:val="left"/>
        <w:rPr>
          <w:rFonts w:cs="Arial"/>
          <w:sz w:val="16"/>
          <w:szCs w:val="16"/>
        </w:rPr>
      </w:pPr>
      <w:r w:rsidRPr="00DD111B">
        <w:rPr>
          <w:rFonts w:cs="Arial"/>
          <w:sz w:val="16"/>
          <w:szCs w:val="16"/>
        </w:rPr>
        <w:t>and</w:t>
      </w:r>
    </w:p>
    <w:p w14:paraId="0D70CABC" w14:textId="77777777" w:rsidR="00736D96" w:rsidRPr="00DD111B" w:rsidRDefault="00736D96" w:rsidP="00065065">
      <w:pPr>
        <w:spacing w:after="0" w:line="180" w:lineRule="exact"/>
        <w:jc w:val="left"/>
        <w:rPr>
          <w:rFonts w:cs="Arial"/>
          <w:sz w:val="16"/>
          <w:szCs w:val="16"/>
        </w:rPr>
      </w:pPr>
    </w:p>
    <w:p w14:paraId="3B1E3D6D" w14:textId="6ECFD49F" w:rsidR="00736D96" w:rsidRPr="00DD111B" w:rsidRDefault="00736D96" w:rsidP="00065065">
      <w:pPr>
        <w:spacing w:after="0" w:line="180" w:lineRule="exact"/>
        <w:jc w:val="left"/>
        <w:rPr>
          <w:rFonts w:cs="Arial"/>
          <w:sz w:val="16"/>
          <w:szCs w:val="16"/>
        </w:rPr>
      </w:pPr>
      <w:r w:rsidRPr="00DD111B">
        <w:rPr>
          <w:rFonts w:cs="Arial"/>
          <w:sz w:val="16"/>
          <w:szCs w:val="16"/>
        </w:rPr>
        <w:t>The Data Importer listed in Schedule</w:t>
      </w:r>
      <w:r w:rsidR="00626F0F" w:rsidRPr="00DD111B">
        <w:rPr>
          <w:rFonts w:cs="Arial"/>
          <w:sz w:val="16"/>
          <w:szCs w:val="16"/>
        </w:rPr>
        <w:t>1 of the Agreement</w:t>
      </w:r>
      <w:r w:rsidRPr="00DD111B">
        <w:rPr>
          <w:rFonts w:cs="Arial"/>
          <w:sz w:val="16"/>
          <w:szCs w:val="16"/>
        </w:rPr>
        <w:t xml:space="preserve">. </w:t>
      </w:r>
    </w:p>
    <w:p w14:paraId="1227621B" w14:textId="7C2623FD" w:rsidR="00736D96" w:rsidRPr="00DD111B" w:rsidRDefault="00736D96" w:rsidP="00065065">
      <w:pPr>
        <w:spacing w:after="0" w:line="180" w:lineRule="exact"/>
        <w:jc w:val="left"/>
        <w:rPr>
          <w:rFonts w:cs="Arial"/>
          <w:sz w:val="16"/>
          <w:szCs w:val="16"/>
        </w:rPr>
      </w:pPr>
      <w:r w:rsidRPr="3564D8F7">
        <w:rPr>
          <w:rFonts w:cs="Arial"/>
          <w:sz w:val="16"/>
          <w:szCs w:val="16"/>
        </w:rPr>
        <w:t>(</w:t>
      </w:r>
      <w:r w:rsidR="3A58AD3F" w:rsidRPr="3564D8F7">
        <w:rPr>
          <w:rFonts w:cs="Arial"/>
          <w:sz w:val="16"/>
          <w:szCs w:val="16"/>
        </w:rPr>
        <w:t>Hereinafter</w:t>
      </w:r>
      <w:r w:rsidRPr="3564D8F7">
        <w:rPr>
          <w:rFonts w:cs="Arial"/>
          <w:sz w:val="16"/>
          <w:szCs w:val="16"/>
        </w:rPr>
        <w:t xml:space="preserve"> </w:t>
      </w:r>
      <w:r w:rsidRPr="3564D8F7">
        <w:rPr>
          <w:rFonts w:cs="Arial"/>
          <w:b/>
          <w:bCs/>
          <w:color w:val="000000" w:themeColor="text1"/>
          <w:sz w:val="16"/>
          <w:szCs w:val="16"/>
        </w:rPr>
        <w:t>data importer</w:t>
      </w:r>
      <w:r w:rsidRPr="3564D8F7">
        <w:rPr>
          <w:rFonts w:cs="Arial"/>
          <w:sz w:val="16"/>
          <w:szCs w:val="16"/>
        </w:rPr>
        <w:t>)</w:t>
      </w:r>
    </w:p>
    <w:p w14:paraId="0BEB61AE" w14:textId="77777777" w:rsidR="00736D96" w:rsidRPr="00DD111B" w:rsidRDefault="00736D96" w:rsidP="00065065">
      <w:pPr>
        <w:spacing w:after="0" w:line="180" w:lineRule="exact"/>
        <w:jc w:val="left"/>
        <w:rPr>
          <w:rFonts w:cs="Arial"/>
          <w:sz w:val="16"/>
          <w:szCs w:val="16"/>
        </w:rPr>
      </w:pPr>
    </w:p>
    <w:p w14:paraId="600F08B5" w14:textId="3C9F07B7" w:rsidR="00736D96" w:rsidRPr="00DD111B" w:rsidRDefault="00736D96" w:rsidP="00B52E66">
      <w:pPr>
        <w:spacing w:after="0" w:line="180" w:lineRule="exact"/>
        <w:jc w:val="left"/>
        <w:rPr>
          <w:rFonts w:cs="Arial"/>
          <w:sz w:val="16"/>
          <w:szCs w:val="16"/>
        </w:rPr>
      </w:pPr>
      <w:r w:rsidRPr="00DD111B">
        <w:rPr>
          <w:rFonts w:cs="Arial"/>
          <w:sz w:val="16"/>
          <w:szCs w:val="16"/>
        </w:rPr>
        <w:t xml:space="preserve">each a </w:t>
      </w:r>
      <w:r w:rsidRPr="00DD111B">
        <w:rPr>
          <w:rFonts w:cs="Arial"/>
          <w:b/>
          <w:color w:val="000000"/>
          <w:sz w:val="16"/>
          <w:szCs w:val="16"/>
        </w:rPr>
        <w:t>party</w:t>
      </w:r>
      <w:r w:rsidRPr="00DD111B">
        <w:rPr>
          <w:rFonts w:cs="Arial"/>
          <w:sz w:val="16"/>
          <w:szCs w:val="16"/>
        </w:rPr>
        <w:t xml:space="preserve">; together </w:t>
      </w:r>
      <w:r w:rsidRPr="00DD111B">
        <w:rPr>
          <w:rFonts w:cs="Arial"/>
          <w:b/>
          <w:color w:val="000000"/>
          <w:sz w:val="16"/>
          <w:szCs w:val="16"/>
        </w:rPr>
        <w:t>the parties</w:t>
      </w:r>
      <w:r w:rsidRPr="00DD111B">
        <w:rPr>
          <w:rFonts w:cs="Arial"/>
          <w:sz w:val="16"/>
          <w:szCs w:val="16"/>
        </w:rPr>
        <w:t>.</w:t>
      </w:r>
    </w:p>
    <w:p w14:paraId="3BF7C1A9" w14:textId="77777777" w:rsidR="007307FE" w:rsidRPr="00DD111B" w:rsidRDefault="007307FE" w:rsidP="00065065">
      <w:pPr>
        <w:spacing w:after="0" w:line="180" w:lineRule="exact"/>
        <w:jc w:val="left"/>
        <w:rPr>
          <w:rFonts w:cs="Arial"/>
          <w:sz w:val="16"/>
          <w:szCs w:val="16"/>
        </w:rPr>
      </w:pPr>
    </w:p>
    <w:p w14:paraId="3BCDDFF2" w14:textId="77777777" w:rsidR="00736D96" w:rsidRPr="00DD111B" w:rsidRDefault="00736D96" w:rsidP="00065065">
      <w:pPr>
        <w:tabs>
          <w:tab w:val="left" w:pos="709"/>
        </w:tabs>
        <w:spacing w:after="0" w:line="180" w:lineRule="exact"/>
        <w:jc w:val="left"/>
        <w:rPr>
          <w:rFonts w:cs="Arial"/>
          <w:b/>
          <w:smallCaps/>
          <w:sz w:val="16"/>
          <w:szCs w:val="16"/>
        </w:rPr>
      </w:pPr>
      <w:r w:rsidRPr="00DD111B">
        <w:rPr>
          <w:rFonts w:cs="Arial"/>
          <w:b/>
          <w:smallCaps/>
          <w:sz w:val="16"/>
          <w:szCs w:val="16"/>
        </w:rPr>
        <w:t>DEFINITIONS</w:t>
      </w:r>
    </w:p>
    <w:p w14:paraId="641518BC" w14:textId="4621B7C9" w:rsidR="00736D96" w:rsidRPr="00374371" w:rsidRDefault="00736D96" w:rsidP="00374371">
      <w:pPr>
        <w:pStyle w:val="ListParagraph"/>
        <w:numPr>
          <w:ilvl w:val="0"/>
          <w:numId w:val="169"/>
        </w:numPr>
        <w:spacing w:after="0" w:line="180" w:lineRule="exact"/>
        <w:jc w:val="left"/>
        <w:rPr>
          <w:rFonts w:cs="Arial"/>
          <w:sz w:val="16"/>
          <w:szCs w:val="16"/>
        </w:rPr>
      </w:pPr>
      <w:r w:rsidRPr="00374371">
        <w:rPr>
          <w:rFonts w:cs="Arial"/>
          <w:sz w:val="16"/>
          <w:szCs w:val="16"/>
        </w:rPr>
        <w:t>For the purposes of the clauses:</w:t>
      </w:r>
    </w:p>
    <w:p w14:paraId="16946207" w14:textId="77777777" w:rsidR="009C0A38" w:rsidRPr="00DD111B" w:rsidRDefault="009C0A38" w:rsidP="00065065">
      <w:pPr>
        <w:spacing w:after="0" w:line="180" w:lineRule="exact"/>
        <w:jc w:val="left"/>
        <w:rPr>
          <w:rFonts w:cs="Arial"/>
          <w:sz w:val="16"/>
          <w:szCs w:val="16"/>
        </w:rPr>
      </w:pPr>
    </w:p>
    <w:p w14:paraId="1862CBA0" w14:textId="1CBE84F3" w:rsidR="00736D96" w:rsidRPr="00DD111B" w:rsidRDefault="00736D96" w:rsidP="00065065">
      <w:pPr>
        <w:spacing w:after="0" w:line="180" w:lineRule="exact"/>
        <w:ind w:left="720" w:hanging="670"/>
        <w:jc w:val="left"/>
        <w:rPr>
          <w:rFonts w:cs="Arial"/>
          <w:sz w:val="16"/>
          <w:szCs w:val="16"/>
        </w:rPr>
      </w:pPr>
      <w:r w:rsidRPr="00DD111B">
        <w:rPr>
          <w:rFonts w:cs="Arial"/>
          <w:sz w:val="16"/>
          <w:szCs w:val="16"/>
        </w:rPr>
        <w:t xml:space="preserve">(a) </w:t>
      </w:r>
      <w:r w:rsidRPr="00DD111B">
        <w:rPr>
          <w:rFonts w:cs="Arial"/>
          <w:sz w:val="16"/>
          <w:szCs w:val="16"/>
        </w:rPr>
        <w:tab/>
      </w:r>
      <w:r w:rsidRPr="00DD111B">
        <w:rPr>
          <w:rFonts w:cs="Arial"/>
          <w:b/>
          <w:color w:val="000000"/>
          <w:sz w:val="16"/>
          <w:szCs w:val="16"/>
        </w:rPr>
        <w:t>personal data</w:t>
      </w:r>
      <w:r w:rsidRPr="00DD111B">
        <w:rPr>
          <w:rFonts w:cs="Arial"/>
          <w:sz w:val="16"/>
          <w:szCs w:val="16"/>
        </w:rPr>
        <w:t xml:space="preserve">, </w:t>
      </w:r>
      <w:r w:rsidRPr="00DD111B">
        <w:rPr>
          <w:rFonts w:cs="Arial"/>
          <w:b/>
          <w:color w:val="000000"/>
          <w:sz w:val="16"/>
          <w:szCs w:val="16"/>
        </w:rPr>
        <w:t>special categories of data/sensitive data</w:t>
      </w:r>
      <w:r w:rsidRPr="00DD111B">
        <w:rPr>
          <w:rFonts w:cs="Arial"/>
          <w:sz w:val="16"/>
          <w:szCs w:val="16"/>
        </w:rPr>
        <w:t xml:space="preserve">, </w:t>
      </w:r>
      <w:r w:rsidRPr="00DD111B">
        <w:rPr>
          <w:rFonts w:cs="Arial"/>
          <w:b/>
          <w:color w:val="000000"/>
          <w:sz w:val="16"/>
          <w:szCs w:val="16"/>
        </w:rPr>
        <w:t>process/processing</w:t>
      </w:r>
      <w:r w:rsidRPr="00DD111B">
        <w:rPr>
          <w:rFonts w:cs="Arial"/>
          <w:sz w:val="16"/>
          <w:szCs w:val="16"/>
        </w:rPr>
        <w:t xml:space="preserve">, </w:t>
      </w:r>
      <w:r w:rsidRPr="00DD111B">
        <w:rPr>
          <w:rFonts w:cs="Arial"/>
          <w:b/>
          <w:color w:val="000000"/>
          <w:sz w:val="16"/>
          <w:szCs w:val="16"/>
        </w:rPr>
        <w:t>controller</w:t>
      </w:r>
      <w:r w:rsidRPr="00DD111B">
        <w:rPr>
          <w:rFonts w:cs="Arial"/>
          <w:sz w:val="16"/>
          <w:szCs w:val="16"/>
        </w:rPr>
        <w:t xml:space="preserve">, </w:t>
      </w:r>
      <w:r w:rsidRPr="00DD111B">
        <w:rPr>
          <w:rFonts w:cs="Arial"/>
          <w:b/>
          <w:color w:val="000000"/>
          <w:sz w:val="16"/>
          <w:szCs w:val="16"/>
        </w:rPr>
        <w:t>processor</w:t>
      </w:r>
      <w:r w:rsidRPr="00DD111B">
        <w:rPr>
          <w:rFonts w:cs="Arial"/>
          <w:sz w:val="16"/>
          <w:szCs w:val="16"/>
        </w:rPr>
        <w:t xml:space="preserve">, </w:t>
      </w:r>
      <w:r w:rsidRPr="00DD111B">
        <w:rPr>
          <w:rFonts w:cs="Arial"/>
          <w:b/>
          <w:color w:val="000000"/>
          <w:sz w:val="16"/>
          <w:szCs w:val="16"/>
        </w:rPr>
        <w:t>data subject</w:t>
      </w:r>
      <w:r w:rsidRPr="00DD111B">
        <w:rPr>
          <w:rFonts w:cs="Arial"/>
          <w:sz w:val="16"/>
          <w:szCs w:val="16"/>
        </w:rPr>
        <w:t xml:space="preserve"> and </w:t>
      </w:r>
      <w:r w:rsidRPr="00DD111B">
        <w:rPr>
          <w:rFonts w:cs="Arial"/>
          <w:b/>
          <w:color w:val="000000"/>
          <w:sz w:val="16"/>
          <w:szCs w:val="16"/>
        </w:rPr>
        <w:t>supervisory authority/authority</w:t>
      </w:r>
      <w:r w:rsidRPr="00DD111B">
        <w:rPr>
          <w:rFonts w:cs="Arial"/>
          <w:sz w:val="16"/>
          <w:szCs w:val="16"/>
        </w:rPr>
        <w:t xml:space="preserve"> shall have the same meaning as in the UK GDPR (whereby </w:t>
      </w:r>
      <w:r w:rsidRPr="00DD111B">
        <w:rPr>
          <w:rFonts w:cs="Arial"/>
          <w:b/>
          <w:color w:val="000000"/>
          <w:sz w:val="16"/>
          <w:szCs w:val="16"/>
        </w:rPr>
        <w:t>the authority</w:t>
      </w:r>
      <w:r w:rsidRPr="00DD111B">
        <w:rPr>
          <w:rFonts w:cs="Arial"/>
          <w:sz w:val="16"/>
          <w:szCs w:val="16"/>
        </w:rPr>
        <w:t xml:space="preserve"> shall mean the competent data protection authority in United Kingdom);</w:t>
      </w:r>
    </w:p>
    <w:p w14:paraId="53FF31AC" w14:textId="77777777" w:rsidR="00ED5DB4" w:rsidRPr="00DD111B" w:rsidRDefault="00ED5DB4" w:rsidP="00065065">
      <w:pPr>
        <w:spacing w:after="0" w:line="180" w:lineRule="exact"/>
        <w:ind w:left="720" w:hanging="670"/>
        <w:jc w:val="left"/>
        <w:rPr>
          <w:rFonts w:cs="Arial"/>
          <w:sz w:val="16"/>
          <w:szCs w:val="16"/>
        </w:rPr>
      </w:pPr>
    </w:p>
    <w:p w14:paraId="212A7F1C" w14:textId="29BBEF17" w:rsidR="00736D96" w:rsidRPr="00DD111B" w:rsidRDefault="00736D96" w:rsidP="00065065">
      <w:pPr>
        <w:spacing w:after="0" w:line="180" w:lineRule="exact"/>
        <w:ind w:left="720" w:hanging="670"/>
        <w:jc w:val="left"/>
        <w:rPr>
          <w:rFonts w:cs="Arial"/>
          <w:sz w:val="16"/>
          <w:szCs w:val="16"/>
        </w:rPr>
      </w:pPr>
      <w:r w:rsidRPr="00DD111B">
        <w:rPr>
          <w:rFonts w:cs="Arial"/>
          <w:sz w:val="16"/>
          <w:szCs w:val="16"/>
        </w:rPr>
        <w:t>(b)</w:t>
      </w:r>
      <w:r w:rsidRPr="00DD111B">
        <w:rPr>
          <w:rFonts w:cs="Arial"/>
          <w:sz w:val="16"/>
          <w:szCs w:val="16"/>
        </w:rPr>
        <w:tab/>
        <w:t xml:space="preserve"> </w:t>
      </w:r>
      <w:r w:rsidRPr="00DD111B">
        <w:rPr>
          <w:rFonts w:cs="Arial"/>
          <w:b/>
          <w:color w:val="000000"/>
          <w:sz w:val="16"/>
          <w:szCs w:val="16"/>
        </w:rPr>
        <w:t>the data exporter</w:t>
      </w:r>
      <w:r w:rsidRPr="00DD111B">
        <w:rPr>
          <w:rFonts w:cs="Arial"/>
          <w:sz w:val="16"/>
          <w:szCs w:val="16"/>
        </w:rPr>
        <w:t xml:space="preserve"> shall mean the controller who transfers the personal data;</w:t>
      </w:r>
    </w:p>
    <w:p w14:paraId="765B21AC" w14:textId="26A75863" w:rsidR="00736D96" w:rsidRPr="00DD111B" w:rsidRDefault="00736D96" w:rsidP="00065065">
      <w:pPr>
        <w:spacing w:after="0" w:line="180" w:lineRule="exact"/>
        <w:ind w:left="720" w:hanging="720"/>
        <w:jc w:val="left"/>
        <w:rPr>
          <w:rFonts w:cs="Arial"/>
          <w:sz w:val="16"/>
          <w:szCs w:val="16"/>
        </w:rPr>
      </w:pPr>
      <w:r w:rsidRPr="00DD111B">
        <w:rPr>
          <w:rFonts w:cs="Arial"/>
          <w:sz w:val="16"/>
          <w:szCs w:val="16"/>
        </w:rPr>
        <w:t xml:space="preserve"> (c)</w:t>
      </w:r>
      <w:r w:rsidRPr="00DD111B">
        <w:rPr>
          <w:rFonts w:cs="Arial"/>
          <w:sz w:val="16"/>
          <w:szCs w:val="16"/>
        </w:rPr>
        <w:tab/>
        <w:t xml:space="preserve"> </w:t>
      </w:r>
      <w:r w:rsidRPr="00DD111B">
        <w:rPr>
          <w:rFonts w:cs="Arial"/>
          <w:b/>
          <w:color w:val="000000"/>
          <w:sz w:val="16"/>
          <w:szCs w:val="16"/>
        </w:rPr>
        <w:t xml:space="preserve">the data importer </w:t>
      </w:r>
      <w:r w:rsidRPr="00DD111B">
        <w:rPr>
          <w:rFonts w:cs="Arial"/>
          <w:sz w:val="16"/>
          <w:szCs w:val="16"/>
        </w:rPr>
        <w:t>shall mean the controller who agrees to receive from the data exporter personal data for further processing in accordance with the terms of these clauses and who is not subject to a third country's system ensuring adequate protection;</w:t>
      </w:r>
    </w:p>
    <w:p w14:paraId="7CF6A255" w14:textId="77777777" w:rsidR="00ED5DB4" w:rsidRPr="00DD111B" w:rsidRDefault="00ED5DB4" w:rsidP="00065065">
      <w:pPr>
        <w:spacing w:after="0" w:line="180" w:lineRule="exact"/>
        <w:ind w:left="720" w:hanging="720"/>
        <w:jc w:val="left"/>
        <w:rPr>
          <w:rFonts w:cs="Arial"/>
          <w:sz w:val="16"/>
          <w:szCs w:val="16"/>
        </w:rPr>
      </w:pPr>
    </w:p>
    <w:p w14:paraId="2127AEC9" w14:textId="399432E4" w:rsidR="00736D96" w:rsidRPr="00DD111B" w:rsidRDefault="00736D96" w:rsidP="00B52E66">
      <w:pPr>
        <w:spacing w:after="0" w:line="180" w:lineRule="exact"/>
        <w:ind w:left="720" w:hanging="670"/>
        <w:jc w:val="left"/>
        <w:rPr>
          <w:rFonts w:cs="Arial"/>
          <w:sz w:val="16"/>
          <w:szCs w:val="16"/>
        </w:rPr>
      </w:pPr>
      <w:r w:rsidRPr="00DD111B">
        <w:rPr>
          <w:rFonts w:cs="Arial"/>
          <w:sz w:val="16"/>
          <w:szCs w:val="16"/>
        </w:rPr>
        <w:t>(d)</w:t>
      </w:r>
      <w:r w:rsidRPr="00DD111B">
        <w:rPr>
          <w:rFonts w:cs="Arial"/>
          <w:sz w:val="16"/>
          <w:szCs w:val="16"/>
        </w:rPr>
        <w:tab/>
        <w:t xml:space="preserve"> </w:t>
      </w:r>
      <w:r w:rsidRPr="00DD111B">
        <w:rPr>
          <w:rFonts w:cs="Arial"/>
          <w:b/>
          <w:color w:val="000000"/>
          <w:sz w:val="16"/>
          <w:szCs w:val="16"/>
        </w:rPr>
        <w:t>clauses</w:t>
      </w:r>
      <w:r w:rsidRPr="00DD111B">
        <w:rPr>
          <w:rFonts w:cs="Arial"/>
          <w:sz w:val="16"/>
          <w:szCs w:val="16"/>
        </w:rPr>
        <w:t xml:space="preserve"> shall mean these contractual clauses, which are a free-standing document that does </w:t>
      </w:r>
      <w:r w:rsidRPr="00DD111B">
        <w:rPr>
          <w:rFonts w:cs="Arial"/>
          <w:sz w:val="16"/>
          <w:szCs w:val="16"/>
        </w:rPr>
        <w:t>not incorporate commercial business terms established by the parties under separate commercial arrangements.</w:t>
      </w:r>
    </w:p>
    <w:p w14:paraId="05713424" w14:textId="77777777" w:rsidR="00B30AA6" w:rsidRPr="00DD111B" w:rsidRDefault="00B30AA6" w:rsidP="00065065">
      <w:pPr>
        <w:spacing w:after="0" w:line="180" w:lineRule="exact"/>
        <w:ind w:left="720" w:hanging="670"/>
        <w:jc w:val="left"/>
        <w:rPr>
          <w:rFonts w:cs="Arial"/>
          <w:sz w:val="16"/>
          <w:szCs w:val="16"/>
        </w:rPr>
      </w:pPr>
    </w:p>
    <w:p w14:paraId="0A690CB2" w14:textId="46807D3E" w:rsidR="00736D96" w:rsidRPr="00DD111B" w:rsidRDefault="00736D96" w:rsidP="00B52E66">
      <w:pPr>
        <w:spacing w:after="0" w:line="180" w:lineRule="exact"/>
        <w:jc w:val="left"/>
        <w:rPr>
          <w:rFonts w:cs="Arial"/>
          <w:sz w:val="16"/>
          <w:szCs w:val="16"/>
        </w:rPr>
      </w:pPr>
      <w:r w:rsidRPr="00DD111B">
        <w:rPr>
          <w:rFonts w:cs="Arial"/>
          <w:sz w:val="16"/>
          <w:szCs w:val="16"/>
        </w:rPr>
        <w:t>The details of the transfer (as well as the personal data covered) are specified in Annex A, which forms an integral part of the clauses.</w:t>
      </w:r>
    </w:p>
    <w:p w14:paraId="5C9C8423" w14:textId="77777777" w:rsidR="00B30AA6" w:rsidRPr="00DD111B" w:rsidRDefault="00B30AA6" w:rsidP="00065065">
      <w:pPr>
        <w:spacing w:after="0" w:line="180" w:lineRule="exact"/>
        <w:jc w:val="left"/>
        <w:rPr>
          <w:rFonts w:cs="Arial"/>
          <w:sz w:val="16"/>
          <w:szCs w:val="16"/>
        </w:rPr>
      </w:pPr>
    </w:p>
    <w:p w14:paraId="7B18BA90" w14:textId="77777777" w:rsidR="00736D96" w:rsidRPr="00DD111B" w:rsidRDefault="00736D96" w:rsidP="00AE7520">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OBLIGATIONS OF THE DATA EXPORTER</w:t>
      </w:r>
    </w:p>
    <w:p w14:paraId="7EBA2576" w14:textId="577044CA" w:rsidR="00736D96" w:rsidRPr="00DD111B" w:rsidRDefault="00736D96" w:rsidP="00065065">
      <w:pPr>
        <w:spacing w:after="0" w:line="180" w:lineRule="exact"/>
        <w:ind w:left="720"/>
        <w:jc w:val="left"/>
        <w:rPr>
          <w:rFonts w:cs="Arial"/>
          <w:sz w:val="16"/>
          <w:szCs w:val="16"/>
        </w:rPr>
      </w:pPr>
      <w:r w:rsidRPr="00DD111B">
        <w:rPr>
          <w:rFonts w:cs="Arial"/>
          <w:sz w:val="16"/>
          <w:szCs w:val="16"/>
        </w:rPr>
        <w:t>The data exporter warrants and undertakes that:</w:t>
      </w:r>
    </w:p>
    <w:p w14:paraId="090BD998" w14:textId="77777777" w:rsidR="00ED5DB4" w:rsidRPr="00DD111B" w:rsidRDefault="00ED5DB4" w:rsidP="00065065">
      <w:pPr>
        <w:spacing w:after="0" w:line="180" w:lineRule="exact"/>
        <w:ind w:left="720"/>
        <w:jc w:val="left"/>
        <w:rPr>
          <w:rFonts w:cs="Arial"/>
          <w:sz w:val="16"/>
          <w:szCs w:val="16"/>
        </w:rPr>
      </w:pPr>
    </w:p>
    <w:p w14:paraId="463C2983" w14:textId="7777777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The personal data have been collected, </w:t>
      </w:r>
      <w:proofErr w:type="gramStart"/>
      <w:r w:rsidRPr="00DD111B">
        <w:rPr>
          <w:rFonts w:cs="Arial"/>
          <w:color w:val="000000"/>
          <w:sz w:val="16"/>
          <w:szCs w:val="16"/>
        </w:rPr>
        <w:t>processed</w:t>
      </w:r>
      <w:proofErr w:type="gramEnd"/>
      <w:r w:rsidRPr="00DD111B">
        <w:rPr>
          <w:rFonts w:cs="Arial"/>
          <w:color w:val="000000"/>
          <w:sz w:val="16"/>
          <w:szCs w:val="16"/>
        </w:rPr>
        <w:t xml:space="preserve"> and transferred in accordance with the laws applicable to the data exporter.</w:t>
      </w:r>
    </w:p>
    <w:p w14:paraId="0D1153FF" w14:textId="7777777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 It has used reasonable efforts to determine that the data importer is able to satisfy its legal obligations under these clauses.</w:t>
      </w:r>
    </w:p>
    <w:p w14:paraId="6CD00319" w14:textId="7777777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It will provide the data importer, when so requested, with copies of relevant data protection laws or references to them (where relevant, and not including legal advice) of the country in which the data exporter is established. </w:t>
      </w:r>
    </w:p>
    <w:p w14:paraId="0313CF65" w14:textId="0A6CF36E"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10C368CE" w14:textId="77777777" w:rsidR="00065065" w:rsidRPr="00DD111B" w:rsidRDefault="00065065" w:rsidP="00065065">
      <w:pPr>
        <w:spacing w:after="0" w:line="180" w:lineRule="exact"/>
        <w:ind w:left="720"/>
        <w:jc w:val="left"/>
        <w:outlineLvl w:val="1"/>
        <w:rPr>
          <w:rFonts w:cs="Arial"/>
          <w:color w:val="000000"/>
          <w:sz w:val="16"/>
          <w:szCs w:val="16"/>
        </w:rPr>
      </w:pPr>
    </w:p>
    <w:p w14:paraId="2A080C2A" w14:textId="1B809F3A" w:rsidR="00736D96" w:rsidRPr="00DD111B" w:rsidRDefault="00736D96" w:rsidP="00B52E66">
      <w:pPr>
        <w:numPr>
          <w:ilvl w:val="1"/>
          <w:numId w:val="129"/>
        </w:numPr>
        <w:spacing w:after="0" w:line="180" w:lineRule="exact"/>
        <w:jc w:val="left"/>
        <w:outlineLvl w:val="1"/>
        <w:rPr>
          <w:rFonts w:cs="Arial"/>
          <w:color w:val="000000"/>
          <w:sz w:val="16"/>
          <w:szCs w:val="16"/>
        </w:rPr>
      </w:pPr>
      <w:r w:rsidRPr="3564D8F7">
        <w:rPr>
          <w:rFonts w:cs="Arial"/>
          <w:color w:val="000000" w:themeColor="text1"/>
          <w:sz w:val="16"/>
          <w:szCs w:val="16"/>
        </w:rPr>
        <w:t xml:space="preserve">It will make available, upon request, a copy of the clauses to data subjects who are third party beneficiaries under </w:t>
      </w:r>
      <w:r w:rsidR="17C5464E" w:rsidRPr="3564D8F7">
        <w:rPr>
          <w:rFonts w:cs="Arial"/>
          <w:color w:val="000000" w:themeColor="text1"/>
          <w:sz w:val="16"/>
          <w:szCs w:val="16"/>
        </w:rPr>
        <w:t>clause III</w:t>
      </w:r>
      <w:r w:rsidR="001628D3" w:rsidRPr="3564D8F7">
        <w:rPr>
          <w:rFonts w:cs="Arial"/>
          <w:color w:val="000000" w:themeColor="text1"/>
          <w:sz w:val="16"/>
          <w:szCs w:val="16"/>
        </w:rPr>
        <w:t xml:space="preserve"> </w:t>
      </w:r>
      <w:r w:rsidRPr="3564D8F7">
        <w:rPr>
          <w:rFonts w:cs="Arial"/>
          <w:color w:val="000000" w:themeColor="text1"/>
          <w:sz w:val="16"/>
          <w:szCs w:val="16"/>
        </w:rPr>
        <w:t xml:space="preserve">unless the clauses contain confidential information, in which case it may remove such information. Where information is removed, the data exporter shall inform data subjects in writing of the reason for </w:t>
      </w:r>
      <w:r w:rsidRPr="3564D8F7">
        <w:rPr>
          <w:rFonts w:cs="Arial"/>
          <w:color w:val="000000" w:themeColor="text1"/>
          <w:sz w:val="16"/>
          <w:szCs w:val="16"/>
        </w:rPr>
        <w:lastRenderedPageBreak/>
        <w:t>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16E9B479" w14:textId="77777777" w:rsidR="00B30AA6" w:rsidRPr="00DD111B" w:rsidRDefault="00B30AA6" w:rsidP="00374371">
      <w:pPr>
        <w:spacing w:after="0" w:line="180" w:lineRule="exact"/>
        <w:ind w:left="720"/>
        <w:jc w:val="left"/>
        <w:outlineLvl w:val="1"/>
        <w:rPr>
          <w:rFonts w:cs="Arial"/>
          <w:color w:val="000000"/>
          <w:sz w:val="16"/>
          <w:szCs w:val="16"/>
        </w:rPr>
      </w:pPr>
    </w:p>
    <w:p w14:paraId="11C78320" w14:textId="77777777" w:rsidR="00736D96" w:rsidRPr="00DD111B" w:rsidRDefault="00736D96" w:rsidP="00065065">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OBLIGATIONS OF THE DATA IMPORTER</w:t>
      </w:r>
    </w:p>
    <w:p w14:paraId="2DFE2144" w14:textId="77777777" w:rsidR="00736D96" w:rsidRPr="00DD111B" w:rsidRDefault="00736D96" w:rsidP="00065065">
      <w:pPr>
        <w:spacing w:after="0" w:line="180" w:lineRule="exact"/>
        <w:ind w:left="720"/>
        <w:jc w:val="left"/>
        <w:rPr>
          <w:rFonts w:cs="Arial"/>
          <w:sz w:val="16"/>
          <w:szCs w:val="16"/>
        </w:rPr>
      </w:pPr>
      <w:r w:rsidRPr="00DD111B">
        <w:rPr>
          <w:rFonts w:cs="Arial"/>
          <w:sz w:val="16"/>
          <w:szCs w:val="16"/>
        </w:rPr>
        <w:t>The data importer warrants and undertakes that:</w:t>
      </w:r>
    </w:p>
    <w:p w14:paraId="094F01DA" w14:textId="3CDCCA06"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It will have in place appropriate technical and organisational measures to protect the personal data against accidental or unlawful destruction or accidental loss, alteration, unauthorised </w:t>
      </w:r>
      <w:proofErr w:type="gramStart"/>
      <w:r w:rsidRPr="00DD111B">
        <w:rPr>
          <w:rFonts w:cs="Arial"/>
          <w:color w:val="000000"/>
          <w:sz w:val="16"/>
          <w:szCs w:val="16"/>
        </w:rPr>
        <w:t>disclosure</w:t>
      </w:r>
      <w:proofErr w:type="gramEnd"/>
      <w:r w:rsidRPr="00DD111B">
        <w:rPr>
          <w:rFonts w:cs="Arial"/>
          <w:color w:val="000000"/>
          <w:sz w:val="16"/>
          <w:szCs w:val="16"/>
        </w:rPr>
        <w:t xml:space="preserve"> or access, and which provide a level of security appropriate to the risk represented by the processing and the nature of the data to be protected. </w:t>
      </w:r>
    </w:p>
    <w:p w14:paraId="7D3F1354" w14:textId="77777777" w:rsidR="00065065" w:rsidRPr="00DD111B" w:rsidRDefault="00065065" w:rsidP="00065065">
      <w:pPr>
        <w:spacing w:after="0" w:line="180" w:lineRule="exact"/>
        <w:ind w:left="720"/>
        <w:jc w:val="left"/>
        <w:outlineLvl w:val="1"/>
        <w:rPr>
          <w:rFonts w:cs="Arial"/>
          <w:color w:val="000000"/>
          <w:sz w:val="16"/>
          <w:szCs w:val="16"/>
        </w:rPr>
      </w:pPr>
    </w:p>
    <w:p w14:paraId="3706BAFF" w14:textId="77D584D5"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 </w:t>
      </w:r>
    </w:p>
    <w:p w14:paraId="5555E161" w14:textId="77777777" w:rsidR="00065065" w:rsidRPr="00DD111B" w:rsidRDefault="00065065" w:rsidP="00065065">
      <w:pPr>
        <w:spacing w:after="0" w:line="180" w:lineRule="exact"/>
        <w:ind w:left="720"/>
        <w:jc w:val="left"/>
        <w:outlineLvl w:val="1"/>
        <w:rPr>
          <w:rFonts w:cs="Arial"/>
          <w:color w:val="000000"/>
          <w:sz w:val="16"/>
          <w:szCs w:val="16"/>
        </w:rPr>
      </w:pPr>
    </w:p>
    <w:p w14:paraId="1840A853" w14:textId="4C19E71C"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18C3F045" w14:textId="77777777" w:rsidR="00065065" w:rsidRPr="00DD111B" w:rsidRDefault="00065065" w:rsidP="00065065">
      <w:pPr>
        <w:spacing w:after="0" w:line="180" w:lineRule="exact"/>
        <w:ind w:left="720"/>
        <w:jc w:val="left"/>
        <w:outlineLvl w:val="1"/>
        <w:rPr>
          <w:rFonts w:cs="Arial"/>
          <w:color w:val="000000"/>
          <w:sz w:val="16"/>
          <w:szCs w:val="16"/>
        </w:rPr>
      </w:pPr>
    </w:p>
    <w:p w14:paraId="038629E9" w14:textId="7DA03468"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It will process the personal data for purposes described in Annex A and has the legal authority to give the warranties and fulfil the undertakings set out in these clauses. </w:t>
      </w:r>
    </w:p>
    <w:p w14:paraId="67445146" w14:textId="77777777" w:rsidR="00065065" w:rsidRPr="00DD111B" w:rsidRDefault="00065065" w:rsidP="00065065">
      <w:pPr>
        <w:pStyle w:val="ListParagraph"/>
        <w:rPr>
          <w:rFonts w:cs="Arial"/>
          <w:color w:val="000000"/>
          <w:sz w:val="16"/>
          <w:szCs w:val="16"/>
        </w:rPr>
      </w:pPr>
    </w:p>
    <w:p w14:paraId="4435F321" w14:textId="3F098E7D" w:rsidR="00065065" w:rsidRPr="00DD111B" w:rsidRDefault="00736D96" w:rsidP="00374371">
      <w:pPr>
        <w:numPr>
          <w:ilvl w:val="1"/>
          <w:numId w:val="129"/>
        </w:numPr>
        <w:spacing w:after="0" w:line="180" w:lineRule="exact"/>
        <w:jc w:val="left"/>
        <w:outlineLvl w:val="1"/>
        <w:rPr>
          <w:rFonts w:cs="Arial"/>
          <w:color w:val="000000"/>
          <w:sz w:val="16"/>
          <w:szCs w:val="16"/>
        </w:rPr>
      </w:pPr>
      <w:r w:rsidRPr="001628D3">
        <w:rPr>
          <w:rFonts w:cs="Arial"/>
          <w:color w:val="000000"/>
          <w:sz w:val="16"/>
          <w:szCs w:val="16"/>
        </w:rPr>
        <w:t>It will identify to the data exporter a contact point within its organisation aut</w:t>
      </w:r>
      <w:r w:rsidRPr="00AE7520">
        <w:rPr>
          <w:rFonts w:cs="Arial"/>
          <w:color w:val="000000"/>
          <w:sz w:val="16"/>
          <w:szCs w:val="16"/>
        </w:rPr>
        <w: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w:t>
      </w:r>
      <w:r w:rsidRPr="001628D3">
        <w:rPr>
          <w:rFonts w:cs="Arial"/>
          <w:color w:val="000000"/>
          <w:sz w:val="16"/>
          <w:szCs w:val="16"/>
        </w:rPr>
        <w:t xml:space="preserve"> </w:t>
      </w:r>
      <w:r w:rsidR="00340D03">
        <w:rPr>
          <w:rFonts w:cs="Arial"/>
          <w:color w:val="000000"/>
          <w:sz w:val="16"/>
          <w:szCs w:val="16"/>
        </w:rPr>
        <w:t>I</w:t>
      </w:r>
      <w:r w:rsidR="001628D3">
        <w:rPr>
          <w:rFonts w:cs="Arial"/>
          <w:color w:val="000000"/>
          <w:sz w:val="16"/>
          <w:szCs w:val="16"/>
        </w:rPr>
        <w:t xml:space="preserve"> (e).</w:t>
      </w:r>
    </w:p>
    <w:p w14:paraId="722E27CC" w14:textId="6CAC190A"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At the request of the data exporter, it will provide the data exporter with evidence of financial resources sufficient to fulfil its responsibilities under clause</w:t>
      </w:r>
      <w:r w:rsidRPr="001628D3">
        <w:rPr>
          <w:rFonts w:cs="Arial"/>
          <w:color w:val="000000"/>
          <w:sz w:val="16"/>
          <w:szCs w:val="16"/>
        </w:rPr>
        <w:t xml:space="preserve"> </w:t>
      </w:r>
      <w:r w:rsidR="001628D3" w:rsidRPr="00CC6BDD">
        <w:rPr>
          <w:rFonts w:cs="Arial"/>
          <w:color w:val="000000"/>
          <w:sz w:val="16"/>
          <w:szCs w:val="16"/>
        </w:rPr>
        <w:fldChar w:fldCharType="begin"/>
      </w:r>
      <w:r w:rsidR="001628D3" w:rsidRPr="00CC6BDD">
        <w:rPr>
          <w:rFonts w:cs="Arial"/>
          <w:color w:val="000000"/>
          <w:sz w:val="16"/>
          <w:szCs w:val="16"/>
        </w:rPr>
        <w:instrText xml:space="preserve">REF "a937928" \h \w  \* MERGEFORMAT </w:instrText>
      </w:r>
      <w:r w:rsidR="001628D3" w:rsidRPr="00CC6BDD">
        <w:rPr>
          <w:rFonts w:cs="Arial"/>
          <w:color w:val="000000"/>
          <w:sz w:val="16"/>
          <w:szCs w:val="16"/>
        </w:rPr>
      </w:r>
      <w:r w:rsidR="001628D3" w:rsidRPr="00CC6BDD">
        <w:rPr>
          <w:rFonts w:cs="Arial"/>
          <w:color w:val="000000"/>
          <w:sz w:val="16"/>
          <w:szCs w:val="16"/>
        </w:rPr>
        <w:fldChar w:fldCharType="separate"/>
      </w:r>
      <w:r w:rsidR="00340D03" w:rsidRPr="00CC6BDD">
        <w:rPr>
          <w:rFonts w:cs="Arial"/>
          <w:color w:val="000000"/>
          <w:sz w:val="16"/>
          <w:szCs w:val="16"/>
          <w:lang w:val="en-US"/>
        </w:rPr>
        <w:t xml:space="preserve"> III</w:t>
      </w:r>
      <w:r w:rsidR="001628D3" w:rsidRPr="00CC6BDD">
        <w:rPr>
          <w:rFonts w:cs="Arial"/>
          <w:color w:val="000000"/>
          <w:sz w:val="16"/>
          <w:szCs w:val="16"/>
          <w:lang w:val="en-US"/>
        </w:rPr>
        <w:t>.</w:t>
      </w:r>
      <w:r w:rsidR="001628D3" w:rsidRPr="00CC6BDD">
        <w:rPr>
          <w:rFonts w:cs="Arial"/>
          <w:color w:val="000000"/>
          <w:sz w:val="16"/>
          <w:szCs w:val="16"/>
        </w:rPr>
        <w:fldChar w:fldCharType="end"/>
      </w:r>
      <w:r w:rsidRPr="00DD111B">
        <w:rPr>
          <w:rFonts w:cs="Arial"/>
          <w:color w:val="000000"/>
          <w:sz w:val="16"/>
          <w:szCs w:val="16"/>
        </w:rPr>
        <w:t>(which may include insurance coverage).</w:t>
      </w:r>
    </w:p>
    <w:p w14:paraId="4320D0DA" w14:textId="77777777" w:rsidR="00065065" w:rsidRPr="00DD111B" w:rsidRDefault="00065065" w:rsidP="00065065">
      <w:pPr>
        <w:spacing w:after="0" w:line="180" w:lineRule="exact"/>
        <w:ind w:left="720"/>
        <w:jc w:val="left"/>
        <w:outlineLvl w:val="1"/>
        <w:rPr>
          <w:rFonts w:cs="Arial"/>
          <w:color w:val="000000"/>
          <w:sz w:val="16"/>
          <w:szCs w:val="16"/>
        </w:rPr>
      </w:pPr>
    </w:p>
    <w:p w14:paraId="6FB9A914" w14:textId="406367F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 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w:t>
      </w:r>
      <w:r w:rsidRPr="00DD111B">
        <w:rPr>
          <w:rFonts w:cs="Arial"/>
          <w:color w:val="000000"/>
          <w:sz w:val="16"/>
          <w:szCs w:val="16"/>
        </w:rPr>
        <w:t>subject to any necessary consent or approval from a regulatory or supervisory authority within the country of the data importer, which consent or approval the data importer will attempt to obtain in a timely fashion.</w:t>
      </w:r>
    </w:p>
    <w:p w14:paraId="40984BA4" w14:textId="77777777" w:rsidR="00065065" w:rsidRPr="00DD111B" w:rsidRDefault="00065065" w:rsidP="00065065">
      <w:pPr>
        <w:spacing w:after="0" w:line="180" w:lineRule="exact"/>
        <w:ind w:left="720"/>
        <w:jc w:val="left"/>
        <w:outlineLvl w:val="1"/>
        <w:rPr>
          <w:rFonts w:cs="Arial"/>
          <w:color w:val="000000"/>
          <w:sz w:val="16"/>
          <w:szCs w:val="16"/>
        </w:rPr>
      </w:pPr>
    </w:p>
    <w:p w14:paraId="40985ABA" w14:textId="7777777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It will process the personal data, at its option, in accordance with:</w:t>
      </w:r>
    </w:p>
    <w:p w14:paraId="2FDD7227" w14:textId="77777777" w:rsidR="00736D96" w:rsidRPr="00DD111B" w:rsidRDefault="00736D96" w:rsidP="00065065">
      <w:pPr>
        <w:numPr>
          <w:ilvl w:val="2"/>
          <w:numId w:val="129"/>
        </w:numPr>
        <w:tabs>
          <w:tab w:val="num" w:pos="1559"/>
        </w:tabs>
        <w:spacing w:after="0" w:line="180" w:lineRule="exact"/>
        <w:ind w:left="1559" w:hanging="567"/>
        <w:jc w:val="left"/>
        <w:outlineLvl w:val="2"/>
        <w:rPr>
          <w:rFonts w:cs="Arial"/>
          <w:sz w:val="16"/>
          <w:szCs w:val="16"/>
        </w:rPr>
      </w:pPr>
      <w:r w:rsidRPr="00DD111B">
        <w:rPr>
          <w:rFonts w:cs="Arial"/>
          <w:sz w:val="16"/>
          <w:szCs w:val="16"/>
        </w:rPr>
        <w:t xml:space="preserve">the data protection laws of the country in which the data exporter is established, or </w:t>
      </w:r>
    </w:p>
    <w:p w14:paraId="5D71212D" w14:textId="77777777" w:rsidR="00736D96" w:rsidRPr="00DD111B" w:rsidRDefault="00736D96" w:rsidP="00065065">
      <w:pPr>
        <w:numPr>
          <w:ilvl w:val="2"/>
          <w:numId w:val="129"/>
        </w:numPr>
        <w:tabs>
          <w:tab w:val="num" w:pos="1559"/>
        </w:tabs>
        <w:spacing w:after="0" w:line="180" w:lineRule="exact"/>
        <w:ind w:left="1559" w:hanging="567"/>
        <w:jc w:val="left"/>
        <w:outlineLvl w:val="2"/>
        <w:rPr>
          <w:rFonts w:cs="Arial"/>
          <w:sz w:val="16"/>
          <w:szCs w:val="16"/>
        </w:rPr>
      </w:pPr>
      <w:r w:rsidRPr="00DD111B">
        <w:rPr>
          <w:rFonts w:cs="Arial"/>
          <w:sz w:val="16"/>
          <w:szCs w:val="16"/>
        </w:rPr>
        <w:t xml:space="preserve">the relevant provisions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 or </w:t>
      </w:r>
    </w:p>
    <w:p w14:paraId="5812A179" w14:textId="1C0F1BF1" w:rsidR="00736D96" w:rsidRPr="00DD111B" w:rsidRDefault="00736D96" w:rsidP="00B52E66">
      <w:pPr>
        <w:numPr>
          <w:ilvl w:val="2"/>
          <w:numId w:val="129"/>
        </w:numPr>
        <w:tabs>
          <w:tab w:val="num" w:pos="1559"/>
        </w:tabs>
        <w:spacing w:after="0" w:line="180" w:lineRule="exact"/>
        <w:ind w:left="1559" w:hanging="567"/>
        <w:jc w:val="left"/>
        <w:outlineLvl w:val="2"/>
        <w:rPr>
          <w:rFonts w:cs="Arial"/>
          <w:sz w:val="16"/>
          <w:szCs w:val="16"/>
        </w:rPr>
      </w:pPr>
      <w:r w:rsidRPr="00DD111B">
        <w:rPr>
          <w:rFonts w:cs="Arial"/>
          <w:sz w:val="16"/>
          <w:szCs w:val="16"/>
        </w:rPr>
        <w:t xml:space="preserve">the data processing principles set forth in Annex A. </w:t>
      </w:r>
    </w:p>
    <w:p w14:paraId="0AAFA892" w14:textId="77777777" w:rsidR="00D769BA" w:rsidRPr="00DD111B" w:rsidRDefault="00D769BA" w:rsidP="00065065">
      <w:pPr>
        <w:tabs>
          <w:tab w:val="num" w:pos="1559"/>
        </w:tabs>
        <w:spacing w:after="0" w:line="180" w:lineRule="exact"/>
        <w:ind w:left="1559"/>
        <w:jc w:val="left"/>
        <w:outlineLvl w:val="2"/>
        <w:rPr>
          <w:rFonts w:cs="Arial"/>
          <w:sz w:val="16"/>
          <w:szCs w:val="16"/>
        </w:rPr>
      </w:pPr>
    </w:p>
    <w:tbl>
      <w:tblPr>
        <w:tblW w:w="0" w:type="auto"/>
        <w:tblInd w:w="108" w:type="dxa"/>
        <w:tblLayout w:type="fixed"/>
        <w:tblLook w:val="0000" w:firstRow="0" w:lastRow="0" w:firstColumn="0" w:lastColumn="0" w:noHBand="0" w:noVBand="0"/>
      </w:tblPr>
      <w:tblGrid>
        <w:gridCol w:w="4287"/>
      </w:tblGrid>
      <w:tr w:rsidR="00736D96" w:rsidRPr="00DD111B" w14:paraId="187BF5A2" w14:textId="77777777" w:rsidTr="00065065">
        <w:tc>
          <w:tcPr>
            <w:tcW w:w="4287" w:type="dxa"/>
          </w:tcPr>
          <w:p w14:paraId="5DC98EE6" w14:textId="77777777" w:rsidR="00736D96" w:rsidRPr="00DD111B" w:rsidRDefault="00736D96" w:rsidP="00065065">
            <w:pPr>
              <w:spacing w:after="0" w:line="180" w:lineRule="exact"/>
              <w:jc w:val="left"/>
              <w:rPr>
                <w:rFonts w:cs="Arial"/>
                <w:sz w:val="16"/>
                <w:szCs w:val="16"/>
              </w:rPr>
            </w:pPr>
            <w:r w:rsidRPr="00DD111B">
              <w:rPr>
                <w:rFonts w:cs="Arial"/>
                <w:sz w:val="16"/>
                <w:szCs w:val="16"/>
              </w:rPr>
              <w:t xml:space="preserve">Data importer to indicate which option it selects: </w:t>
            </w:r>
          </w:p>
        </w:tc>
      </w:tr>
      <w:tr w:rsidR="00736D96" w:rsidRPr="00DD111B" w14:paraId="7E906366" w14:textId="77777777" w:rsidTr="00065065">
        <w:tc>
          <w:tcPr>
            <w:tcW w:w="4287" w:type="dxa"/>
          </w:tcPr>
          <w:p w14:paraId="668B06CA" w14:textId="77777777" w:rsidR="00736D96" w:rsidRPr="00DD111B" w:rsidRDefault="00736D96" w:rsidP="00065065">
            <w:pPr>
              <w:spacing w:after="0" w:line="180" w:lineRule="exact"/>
              <w:jc w:val="left"/>
              <w:rPr>
                <w:rFonts w:cs="Arial"/>
                <w:sz w:val="16"/>
                <w:szCs w:val="16"/>
              </w:rPr>
            </w:pPr>
            <w:r w:rsidRPr="00DD111B">
              <w:rPr>
                <w:rFonts w:cs="Arial"/>
                <w:sz w:val="16"/>
                <w:szCs w:val="16"/>
              </w:rPr>
              <w:t>The Data Importer selects option (h)(i)</w:t>
            </w:r>
          </w:p>
        </w:tc>
      </w:tr>
      <w:tr w:rsidR="00736D96" w:rsidRPr="00DD111B" w14:paraId="7A15B369" w14:textId="77777777" w:rsidTr="00065065">
        <w:tc>
          <w:tcPr>
            <w:tcW w:w="4287" w:type="dxa"/>
          </w:tcPr>
          <w:p w14:paraId="04422F1A" w14:textId="77777777" w:rsidR="00736D96" w:rsidRPr="00DD111B" w:rsidRDefault="00736D96" w:rsidP="00065065">
            <w:pPr>
              <w:spacing w:after="0" w:line="180" w:lineRule="exact"/>
              <w:jc w:val="left"/>
              <w:rPr>
                <w:rFonts w:cs="Arial"/>
                <w:sz w:val="16"/>
                <w:szCs w:val="16"/>
              </w:rPr>
            </w:pPr>
            <w:r w:rsidRPr="00DD111B">
              <w:rPr>
                <w:rFonts w:cs="Arial"/>
                <w:sz w:val="16"/>
                <w:szCs w:val="16"/>
              </w:rPr>
              <w:t>Initials of data importer:</w:t>
            </w:r>
          </w:p>
        </w:tc>
      </w:tr>
    </w:tbl>
    <w:p w14:paraId="34430B3B" w14:textId="7777777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It will not disclose or transfer the personal data to a third-party data controller located outside the United Kingdom or European Economic Area (EEA) unless it notifies the data exporter about the transfer and</w:t>
      </w:r>
    </w:p>
    <w:p w14:paraId="0B12930E" w14:textId="77777777" w:rsidR="00736D96" w:rsidRPr="00DD111B" w:rsidRDefault="00736D96" w:rsidP="00065065">
      <w:pPr>
        <w:numPr>
          <w:ilvl w:val="2"/>
          <w:numId w:val="142"/>
        </w:numPr>
        <w:spacing w:after="0" w:line="180" w:lineRule="exact"/>
        <w:jc w:val="left"/>
        <w:outlineLvl w:val="2"/>
        <w:rPr>
          <w:rFonts w:cs="Arial"/>
          <w:sz w:val="16"/>
          <w:szCs w:val="16"/>
        </w:rPr>
      </w:pPr>
      <w:r w:rsidRPr="00DD111B">
        <w:rPr>
          <w:rFonts w:cs="Arial"/>
          <w:sz w:val="16"/>
          <w:szCs w:val="16"/>
        </w:rPr>
        <w:t>the third-party data controller processes the personal data in accordance with a Commission decision finding that a third country provides adequate protection, or</w:t>
      </w:r>
    </w:p>
    <w:p w14:paraId="62A03189" w14:textId="77777777" w:rsidR="00736D96" w:rsidRPr="00DD111B" w:rsidRDefault="00736D96" w:rsidP="00065065">
      <w:pPr>
        <w:numPr>
          <w:ilvl w:val="2"/>
          <w:numId w:val="142"/>
        </w:numPr>
        <w:spacing w:after="0" w:line="180" w:lineRule="exact"/>
        <w:jc w:val="left"/>
        <w:outlineLvl w:val="2"/>
        <w:rPr>
          <w:rFonts w:cs="Arial"/>
          <w:sz w:val="16"/>
          <w:szCs w:val="16"/>
        </w:rPr>
      </w:pPr>
      <w:r w:rsidRPr="00DD111B">
        <w:rPr>
          <w:rFonts w:cs="Arial"/>
          <w:sz w:val="16"/>
          <w:szCs w:val="16"/>
        </w:rPr>
        <w:t>the third-party data controller becomes a signatory to these clauses, or another data transfer agreement approved by a competent authority in the EU, or</w:t>
      </w:r>
    </w:p>
    <w:p w14:paraId="3699507A" w14:textId="77777777" w:rsidR="00736D96" w:rsidRPr="00DD111B" w:rsidRDefault="00736D96" w:rsidP="00065065">
      <w:pPr>
        <w:numPr>
          <w:ilvl w:val="2"/>
          <w:numId w:val="142"/>
        </w:numPr>
        <w:spacing w:after="0" w:line="180" w:lineRule="exact"/>
        <w:jc w:val="left"/>
        <w:outlineLvl w:val="2"/>
        <w:rPr>
          <w:rFonts w:cs="Arial"/>
          <w:sz w:val="16"/>
          <w:szCs w:val="16"/>
        </w:rPr>
      </w:pPr>
      <w:r w:rsidRPr="00DD111B">
        <w:rPr>
          <w:rFonts w:cs="Arial"/>
          <w:sz w:val="16"/>
          <w:szCs w:val="16"/>
        </w:rPr>
        <w:t xml:space="preserve">data subjects have been given the opportunity to object, after having been informed of the purposes of the transfer, the categories of recipients and the fact that the countries to which data is exported may have different data protection standards, or </w:t>
      </w:r>
    </w:p>
    <w:p w14:paraId="32B12DE4" w14:textId="5E758B66" w:rsidR="00736D96" w:rsidRPr="00DD111B" w:rsidRDefault="00736D96" w:rsidP="00B52E66">
      <w:pPr>
        <w:numPr>
          <w:ilvl w:val="2"/>
          <w:numId w:val="142"/>
        </w:numPr>
        <w:spacing w:after="0" w:line="180" w:lineRule="exact"/>
        <w:jc w:val="left"/>
        <w:outlineLvl w:val="2"/>
        <w:rPr>
          <w:rFonts w:cs="Arial"/>
          <w:sz w:val="16"/>
          <w:szCs w:val="16"/>
        </w:rPr>
      </w:pPr>
      <w:r w:rsidRPr="00DD111B">
        <w:rPr>
          <w:rFonts w:cs="Arial"/>
          <w:sz w:val="16"/>
          <w:szCs w:val="16"/>
        </w:rPr>
        <w:t>with regard to onward transfers of sensitive data, data subjects have given their unambiguous consent to the onward transfer</w:t>
      </w:r>
      <w:r w:rsidR="00D769BA" w:rsidRPr="00DD111B">
        <w:rPr>
          <w:rFonts w:cs="Arial"/>
          <w:sz w:val="16"/>
          <w:szCs w:val="16"/>
        </w:rPr>
        <w:t>.</w:t>
      </w:r>
    </w:p>
    <w:p w14:paraId="5E71BE71" w14:textId="77777777" w:rsidR="00D769BA" w:rsidRPr="00DD111B" w:rsidRDefault="00D769BA" w:rsidP="00065065">
      <w:pPr>
        <w:spacing w:after="0" w:line="180" w:lineRule="exact"/>
        <w:ind w:left="1559"/>
        <w:jc w:val="left"/>
        <w:outlineLvl w:val="2"/>
        <w:rPr>
          <w:rFonts w:cs="Arial"/>
          <w:sz w:val="16"/>
          <w:szCs w:val="16"/>
        </w:rPr>
      </w:pPr>
    </w:p>
    <w:p w14:paraId="523A47F0" w14:textId="77777777" w:rsidR="00736D96" w:rsidRPr="00DD111B" w:rsidRDefault="00736D96" w:rsidP="00065065">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LIABILITY AND THIRD-PARTY RIGHTS</w:t>
      </w:r>
    </w:p>
    <w:p w14:paraId="20E6A04D" w14:textId="0BF7102F"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 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third-party rights under these clauses. This does not affect the liability of the data exporter under its data protection law.</w:t>
      </w:r>
    </w:p>
    <w:p w14:paraId="20348EED" w14:textId="77777777" w:rsidR="00ED5DB4" w:rsidRPr="00DD111B" w:rsidRDefault="00ED5DB4" w:rsidP="00ED5DB4">
      <w:pPr>
        <w:spacing w:after="0" w:line="180" w:lineRule="exact"/>
        <w:ind w:left="720"/>
        <w:jc w:val="left"/>
        <w:outlineLvl w:val="1"/>
        <w:rPr>
          <w:rFonts w:cs="Arial"/>
          <w:color w:val="000000"/>
          <w:sz w:val="16"/>
          <w:szCs w:val="16"/>
        </w:rPr>
      </w:pPr>
    </w:p>
    <w:p w14:paraId="4AA062D8" w14:textId="2B344F93" w:rsidR="00736D96" w:rsidRPr="00DD111B" w:rsidRDefault="00736D96" w:rsidP="00B52E66">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The parties agree that a data subject shall have the right to enforce as a </w:t>
      </w:r>
      <w:r w:rsidR="001628D3" w:rsidRPr="00DD111B">
        <w:rPr>
          <w:rFonts w:cs="Arial"/>
          <w:color w:val="000000"/>
          <w:sz w:val="16"/>
          <w:szCs w:val="16"/>
        </w:rPr>
        <w:t>third-party</w:t>
      </w:r>
      <w:r w:rsidRPr="00DD111B">
        <w:rPr>
          <w:rFonts w:cs="Arial"/>
          <w:color w:val="000000"/>
          <w:sz w:val="16"/>
          <w:szCs w:val="16"/>
        </w:rPr>
        <w:t xml:space="preserve"> beneficiary this clause and clauses</w:t>
      </w:r>
      <w:r w:rsidR="00AE7520">
        <w:rPr>
          <w:rFonts w:cs="Arial"/>
          <w:color w:val="000000"/>
          <w:sz w:val="16"/>
          <w:szCs w:val="16"/>
        </w:rPr>
        <w:t>:</w:t>
      </w:r>
      <w:r w:rsidRPr="00DD111B">
        <w:rPr>
          <w:rFonts w:cs="Arial"/>
          <w:color w:val="000000"/>
          <w:sz w:val="16"/>
          <w:szCs w:val="16"/>
        </w:rPr>
        <w:t xml:space="preserve"> clause </w:t>
      </w:r>
      <w:r w:rsidR="00340D03">
        <w:rPr>
          <w:rFonts w:cs="Arial"/>
          <w:color w:val="000000"/>
          <w:sz w:val="16"/>
          <w:szCs w:val="16"/>
        </w:rPr>
        <w:t xml:space="preserve">I </w:t>
      </w:r>
      <w:r w:rsidR="001628D3">
        <w:rPr>
          <w:rFonts w:cs="Arial"/>
          <w:color w:val="000000"/>
          <w:sz w:val="16"/>
          <w:szCs w:val="16"/>
        </w:rPr>
        <w:t xml:space="preserve">(b) </w:t>
      </w:r>
      <w:r w:rsidRPr="00DD111B">
        <w:rPr>
          <w:rFonts w:cs="Arial"/>
          <w:color w:val="000000"/>
          <w:sz w:val="16"/>
          <w:szCs w:val="16"/>
        </w:rPr>
        <w:t xml:space="preserve"> clause </w:t>
      </w:r>
      <w:r w:rsidR="00340D03">
        <w:rPr>
          <w:rFonts w:cs="Arial"/>
          <w:color w:val="000000"/>
          <w:sz w:val="16"/>
          <w:szCs w:val="16"/>
        </w:rPr>
        <w:t>I</w:t>
      </w:r>
      <w:r w:rsidR="001628D3">
        <w:rPr>
          <w:rFonts w:cs="Arial"/>
          <w:color w:val="000000"/>
          <w:sz w:val="16"/>
          <w:szCs w:val="16"/>
        </w:rPr>
        <w:t>(d)</w:t>
      </w:r>
      <w:r w:rsidRPr="00DD111B">
        <w:rPr>
          <w:rFonts w:cs="Arial"/>
          <w:color w:val="000000"/>
          <w:sz w:val="16"/>
          <w:szCs w:val="16"/>
        </w:rPr>
        <w:t xml:space="preserve"> clause </w:t>
      </w:r>
      <w:r w:rsidR="00340D03">
        <w:rPr>
          <w:rFonts w:cs="Arial"/>
          <w:color w:val="000000"/>
          <w:sz w:val="16"/>
          <w:szCs w:val="16"/>
        </w:rPr>
        <w:t>I</w:t>
      </w:r>
      <w:r w:rsidRPr="00DD111B">
        <w:rPr>
          <w:rFonts w:cs="Arial"/>
          <w:color w:val="000000"/>
          <w:sz w:val="16"/>
          <w:szCs w:val="16"/>
        </w:rPr>
        <w:t>.</w:t>
      </w:r>
      <w:r w:rsidR="001628D3">
        <w:rPr>
          <w:rFonts w:cs="Arial"/>
          <w:color w:val="000000"/>
          <w:sz w:val="16"/>
          <w:szCs w:val="16"/>
        </w:rPr>
        <w:t xml:space="preserve">(e) </w:t>
      </w:r>
      <w:r w:rsidRPr="00DD111B">
        <w:rPr>
          <w:rFonts w:cs="Arial"/>
          <w:color w:val="000000"/>
          <w:sz w:val="16"/>
          <w:szCs w:val="16"/>
        </w:rPr>
        <w:t xml:space="preserve">, clause </w:t>
      </w:r>
      <w:r w:rsidR="00340D03">
        <w:rPr>
          <w:rFonts w:cs="Arial"/>
          <w:color w:val="000000"/>
          <w:sz w:val="16"/>
          <w:szCs w:val="16"/>
        </w:rPr>
        <w:t>II</w:t>
      </w:r>
      <w:r w:rsidRPr="00DD111B">
        <w:rPr>
          <w:rFonts w:cs="Arial"/>
          <w:color w:val="000000"/>
          <w:sz w:val="16"/>
          <w:szCs w:val="16"/>
        </w:rPr>
        <w:t>.</w:t>
      </w:r>
      <w:r w:rsidR="001628D3">
        <w:rPr>
          <w:rFonts w:cs="Arial"/>
          <w:color w:val="000000"/>
          <w:sz w:val="16"/>
          <w:szCs w:val="16"/>
        </w:rPr>
        <w:t>(a)</w:t>
      </w:r>
      <w:r w:rsidRPr="00DD111B">
        <w:rPr>
          <w:rFonts w:cs="Arial"/>
          <w:color w:val="000000"/>
          <w:sz w:val="16"/>
          <w:szCs w:val="16"/>
        </w:rPr>
        <w:t xml:space="preserve"> clause </w:t>
      </w:r>
      <w:r w:rsidR="00340D03">
        <w:rPr>
          <w:rFonts w:cs="Arial"/>
          <w:color w:val="000000"/>
          <w:sz w:val="16"/>
          <w:szCs w:val="16"/>
        </w:rPr>
        <w:t>II</w:t>
      </w:r>
      <w:r w:rsidR="001628D3">
        <w:rPr>
          <w:rFonts w:cs="Arial"/>
          <w:color w:val="000000"/>
          <w:sz w:val="16"/>
          <w:szCs w:val="16"/>
        </w:rPr>
        <w:t>(c)</w:t>
      </w:r>
      <w:r w:rsidRPr="00DD111B">
        <w:rPr>
          <w:rFonts w:cs="Arial"/>
          <w:color w:val="000000"/>
          <w:sz w:val="16"/>
          <w:szCs w:val="16"/>
        </w:rPr>
        <w:t xml:space="preserve">, clause </w:t>
      </w:r>
      <w:r w:rsidR="00340D03">
        <w:rPr>
          <w:rFonts w:cs="Arial"/>
          <w:color w:val="000000"/>
          <w:sz w:val="16"/>
          <w:szCs w:val="16"/>
        </w:rPr>
        <w:t>II</w:t>
      </w:r>
      <w:r w:rsidR="001628D3">
        <w:rPr>
          <w:rFonts w:cs="Arial"/>
          <w:color w:val="000000"/>
          <w:sz w:val="16"/>
          <w:szCs w:val="16"/>
        </w:rPr>
        <w:t>(d)</w:t>
      </w:r>
      <w:r w:rsidRPr="00DD111B">
        <w:rPr>
          <w:rFonts w:cs="Arial"/>
          <w:color w:val="000000"/>
          <w:sz w:val="16"/>
          <w:szCs w:val="16"/>
        </w:rPr>
        <w:t xml:space="preserve">  clause </w:t>
      </w:r>
      <w:r w:rsidR="00340D03">
        <w:rPr>
          <w:rFonts w:cs="Arial"/>
          <w:color w:val="000000"/>
          <w:sz w:val="16"/>
          <w:szCs w:val="16"/>
        </w:rPr>
        <w:t>II(</w:t>
      </w:r>
      <w:r w:rsidR="001628D3">
        <w:rPr>
          <w:rFonts w:cs="Arial"/>
          <w:color w:val="000000"/>
          <w:sz w:val="16"/>
          <w:szCs w:val="16"/>
        </w:rPr>
        <w:t>e)</w:t>
      </w:r>
      <w:r w:rsidRPr="00DD111B">
        <w:rPr>
          <w:rFonts w:cs="Arial"/>
          <w:color w:val="000000"/>
          <w:sz w:val="16"/>
          <w:szCs w:val="16"/>
        </w:rPr>
        <w:t>, clause</w:t>
      </w:r>
      <w:r w:rsidR="00340D03">
        <w:rPr>
          <w:rFonts w:cs="Arial"/>
          <w:color w:val="000000"/>
          <w:sz w:val="16"/>
          <w:szCs w:val="16"/>
        </w:rPr>
        <w:t xml:space="preserve"> II</w:t>
      </w:r>
      <w:r w:rsidRPr="00DD111B">
        <w:rPr>
          <w:rFonts w:cs="Arial"/>
          <w:color w:val="000000"/>
          <w:sz w:val="16"/>
          <w:szCs w:val="16"/>
        </w:rPr>
        <w:t>.</w:t>
      </w:r>
      <w:r w:rsidR="001628D3">
        <w:rPr>
          <w:rFonts w:cs="Arial"/>
          <w:color w:val="000000"/>
          <w:sz w:val="16"/>
          <w:szCs w:val="16"/>
        </w:rPr>
        <w:t>(h)</w:t>
      </w:r>
      <w:r w:rsidRPr="00DD111B">
        <w:rPr>
          <w:rFonts w:cs="Arial"/>
          <w:color w:val="000000"/>
          <w:sz w:val="16"/>
          <w:szCs w:val="16"/>
        </w:rPr>
        <w:t xml:space="preserve">, clause </w:t>
      </w:r>
      <w:r w:rsidR="00340D03">
        <w:rPr>
          <w:rFonts w:cs="Arial"/>
          <w:color w:val="000000"/>
          <w:sz w:val="16"/>
          <w:szCs w:val="16"/>
        </w:rPr>
        <w:t>II</w:t>
      </w:r>
      <w:r w:rsidR="001628D3">
        <w:rPr>
          <w:rFonts w:cs="Arial"/>
          <w:color w:val="000000"/>
          <w:sz w:val="16"/>
          <w:szCs w:val="16"/>
        </w:rPr>
        <w:t>(i)</w:t>
      </w:r>
      <w:r w:rsidRPr="00DD111B">
        <w:rPr>
          <w:rFonts w:cs="Arial"/>
          <w:color w:val="000000"/>
          <w:sz w:val="16"/>
          <w:szCs w:val="16"/>
        </w:rPr>
        <w:t xml:space="preserve">, clause </w:t>
      </w:r>
      <w:r w:rsidR="00340D03">
        <w:rPr>
          <w:rFonts w:cs="Arial"/>
          <w:color w:val="000000"/>
          <w:sz w:val="16"/>
          <w:szCs w:val="16"/>
        </w:rPr>
        <w:t>III</w:t>
      </w:r>
      <w:r w:rsidR="001628D3">
        <w:rPr>
          <w:rFonts w:cs="Arial"/>
          <w:color w:val="000000"/>
          <w:sz w:val="16"/>
          <w:szCs w:val="16"/>
        </w:rPr>
        <w:t>(a)</w:t>
      </w:r>
      <w:r w:rsidRPr="00DD111B">
        <w:rPr>
          <w:rFonts w:cs="Arial"/>
          <w:color w:val="000000"/>
          <w:sz w:val="16"/>
          <w:szCs w:val="16"/>
        </w:rPr>
        <w:t xml:space="preserve">, clause </w:t>
      </w:r>
      <w:r w:rsidR="00340D03">
        <w:rPr>
          <w:rFonts w:cs="Arial"/>
          <w:color w:val="000000"/>
          <w:sz w:val="16"/>
          <w:szCs w:val="16"/>
        </w:rPr>
        <w:t>IV</w:t>
      </w:r>
      <w:r w:rsidR="001628D3">
        <w:rPr>
          <w:rFonts w:cs="Arial"/>
          <w:color w:val="000000"/>
          <w:sz w:val="16"/>
          <w:szCs w:val="16"/>
        </w:rPr>
        <w:t xml:space="preserve">, </w:t>
      </w:r>
      <w:r w:rsidRPr="00DD111B">
        <w:rPr>
          <w:rFonts w:cs="Arial"/>
          <w:color w:val="000000"/>
          <w:sz w:val="16"/>
          <w:szCs w:val="16"/>
        </w:rPr>
        <w:t xml:space="preserve">clause </w:t>
      </w:r>
      <w:r w:rsidR="00340D03">
        <w:rPr>
          <w:rFonts w:cs="Arial"/>
          <w:color w:val="000000"/>
          <w:sz w:val="16"/>
          <w:szCs w:val="16"/>
        </w:rPr>
        <w:t>VI</w:t>
      </w:r>
      <w:r w:rsidRPr="00DD111B">
        <w:rPr>
          <w:rFonts w:cs="Arial"/>
          <w:color w:val="000000"/>
          <w:sz w:val="16"/>
          <w:szCs w:val="16"/>
        </w:rPr>
        <w:t>.</w:t>
      </w:r>
      <w:r w:rsidR="001628D3">
        <w:rPr>
          <w:rFonts w:cs="Arial"/>
          <w:color w:val="000000"/>
          <w:sz w:val="16"/>
          <w:szCs w:val="16"/>
        </w:rPr>
        <w:t>(d)</w:t>
      </w:r>
      <w:r w:rsidR="001628D3" w:rsidRPr="00DD111B">
        <w:rPr>
          <w:rFonts w:cs="Arial"/>
          <w:color w:val="000000"/>
          <w:sz w:val="16"/>
          <w:szCs w:val="16"/>
        </w:rPr>
        <w:t xml:space="preserve"> </w:t>
      </w:r>
      <w:r w:rsidRPr="00DD111B">
        <w:rPr>
          <w:rFonts w:cs="Arial"/>
          <w:color w:val="000000"/>
          <w:sz w:val="16"/>
          <w:szCs w:val="16"/>
        </w:rPr>
        <w:t xml:space="preserve">and clause </w:t>
      </w:r>
      <w:r w:rsidR="00AE7520">
        <w:rPr>
          <w:rFonts w:cs="Arial"/>
          <w:color w:val="000000"/>
          <w:sz w:val="16"/>
          <w:szCs w:val="16"/>
        </w:rPr>
        <w:t xml:space="preserve"> </w:t>
      </w:r>
      <w:r w:rsidR="00340D03">
        <w:rPr>
          <w:rFonts w:cs="Arial"/>
          <w:color w:val="000000"/>
          <w:sz w:val="16"/>
          <w:szCs w:val="16"/>
        </w:rPr>
        <w:t>VII</w:t>
      </w:r>
      <w:r w:rsidRPr="00DD111B">
        <w:rPr>
          <w:rFonts w:cs="Arial"/>
          <w:color w:val="000000"/>
          <w:sz w:val="16"/>
          <w:szCs w:val="16"/>
        </w:rPr>
        <w:t xml:space="preserve"> against the data importer or the data </w:t>
      </w:r>
      <w:r w:rsidRPr="00DD111B">
        <w:rPr>
          <w:rFonts w:cs="Arial"/>
          <w:color w:val="000000"/>
          <w:sz w:val="16"/>
          <w:szCs w:val="16"/>
        </w:rPr>
        <w:lastRenderedPageBreak/>
        <w:t>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285087EB" w14:textId="77777777" w:rsidR="008204B5" w:rsidRPr="00DD111B" w:rsidRDefault="008204B5" w:rsidP="00065065">
      <w:pPr>
        <w:spacing w:after="0" w:line="180" w:lineRule="exact"/>
        <w:ind w:left="720"/>
        <w:jc w:val="left"/>
        <w:outlineLvl w:val="1"/>
        <w:rPr>
          <w:rFonts w:cs="Arial"/>
          <w:color w:val="000000"/>
          <w:sz w:val="16"/>
          <w:szCs w:val="16"/>
        </w:rPr>
      </w:pPr>
    </w:p>
    <w:p w14:paraId="05FCCD24" w14:textId="77777777" w:rsidR="00736D96" w:rsidRPr="00DD111B" w:rsidRDefault="00736D96" w:rsidP="00065065">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LAW APPLICABLE TO THE CLAUSES</w:t>
      </w:r>
    </w:p>
    <w:p w14:paraId="4E569B4B" w14:textId="10DD730D" w:rsidR="00736D96" w:rsidRPr="00DD111B" w:rsidRDefault="00736D96" w:rsidP="00B52E66">
      <w:pPr>
        <w:spacing w:after="0" w:line="180" w:lineRule="exact"/>
        <w:ind w:left="720"/>
        <w:jc w:val="left"/>
        <w:rPr>
          <w:rFonts w:cs="Arial"/>
          <w:sz w:val="16"/>
          <w:szCs w:val="16"/>
        </w:rPr>
      </w:pPr>
      <w:r w:rsidRPr="00DD111B">
        <w:rPr>
          <w:rFonts w:cs="Arial"/>
          <w:sz w:val="16"/>
          <w:szCs w:val="16"/>
        </w:rPr>
        <w:t xml:space="preserve">These clauses shall be governed by the law of the country in which the data exporter is established, with the exception of the laws and regulations relating to processing of the personal data by the data importer under clause </w:t>
      </w:r>
      <w:r w:rsidR="00340D03">
        <w:rPr>
          <w:rFonts w:cs="Arial"/>
          <w:sz w:val="16"/>
          <w:szCs w:val="16"/>
        </w:rPr>
        <w:t>II (h)</w:t>
      </w:r>
      <w:r w:rsidRPr="00DD111B">
        <w:rPr>
          <w:rFonts w:cs="Arial"/>
          <w:sz w:val="16"/>
          <w:szCs w:val="16"/>
        </w:rPr>
        <w:t xml:space="preserve"> which shall apply only if so, selected by the data importer under that clause.</w:t>
      </w:r>
    </w:p>
    <w:p w14:paraId="216B2E58" w14:textId="77777777" w:rsidR="008204B5" w:rsidRPr="00DD111B" w:rsidRDefault="008204B5" w:rsidP="00065065">
      <w:pPr>
        <w:spacing w:after="0" w:line="180" w:lineRule="exact"/>
        <w:ind w:left="720"/>
        <w:jc w:val="left"/>
        <w:rPr>
          <w:rFonts w:cs="Arial"/>
          <w:sz w:val="16"/>
          <w:szCs w:val="16"/>
        </w:rPr>
      </w:pPr>
    </w:p>
    <w:p w14:paraId="6B907571" w14:textId="77777777" w:rsidR="00736D96" w:rsidRPr="00DD111B" w:rsidRDefault="00736D96" w:rsidP="00065065">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RESOLUTION OF DISPUTES WITH DATA SUBJECTS OR THE AUTHORITY</w:t>
      </w:r>
    </w:p>
    <w:p w14:paraId="1FF67128" w14:textId="08089F89"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 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4DDD02AA" w14:textId="77777777" w:rsidR="00ED5DB4" w:rsidRPr="00DD111B" w:rsidRDefault="00ED5DB4" w:rsidP="00ED5DB4">
      <w:pPr>
        <w:spacing w:after="0" w:line="180" w:lineRule="exact"/>
        <w:ind w:left="720"/>
        <w:jc w:val="left"/>
        <w:outlineLvl w:val="1"/>
        <w:rPr>
          <w:rFonts w:cs="Arial"/>
          <w:color w:val="000000"/>
          <w:sz w:val="16"/>
          <w:szCs w:val="16"/>
        </w:rPr>
      </w:pPr>
    </w:p>
    <w:p w14:paraId="4C5FBDCF" w14:textId="275F75CE" w:rsidR="00736D96" w:rsidRPr="00DD111B" w:rsidRDefault="00736D96" w:rsidP="00ED5DB4">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r w:rsidR="00ED5DB4" w:rsidRPr="00DD111B">
        <w:rPr>
          <w:rFonts w:cs="Arial"/>
          <w:color w:val="000000"/>
          <w:sz w:val="16"/>
          <w:szCs w:val="16"/>
        </w:rPr>
        <w:t>.</w:t>
      </w:r>
    </w:p>
    <w:p w14:paraId="21C9E045" w14:textId="77777777" w:rsidR="00ED5DB4" w:rsidRPr="00DD111B" w:rsidRDefault="00ED5DB4" w:rsidP="00ED5DB4">
      <w:pPr>
        <w:pStyle w:val="ListParagraph"/>
        <w:spacing w:after="0" w:line="180" w:lineRule="exact"/>
        <w:rPr>
          <w:rFonts w:cs="Arial"/>
          <w:color w:val="000000"/>
          <w:sz w:val="16"/>
          <w:szCs w:val="16"/>
        </w:rPr>
      </w:pPr>
    </w:p>
    <w:p w14:paraId="10018379" w14:textId="4FBA2A9C" w:rsidR="00736D96" w:rsidRPr="00DD111B" w:rsidRDefault="00736D96" w:rsidP="00ED5DB4">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Each party shall abide by a decision of a competent court of the data exporter's country of establishment or of the authority which is final and against which no further appeal is possible.</w:t>
      </w:r>
    </w:p>
    <w:p w14:paraId="38041FE9" w14:textId="77777777" w:rsidR="00ED5DB4" w:rsidRPr="00DD111B" w:rsidRDefault="00ED5DB4" w:rsidP="00ED5DB4">
      <w:pPr>
        <w:pStyle w:val="ListParagraph"/>
        <w:spacing w:after="0" w:line="180" w:lineRule="exact"/>
        <w:rPr>
          <w:rFonts w:cs="Arial"/>
          <w:color w:val="000000"/>
          <w:sz w:val="16"/>
          <w:szCs w:val="16"/>
        </w:rPr>
      </w:pPr>
    </w:p>
    <w:p w14:paraId="34017C23" w14:textId="77777777" w:rsidR="00ED5DB4" w:rsidRPr="00DD111B" w:rsidRDefault="00ED5DB4" w:rsidP="00ED5DB4">
      <w:pPr>
        <w:spacing w:after="0" w:line="180" w:lineRule="exact"/>
        <w:ind w:left="720"/>
        <w:jc w:val="left"/>
        <w:outlineLvl w:val="1"/>
        <w:rPr>
          <w:rFonts w:cs="Arial"/>
          <w:color w:val="000000"/>
          <w:sz w:val="16"/>
          <w:szCs w:val="16"/>
        </w:rPr>
      </w:pPr>
    </w:p>
    <w:p w14:paraId="251D6132" w14:textId="77777777" w:rsidR="00736D96" w:rsidRPr="00DD111B" w:rsidRDefault="00736D96" w:rsidP="00ED5DB4">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TERMINATION</w:t>
      </w:r>
    </w:p>
    <w:p w14:paraId="73268364" w14:textId="7A5670D4"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 In the event that the data importer is in breach of its obligations under these clauses, then the data exporter may temporarily suspend the transfer of personal data to the data importer until the breach is repaired or the contract is terminated.</w:t>
      </w:r>
    </w:p>
    <w:p w14:paraId="613366AE" w14:textId="77777777" w:rsidR="00ED5DB4" w:rsidRPr="00DD111B" w:rsidRDefault="00ED5DB4" w:rsidP="00ED5DB4">
      <w:pPr>
        <w:spacing w:after="0" w:line="180" w:lineRule="exact"/>
        <w:ind w:left="720"/>
        <w:jc w:val="left"/>
        <w:outlineLvl w:val="1"/>
        <w:rPr>
          <w:rFonts w:cs="Arial"/>
          <w:color w:val="000000"/>
          <w:sz w:val="16"/>
          <w:szCs w:val="16"/>
        </w:rPr>
      </w:pPr>
    </w:p>
    <w:p w14:paraId="278B976E" w14:textId="7777777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In the event that:</w:t>
      </w:r>
    </w:p>
    <w:p w14:paraId="313D136E" w14:textId="1A93797D" w:rsidR="00736D96" w:rsidRPr="00DD111B" w:rsidRDefault="00736D96" w:rsidP="00065065">
      <w:pPr>
        <w:numPr>
          <w:ilvl w:val="2"/>
          <w:numId w:val="129"/>
        </w:numPr>
        <w:tabs>
          <w:tab w:val="left" w:pos="2261"/>
          <w:tab w:val="num" w:pos="2421"/>
        </w:tabs>
        <w:spacing w:after="0" w:line="180" w:lineRule="exact"/>
        <w:jc w:val="left"/>
        <w:outlineLvl w:val="3"/>
        <w:rPr>
          <w:rFonts w:cs="Arial"/>
          <w:sz w:val="16"/>
          <w:szCs w:val="16"/>
        </w:rPr>
      </w:pPr>
      <w:r w:rsidRPr="00DD111B">
        <w:rPr>
          <w:rFonts w:cs="Arial"/>
          <w:sz w:val="16"/>
          <w:szCs w:val="16"/>
        </w:rPr>
        <w:t>the transfer of personal data to the data importer has been temporarily suspended by the data exporter for longer than one month pursuant to clause</w:t>
      </w:r>
      <w:r w:rsidR="00340D03">
        <w:rPr>
          <w:rFonts w:cs="Arial"/>
          <w:sz w:val="16"/>
          <w:szCs w:val="16"/>
        </w:rPr>
        <w:t xml:space="preserve"> VI(a)</w:t>
      </w:r>
    </w:p>
    <w:p w14:paraId="0F1F2CD8" w14:textId="77777777" w:rsidR="00736D96" w:rsidRPr="00DD111B" w:rsidRDefault="00736D96" w:rsidP="00065065">
      <w:pPr>
        <w:numPr>
          <w:ilvl w:val="2"/>
          <w:numId w:val="129"/>
        </w:numPr>
        <w:tabs>
          <w:tab w:val="left" w:pos="2261"/>
          <w:tab w:val="num" w:pos="2421"/>
        </w:tabs>
        <w:spacing w:after="0" w:line="180" w:lineRule="exact"/>
        <w:jc w:val="left"/>
        <w:outlineLvl w:val="3"/>
        <w:rPr>
          <w:rFonts w:cs="Arial"/>
          <w:sz w:val="16"/>
          <w:szCs w:val="16"/>
        </w:rPr>
      </w:pPr>
      <w:r w:rsidRPr="00DD111B">
        <w:rPr>
          <w:rFonts w:cs="Arial"/>
          <w:sz w:val="16"/>
          <w:szCs w:val="16"/>
        </w:rPr>
        <w:t xml:space="preserve">compliance by the data importer with these clauses would put it in breach of its legal or regulatory obligations in the country of import; </w:t>
      </w:r>
    </w:p>
    <w:p w14:paraId="3A0811B1" w14:textId="77777777" w:rsidR="00736D96" w:rsidRPr="00DD111B" w:rsidRDefault="00736D96" w:rsidP="00065065">
      <w:pPr>
        <w:numPr>
          <w:ilvl w:val="2"/>
          <w:numId w:val="129"/>
        </w:numPr>
        <w:tabs>
          <w:tab w:val="left" w:pos="2261"/>
          <w:tab w:val="num" w:pos="2421"/>
        </w:tabs>
        <w:spacing w:after="0" w:line="180" w:lineRule="exact"/>
        <w:jc w:val="left"/>
        <w:outlineLvl w:val="3"/>
        <w:rPr>
          <w:rFonts w:cs="Arial"/>
          <w:sz w:val="16"/>
          <w:szCs w:val="16"/>
        </w:rPr>
      </w:pPr>
      <w:r w:rsidRPr="00DD111B">
        <w:rPr>
          <w:rFonts w:cs="Arial"/>
          <w:sz w:val="16"/>
          <w:szCs w:val="16"/>
        </w:rPr>
        <w:t xml:space="preserve">the data importer is in substantial or persistent breach of any warranties or </w:t>
      </w:r>
      <w:r w:rsidRPr="00DD111B">
        <w:rPr>
          <w:rFonts w:cs="Arial"/>
          <w:sz w:val="16"/>
          <w:szCs w:val="16"/>
        </w:rPr>
        <w:t xml:space="preserve">undertakings given by it under these clauses; </w:t>
      </w:r>
    </w:p>
    <w:p w14:paraId="629B881E" w14:textId="77777777" w:rsidR="00736D96" w:rsidRPr="00DD111B" w:rsidRDefault="00736D96" w:rsidP="00065065">
      <w:pPr>
        <w:numPr>
          <w:ilvl w:val="2"/>
          <w:numId w:val="129"/>
        </w:numPr>
        <w:tabs>
          <w:tab w:val="left" w:pos="2261"/>
          <w:tab w:val="num" w:pos="2421"/>
        </w:tabs>
        <w:spacing w:after="0" w:line="180" w:lineRule="exact"/>
        <w:jc w:val="left"/>
        <w:outlineLvl w:val="3"/>
        <w:rPr>
          <w:rFonts w:cs="Arial"/>
          <w:sz w:val="16"/>
          <w:szCs w:val="16"/>
        </w:rPr>
      </w:pPr>
      <w:r w:rsidRPr="00DD111B">
        <w:rPr>
          <w:rFonts w:cs="Arial"/>
          <w:sz w:val="16"/>
          <w:szCs w:val="16"/>
        </w:rPr>
        <w:t xml:space="preserve">a final decision against which no further appeal is possible of a competent court of the data exporter's country of establishment or of the authority rules that there has been a breach of the clauses by the data importer or the data exporter; or </w:t>
      </w:r>
    </w:p>
    <w:p w14:paraId="03C1D86B" w14:textId="26A879FE" w:rsidR="00736D96" w:rsidRPr="00DD111B" w:rsidRDefault="00736D96" w:rsidP="00065065">
      <w:pPr>
        <w:numPr>
          <w:ilvl w:val="2"/>
          <w:numId w:val="129"/>
        </w:numPr>
        <w:tabs>
          <w:tab w:val="left" w:pos="2261"/>
          <w:tab w:val="num" w:pos="2421"/>
        </w:tabs>
        <w:spacing w:after="0" w:line="180" w:lineRule="exact"/>
        <w:jc w:val="left"/>
        <w:outlineLvl w:val="3"/>
        <w:rPr>
          <w:rFonts w:cs="Arial"/>
          <w:sz w:val="16"/>
          <w:szCs w:val="16"/>
        </w:rPr>
      </w:pPr>
      <w:r w:rsidRPr="3564D8F7">
        <w:rPr>
          <w:rFonts w:cs="Arial"/>
          <w:sz w:val="16"/>
          <w:szCs w:val="16"/>
        </w:rPr>
        <w:t xml:space="preserve">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w:t>
      </w:r>
      <w:bookmarkStart w:id="145" w:name="_Int_kbPButUJ"/>
      <w:r w:rsidRPr="3564D8F7">
        <w:rPr>
          <w:rFonts w:cs="Arial"/>
          <w:sz w:val="16"/>
          <w:szCs w:val="16"/>
        </w:rPr>
        <w:t>jurisdiction</w:t>
      </w:r>
      <w:bookmarkEnd w:id="145"/>
      <w:r w:rsidRPr="3564D8F7">
        <w:rPr>
          <w:rFonts w:cs="Arial"/>
          <w:sz w:val="16"/>
          <w:szCs w:val="16"/>
        </w:rPr>
        <w:t xml:space="preserve"> </w:t>
      </w:r>
      <w:r w:rsidR="00340D03" w:rsidRPr="3564D8F7">
        <w:rPr>
          <w:rFonts w:cs="Arial"/>
          <w:sz w:val="16"/>
          <w:szCs w:val="16"/>
        </w:rPr>
        <w:t>occurs.</w:t>
      </w:r>
    </w:p>
    <w:p w14:paraId="3E983B77" w14:textId="49365DE0" w:rsidR="00736D96" w:rsidRPr="00DD111B" w:rsidRDefault="00736D96" w:rsidP="00065065">
      <w:pPr>
        <w:spacing w:after="0" w:line="180" w:lineRule="exact"/>
        <w:ind w:left="992"/>
        <w:jc w:val="left"/>
        <w:outlineLvl w:val="2"/>
        <w:rPr>
          <w:rFonts w:cs="Arial"/>
          <w:sz w:val="16"/>
          <w:szCs w:val="16"/>
        </w:rPr>
      </w:pPr>
      <w:r w:rsidRPr="00DD111B">
        <w:rPr>
          <w:rFonts w:cs="Arial"/>
          <w:sz w:val="16"/>
          <w:szCs w:val="16"/>
        </w:rPr>
        <w:t>then the data exporter, without prejudice to any other rights which it may have against the data importer, shall be entitled to terminate these clauses, in which case the authority shall be informed where required.  In cases covered by </w:t>
      </w:r>
      <w:r w:rsidR="00340D03">
        <w:rPr>
          <w:rFonts w:cs="Arial"/>
          <w:sz w:val="16"/>
          <w:szCs w:val="16"/>
        </w:rPr>
        <w:t>VI(b)</w:t>
      </w:r>
      <w:r w:rsidRPr="00DD111B">
        <w:rPr>
          <w:rFonts w:cs="Arial"/>
          <w:sz w:val="16"/>
          <w:szCs w:val="16"/>
        </w:rPr>
        <w:t xml:space="preserve">(i), </w:t>
      </w:r>
      <w:r w:rsidR="00340D03">
        <w:rPr>
          <w:rFonts w:cs="Arial"/>
          <w:sz w:val="16"/>
          <w:szCs w:val="16"/>
        </w:rPr>
        <w:t>VI(b)</w:t>
      </w:r>
      <w:r w:rsidRPr="00DD111B">
        <w:rPr>
          <w:rFonts w:cs="Arial"/>
          <w:sz w:val="16"/>
          <w:szCs w:val="16"/>
        </w:rPr>
        <w:t>(ii), or </w:t>
      </w:r>
      <w:r w:rsidR="00340D03">
        <w:rPr>
          <w:rFonts w:cs="Arial"/>
          <w:sz w:val="16"/>
          <w:szCs w:val="16"/>
        </w:rPr>
        <w:t>VI(b)</w:t>
      </w:r>
      <w:r w:rsidRPr="00DD111B">
        <w:rPr>
          <w:rFonts w:cs="Arial"/>
          <w:sz w:val="16"/>
          <w:szCs w:val="16"/>
        </w:rPr>
        <w:t>(v) above the data importer may also terminate these clauses.</w:t>
      </w:r>
    </w:p>
    <w:p w14:paraId="712E1FB7" w14:textId="77777777" w:rsidR="00736D96" w:rsidRPr="00DD111B" w:rsidRDefault="00736D96" w:rsidP="00065065">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Either party may terminate these clauses if:</w:t>
      </w:r>
    </w:p>
    <w:p w14:paraId="02B88C9B" w14:textId="1B5BE840" w:rsidR="00736D96" w:rsidRPr="00DD111B" w:rsidRDefault="00736D96" w:rsidP="00065065">
      <w:pPr>
        <w:numPr>
          <w:ilvl w:val="2"/>
          <w:numId w:val="129"/>
        </w:numPr>
        <w:tabs>
          <w:tab w:val="left" w:pos="2261"/>
          <w:tab w:val="num" w:pos="2421"/>
        </w:tabs>
        <w:spacing w:after="0" w:line="180" w:lineRule="exact"/>
        <w:jc w:val="left"/>
        <w:outlineLvl w:val="3"/>
        <w:rPr>
          <w:rFonts w:cs="Arial"/>
          <w:sz w:val="16"/>
          <w:szCs w:val="16"/>
        </w:rPr>
      </w:pPr>
      <w:r w:rsidRPr="00DD111B">
        <w:rPr>
          <w:rFonts w:cs="Arial"/>
          <w:sz w:val="16"/>
          <w:szCs w:val="16"/>
        </w:rPr>
        <w:t>any Commission positive adequacy decision under Article 25(6) of Directive 95/46/EC (or any superseding text) is issued in relation to the country (or a sector thereof) to which the data is transferred and processed by the data importer, or Directive 95/46/EC (or any superseding text) becomes directly applicable in such country.</w:t>
      </w:r>
    </w:p>
    <w:p w14:paraId="2FE9A409" w14:textId="77777777" w:rsidR="00ED5DB4" w:rsidRPr="00DD111B" w:rsidRDefault="00ED5DB4" w:rsidP="00ED5DB4">
      <w:pPr>
        <w:tabs>
          <w:tab w:val="left" w:pos="2261"/>
          <w:tab w:val="num" w:pos="2421"/>
        </w:tabs>
        <w:spacing w:after="0" w:line="180" w:lineRule="exact"/>
        <w:ind w:left="1080"/>
        <w:jc w:val="left"/>
        <w:outlineLvl w:val="3"/>
        <w:rPr>
          <w:rFonts w:cs="Arial"/>
          <w:sz w:val="16"/>
          <w:szCs w:val="16"/>
        </w:rPr>
      </w:pPr>
    </w:p>
    <w:p w14:paraId="7CF6C669" w14:textId="45BC3B8F" w:rsidR="00736D96" w:rsidRPr="00DD111B" w:rsidRDefault="00736D96" w:rsidP="00B52E66">
      <w:pPr>
        <w:numPr>
          <w:ilvl w:val="1"/>
          <w:numId w:val="129"/>
        </w:numPr>
        <w:spacing w:after="0" w:line="180" w:lineRule="exact"/>
        <w:jc w:val="left"/>
        <w:outlineLvl w:val="1"/>
        <w:rPr>
          <w:rFonts w:cs="Arial"/>
          <w:color w:val="000000"/>
          <w:sz w:val="16"/>
          <w:szCs w:val="16"/>
        </w:rPr>
      </w:pPr>
      <w:r w:rsidRPr="00DD111B">
        <w:rPr>
          <w:rFonts w:cs="Arial"/>
          <w:color w:val="000000"/>
          <w:sz w:val="16"/>
          <w:szCs w:val="16"/>
        </w:rPr>
        <w:t xml:space="preserve">The parties agree that the termination of these clauses at any time, in any circumstances and for whatever reason (except for termination under clause </w:t>
      </w:r>
      <w:r w:rsidR="00340D03">
        <w:rPr>
          <w:rFonts w:cs="Arial"/>
          <w:color w:val="000000"/>
          <w:sz w:val="16"/>
          <w:szCs w:val="16"/>
        </w:rPr>
        <w:t>VI(c)</w:t>
      </w:r>
      <w:r w:rsidRPr="00DD111B">
        <w:rPr>
          <w:rFonts w:cs="Arial"/>
          <w:color w:val="000000"/>
          <w:sz w:val="16"/>
          <w:szCs w:val="16"/>
        </w:rPr>
        <w:t xml:space="preserve"> does not exempt them from the obligations and/or conditions under the clauses as regards the processing of the personal data transferred.</w:t>
      </w:r>
    </w:p>
    <w:p w14:paraId="321EAA71" w14:textId="77777777" w:rsidR="008204B5" w:rsidRPr="00DD111B" w:rsidRDefault="008204B5" w:rsidP="00065065">
      <w:pPr>
        <w:spacing w:after="0" w:line="180" w:lineRule="exact"/>
        <w:ind w:left="720"/>
        <w:jc w:val="left"/>
        <w:outlineLvl w:val="1"/>
        <w:rPr>
          <w:rFonts w:cs="Arial"/>
          <w:color w:val="000000"/>
          <w:sz w:val="16"/>
          <w:szCs w:val="16"/>
        </w:rPr>
      </w:pPr>
    </w:p>
    <w:p w14:paraId="22269B84" w14:textId="77777777" w:rsidR="00736D96" w:rsidRPr="00DD111B" w:rsidRDefault="00736D96" w:rsidP="00065065">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VARIATION OF THESE CLAUSES</w:t>
      </w:r>
    </w:p>
    <w:p w14:paraId="3E28DA9D" w14:textId="270FED40" w:rsidR="00736D96" w:rsidRPr="00DD111B" w:rsidRDefault="00736D96" w:rsidP="00B52E66">
      <w:pPr>
        <w:spacing w:after="0" w:line="180" w:lineRule="exact"/>
        <w:ind w:left="720"/>
        <w:jc w:val="left"/>
        <w:rPr>
          <w:rFonts w:cs="Arial"/>
          <w:sz w:val="16"/>
          <w:szCs w:val="16"/>
        </w:rPr>
      </w:pPr>
      <w:r w:rsidRPr="3564D8F7">
        <w:rPr>
          <w:rFonts w:cs="Arial"/>
          <w:sz w:val="16"/>
          <w:szCs w:val="16"/>
        </w:rPr>
        <w:t xml:space="preserve">The parties may not modify these clauses except to update any information in Annex </w:t>
      </w:r>
      <w:r w:rsidR="424CB3E0" w:rsidRPr="3564D8F7">
        <w:rPr>
          <w:rFonts w:cs="Arial"/>
          <w:sz w:val="16"/>
          <w:szCs w:val="16"/>
        </w:rPr>
        <w:t>B,</w:t>
      </w:r>
      <w:r w:rsidRPr="3564D8F7">
        <w:rPr>
          <w:rFonts w:cs="Arial"/>
          <w:sz w:val="16"/>
          <w:szCs w:val="16"/>
        </w:rPr>
        <w:t xml:space="preserve"> in which case they will inform the authority where required. This does not preclude the parties from adding additional commercial clauses where required.</w:t>
      </w:r>
    </w:p>
    <w:p w14:paraId="7D3784F6" w14:textId="77777777" w:rsidR="008204B5" w:rsidRPr="00DD111B" w:rsidRDefault="008204B5" w:rsidP="00065065">
      <w:pPr>
        <w:spacing w:after="0" w:line="180" w:lineRule="exact"/>
        <w:ind w:left="720"/>
        <w:jc w:val="left"/>
        <w:rPr>
          <w:rFonts w:cs="Arial"/>
          <w:sz w:val="16"/>
          <w:szCs w:val="16"/>
        </w:rPr>
      </w:pPr>
    </w:p>
    <w:p w14:paraId="405793B3" w14:textId="77777777" w:rsidR="00736D96" w:rsidRPr="00DD111B" w:rsidRDefault="00736D96" w:rsidP="00065065">
      <w:pPr>
        <w:keepNext/>
        <w:numPr>
          <w:ilvl w:val="0"/>
          <w:numId w:val="129"/>
        </w:numPr>
        <w:spacing w:after="0" w:line="180" w:lineRule="exact"/>
        <w:jc w:val="left"/>
        <w:outlineLvl w:val="0"/>
        <w:rPr>
          <w:rFonts w:cs="Arial"/>
          <w:b/>
          <w:smallCaps/>
          <w:kern w:val="28"/>
          <w:sz w:val="16"/>
          <w:szCs w:val="16"/>
        </w:rPr>
      </w:pPr>
      <w:r w:rsidRPr="00DD111B">
        <w:rPr>
          <w:rFonts w:cs="Arial"/>
          <w:b/>
          <w:smallCaps/>
          <w:kern w:val="28"/>
          <w:sz w:val="16"/>
          <w:szCs w:val="16"/>
        </w:rPr>
        <w:t>DESCRIPTION OF THE TRANSFER</w:t>
      </w:r>
    </w:p>
    <w:p w14:paraId="7ACA0B9F" w14:textId="3423CDB7" w:rsidR="00736D96" w:rsidRPr="00DD111B" w:rsidRDefault="00736D96" w:rsidP="00065065">
      <w:pPr>
        <w:spacing w:after="0" w:line="180" w:lineRule="exact"/>
        <w:ind w:left="720"/>
        <w:jc w:val="left"/>
        <w:rPr>
          <w:rFonts w:cs="Arial"/>
          <w:sz w:val="16"/>
          <w:szCs w:val="16"/>
        </w:rPr>
      </w:pPr>
      <w:r w:rsidRPr="3D27204E">
        <w:rPr>
          <w:rFonts w:cs="Arial"/>
          <w:sz w:val="16"/>
          <w:szCs w:val="16"/>
        </w:rPr>
        <w:t>The details of the transfer and of the personal data are specified in</w:t>
      </w:r>
      <w:r w:rsidR="7E6D0776" w:rsidRPr="3D27204E">
        <w:rPr>
          <w:rFonts w:cs="Arial"/>
          <w:sz w:val="16"/>
          <w:szCs w:val="16"/>
        </w:rPr>
        <w:t xml:space="preserve"> Annex B</w:t>
      </w:r>
      <w:r w:rsidRPr="3D27204E">
        <w:rPr>
          <w:rFonts w:cs="Arial"/>
          <w:sz w:val="16"/>
          <w:szCs w:val="16"/>
        </w:rPr>
        <w:t xml:space="preserve">. The parties agree that Annex B may contain confidential business information which they will not disclose to third parties, except as required by law or in response to a competent regulatory or government agency, or as required under clause </w:t>
      </w:r>
      <w:r w:rsidR="002A3CE3" w:rsidRPr="3D27204E">
        <w:rPr>
          <w:rFonts w:cs="Arial"/>
          <w:sz w:val="16"/>
          <w:szCs w:val="16"/>
        </w:rPr>
        <w:t>I</w:t>
      </w:r>
      <w:r w:rsidR="00CC2812" w:rsidRPr="3D27204E">
        <w:rPr>
          <w:rFonts w:cs="Arial"/>
          <w:sz w:val="16"/>
          <w:szCs w:val="16"/>
        </w:rPr>
        <w:t>(e)</w:t>
      </w:r>
      <w:r w:rsidRPr="3D27204E">
        <w:rPr>
          <w:rFonts w:cs="Arial"/>
          <w:sz w:val="16"/>
          <w:szCs w:val="16"/>
        </w:rPr>
        <w:t xml:space="preserve"> The parties may execute additional annexes to cover additional transfers, which will be submitted to the authority where required. Annex B may, in the alternative, be drafted to cover multiple transfers.</w:t>
      </w:r>
    </w:p>
    <w:p w14:paraId="342CCB8C" w14:textId="2AC7F154" w:rsidR="00736D96" w:rsidRPr="00DD111B" w:rsidRDefault="00736D96" w:rsidP="00065065">
      <w:pPr>
        <w:spacing w:after="0" w:line="180" w:lineRule="exact"/>
        <w:jc w:val="left"/>
        <w:rPr>
          <w:rFonts w:cs="Arial"/>
          <w:sz w:val="16"/>
          <w:szCs w:val="16"/>
        </w:rPr>
      </w:pPr>
      <w:r w:rsidRPr="00DD111B">
        <w:rPr>
          <w:rFonts w:cs="Arial"/>
          <w:sz w:val="16"/>
          <w:szCs w:val="16"/>
        </w:rPr>
        <w:t>Dated</w:t>
      </w:r>
      <w:r w:rsidR="008204B5" w:rsidRPr="00DD111B">
        <w:rPr>
          <w:rFonts w:cs="Arial"/>
          <w:sz w:val="16"/>
          <w:szCs w:val="16"/>
        </w:rPr>
        <w:t>:</w:t>
      </w:r>
    </w:p>
    <w:tbl>
      <w:tblPr>
        <w:tblW w:w="4447" w:type="dxa"/>
        <w:tblInd w:w="108" w:type="dxa"/>
        <w:tblLayout w:type="fixed"/>
        <w:tblLook w:val="0000" w:firstRow="0" w:lastRow="0" w:firstColumn="0" w:lastColumn="0" w:noHBand="0" w:noVBand="0"/>
      </w:tblPr>
      <w:tblGrid>
        <w:gridCol w:w="2160"/>
        <w:gridCol w:w="2287"/>
      </w:tblGrid>
      <w:tr w:rsidR="002E2D0A" w:rsidRPr="00DD111B" w14:paraId="0EF04E5B" w14:textId="77777777" w:rsidTr="00065065">
        <w:trPr>
          <w:trHeight w:val="167"/>
        </w:trPr>
        <w:tc>
          <w:tcPr>
            <w:tcW w:w="2160" w:type="dxa"/>
          </w:tcPr>
          <w:p w14:paraId="35898C35" w14:textId="77777777" w:rsidR="00736D96" w:rsidRPr="00DD111B" w:rsidRDefault="00736D96" w:rsidP="00065065">
            <w:pPr>
              <w:spacing w:after="0" w:line="180" w:lineRule="exact"/>
              <w:jc w:val="left"/>
              <w:rPr>
                <w:rFonts w:cs="Arial"/>
                <w:b/>
                <w:bCs/>
                <w:sz w:val="16"/>
                <w:szCs w:val="16"/>
              </w:rPr>
            </w:pPr>
            <w:r w:rsidRPr="00DD111B">
              <w:rPr>
                <w:rFonts w:cs="Arial"/>
                <w:b/>
                <w:bCs/>
                <w:sz w:val="16"/>
                <w:szCs w:val="16"/>
              </w:rPr>
              <w:t>DATA EXPORTER</w:t>
            </w:r>
          </w:p>
        </w:tc>
        <w:tc>
          <w:tcPr>
            <w:tcW w:w="2287" w:type="dxa"/>
          </w:tcPr>
          <w:p w14:paraId="78D498A1" w14:textId="77777777" w:rsidR="00736D96" w:rsidRPr="00DD111B" w:rsidRDefault="00736D96" w:rsidP="00065065">
            <w:pPr>
              <w:spacing w:after="0" w:line="180" w:lineRule="exact"/>
              <w:jc w:val="left"/>
              <w:rPr>
                <w:rFonts w:cs="Arial"/>
                <w:b/>
                <w:bCs/>
                <w:sz w:val="16"/>
                <w:szCs w:val="16"/>
              </w:rPr>
            </w:pPr>
            <w:r w:rsidRPr="00DD111B">
              <w:rPr>
                <w:rFonts w:cs="Arial"/>
                <w:b/>
                <w:bCs/>
                <w:sz w:val="16"/>
                <w:szCs w:val="16"/>
              </w:rPr>
              <w:t>DATA IMPORTER</w:t>
            </w:r>
          </w:p>
        </w:tc>
      </w:tr>
      <w:tr w:rsidR="002E2D0A" w:rsidRPr="00DD111B" w14:paraId="732F6CF7" w14:textId="77777777" w:rsidTr="00065065">
        <w:trPr>
          <w:trHeight w:val="335"/>
        </w:trPr>
        <w:tc>
          <w:tcPr>
            <w:tcW w:w="2160" w:type="dxa"/>
          </w:tcPr>
          <w:p w14:paraId="33FAA1E5" w14:textId="1BD1989E" w:rsidR="00736D96" w:rsidRPr="00DD111B" w:rsidRDefault="00736D96" w:rsidP="00065065">
            <w:pPr>
              <w:spacing w:after="0" w:line="180" w:lineRule="exact"/>
              <w:jc w:val="left"/>
              <w:rPr>
                <w:rFonts w:cs="Arial"/>
                <w:sz w:val="16"/>
                <w:szCs w:val="16"/>
              </w:rPr>
            </w:pPr>
            <w:r w:rsidRPr="00DD111B">
              <w:rPr>
                <w:rFonts w:cs="Arial"/>
                <w:sz w:val="16"/>
                <w:szCs w:val="16"/>
              </w:rPr>
              <w:t xml:space="preserve">The Date Exporter Listed in Schedule 1 </w:t>
            </w:r>
          </w:p>
        </w:tc>
        <w:tc>
          <w:tcPr>
            <w:tcW w:w="2287" w:type="dxa"/>
          </w:tcPr>
          <w:p w14:paraId="3121A7CF" w14:textId="08D11EF6" w:rsidR="00736D96" w:rsidRPr="00DD111B" w:rsidRDefault="00736D96" w:rsidP="00065065">
            <w:pPr>
              <w:spacing w:after="0" w:line="180" w:lineRule="exact"/>
              <w:jc w:val="left"/>
              <w:rPr>
                <w:rFonts w:cs="Arial"/>
                <w:sz w:val="16"/>
                <w:szCs w:val="16"/>
              </w:rPr>
            </w:pPr>
            <w:r w:rsidRPr="00DD111B">
              <w:rPr>
                <w:rFonts w:cs="Arial"/>
                <w:sz w:val="16"/>
                <w:szCs w:val="16"/>
              </w:rPr>
              <w:t xml:space="preserve">The Data Importer listed in Schedule </w:t>
            </w:r>
            <w:r w:rsidR="008204B5" w:rsidRPr="00DD111B">
              <w:rPr>
                <w:rFonts w:cs="Arial"/>
                <w:sz w:val="16"/>
                <w:szCs w:val="16"/>
              </w:rPr>
              <w:t>1</w:t>
            </w:r>
            <w:r w:rsidRPr="00DD111B">
              <w:rPr>
                <w:rFonts w:cs="Arial"/>
                <w:sz w:val="16"/>
                <w:szCs w:val="16"/>
              </w:rPr>
              <w:t xml:space="preserve">. </w:t>
            </w:r>
          </w:p>
        </w:tc>
      </w:tr>
      <w:tr w:rsidR="002E2D0A" w:rsidRPr="00DD111B" w14:paraId="713D9683" w14:textId="77777777" w:rsidTr="002E2D0A">
        <w:trPr>
          <w:trHeight w:val="335"/>
        </w:trPr>
        <w:tc>
          <w:tcPr>
            <w:tcW w:w="2160" w:type="dxa"/>
          </w:tcPr>
          <w:p w14:paraId="35691ABA" w14:textId="77777777" w:rsidR="002E2D0A" w:rsidRPr="00DD111B" w:rsidRDefault="002E2D0A" w:rsidP="00B52E66">
            <w:pPr>
              <w:spacing w:after="0" w:line="180" w:lineRule="exact"/>
              <w:jc w:val="left"/>
              <w:rPr>
                <w:rFonts w:cs="Arial"/>
                <w:sz w:val="16"/>
                <w:szCs w:val="16"/>
              </w:rPr>
            </w:pPr>
          </w:p>
        </w:tc>
        <w:tc>
          <w:tcPr>
            <w:tcW w:w="2287" w:type="dxa"/>
          </w:tcPr>
          <w:p w14:paraId="1C3325CB" w14:textId="77777777" w:rsidR="002E2D0A" w:rsidRPr="00DD111B" w:rsidRDefault="002E2D0A" w:rsidP="00B52E66">
            <w:pPr>
              <w:spacing w:after="0" w:line="180" w:lineRule="exact"/>
              <w:jc w:val="left"/>
              <w:rPr>
                <w:rFonts w:cs="Arial"/>
                <w:sz w:val="16"/>
                <w:szCs w:val="16"/>
              </w:rPr>
            </w:pPr>
          </w:p>
        </w:tc>
      </w:tr>
    </w:tbl>
    <w:p w14:paraId="27B8E607" w14:textId="77777777" w:rsidR="002E2D0A" w:rsidRPr="00DD111B" w:rsidRDefault="002E2D0A" w:rsidP="002E2D0A">
      <w:pPr>
        <w:rPr>
          <w:rFonts w:cs="Arial"/>
          <w:sz w:val="16"/>
          <w:szCs w:val="16"/>
        </w:rPr>
      </w:pPr>
    </w:p>
    <w:p w14:paraId="6BCED34C" w14:textId="5C8CFC53" w:rsidR="00736D96" w:rsidRPr="00DD111B" w:rsidRDefault="00736D96" w:rsidP="00065065">
      <w:pPr>
        <w:rPr>
          <w:rFonts w:cs="Arial"/>
          <w:b/>
          <w:bCs/>
          <w:sz w:val="16"/>
          <w:szCs w:val="16"/>
        </w:rPr>
      </w:pPr>
      <w:r w:rsidRPr="00DD111B">
        <w:rPr>
          <w:rFonts w:cs="Arial"/>
          <w:b/>
          <w:bCs/>
          <w:sz w:val="16"/>
          <w:szCs w:val="16"/>
        </w:rPr>
        <w:lastRenderedPageBreak/>
        <w:t>ANNEX A </w:t>
      </w:r>
    </w:p>
    <w:p w14:paraId="788CEEEF" w14:textId="77777777" w:rsidR="00736D96" w:rsidRPr="00DD111B" w:rsidRDefault="00736D96" w:rsidP="00065065">
      <w:pPr>
        <w:spacing w:after="0" w:line="180" w:lineRule="exact"/>
        <w:jc w:val="left"/>
        <w:rPr>
          <w:rFonts w:cs="Arial"/>
          <w:b/>
          <w:bCs/>
          <w:sz w:val="16"/>
          <w:szCs w:val="16"/>
        </w:rPr>
      </w:pPr>
      <w:r w:rsidRPr="00DD111B">
        <w:rPr>
          <w:rFonts w:cs="Arial"/>
          <w:b/>
          <w:bCs/>
          <w:sz w:val="16"/>
          <w:szCs w:val="16"/>
        </w:rPr>
        <w:t>DATA PROCESSING PRINCIPLES</w:t>
      </w:r>
    </w:p>
    <w:p w14:paraId="51B74F6B" w14:textId="77777777" w:rsidR="00736D96" w:rsidRPr="00DD111B" w:rsidRDefault="00736D96" w:rsidP="00065065">
      <w:pPr>
        <w:spacing w:after="0" w:line="180" w:lineRule="exact"/>
        <w:jc w:val="left"/>
        <w:rPr>
          <w:rFonts w:cs="Arial"/>
          <w:b/>
          <w:bCs/>
          <w:sz w:val="16"/>
          <w:szCs w:val="16"/>
        </w:rPr>
      </w:pPr>
    </w:p>
    <w:p w14:paraId="006E9ACF" w14:textId="1C30EC8C" w:rsidR="00736D96" w:rsidRPr="00DD111B" w:rsidRDefault="00736D96" w:rsidP="00065065">
      <w:pPr>
        <w:spacing w:after="0" w:line="180" w:lineRule="exact"/>
        <w:ind w:left="720" w:hanging="720"/>
        <w:jc w:val="left"/>
        <w:rPr>
          <w:rFonts w:cs="Arial"/>
          <w:sz w:val="16"/>
          <w:szCs w:val="16"/>
        </w:rPr>
      </w:pPr>
      <w:r w:rsidRPr="00DD111B">
        <w:rPr>
          <w:rFonts w:cs="Arial"/>
          <w:sz w:val="16"/>
          <w:szCs w:val="16"/>
        </w:rPr>
        <w:t xml:space="preserve">1. </w:t>
      </w:r>
      <w:r w:rsidRPr="00DD111B">
        <w:rPr>
          <w:rFonts w:cs="Arial"/>
          <w:sz w:val="16"/>
          <w:szCs w:val="16"/>
        </w:rPr>
        <w:tab/>
      </w:r>
      <w:r w:rsidRPr="00DD111B">
        <w:rPr>
          <w:rFonts w:cs="Arial"/>
          <w:b/>
          <w:bCs/>
          <w:sz w:val="16"/>
          <w:szCs w:val="16"/>
        </w:rPr>
        <w:t>Purpose limitation:</w:t>
      </w:r>
      <w:r w:rsidRPr="00DD111B">
        <w:rPr>
          <w:rFonts w:cs="Arial"/>
          <w:sz w:val="16"/>
          <w:szCs w:val="16"/>
        </w:rPr>
        <w:t xml:space="preserve"> Personal data may be processed and subsequently used or further communicated only for purposes described in</w:t>
      </w:r>
      <w:r w:rsidR="00B439C7">
        <w:rPr>
          <w:rFonts w:cs="Arial"/>
          <w:sz w:val="16"/>
          <w:szCs w:val="16"/>
        </w:rPr>
        <w:t xml:space="preserve"> Annex B</w:t>
      </w:r>
      <w:r w:rsidRPr="00DD111B">
        <w:rPr>
          <w:rFonts w:cs="Arial"/>
          <w:sz w:val="16"/>
          <w:szCs w:val="16"/>
        </w:rPr>
        <w:t xml:space="preserve"> or subsequently authorised by the data subject.</w:t>
      </w:r>
    </w:p>
    <w:p w14:paraId="2E35AFFF" w14:textId="77777777" w:rsidR="00736D96" w:rsidRPr="00DD111B" w:rsidRDefault="00736D96" w:rsidP="00065065">
      <w:pPr>
        <w:spacing w:after="0" w:line="180" w:lineRule="exact"/>
        <w:ind w:left="720" w:hanging="720"/>
        <w:jc w:val="left"/>
        <w:rPr>
          <w:rFonts w:cs="Arial"/>
          <w:sz w:val="16"/>
          <w:szCs w:val="16"/>
        </w:rPr>
      </w:pPr>
    </w:p>
    <w:p w14:paraId="5CAD9756" w14:textId="77777777" w:rsidR="00736D96" w:rsidRPr="00DD111B" w:rsidRDefault="00736D96" w:rsidP="00065065">
      <w:pPr>
        <w:numPr>
          <w:ilvl w:val="0"/>
          <w:numId w:val="142"/>
        </w:numPr>
        <w:spacing w:after="0" w:line="180" w:lineRule="exact"/>
        <w:jc w:val="left"/>
        <w:rPr>
          <w:rFonts w:cs="Arial"/>
          <w:sz w:val="16"/>
          <w:szCs w:val="16"/>
        </w:rPr>
      </w:pPr>
      <w:r w:rsidRPr="00DD111B">
        <w:rPr>
          <w:rFonts w:cs="Arial"/>
          <w:b/>
          <w:bCs/>
          <w:sz w:val="16"/>
          <w:szCs w:val="16"/>
        </w:rPr>
        <w:t>Data quality and proportionality:</w:t>
      </w:r>
      <w:r w:rsidRPr="00DD111B">
        <w:rPr>
          <w:rFonts w:cs="Arial"/>
          <w:sz w:val="16"/>
          <w:szCs w:val="16"/>
        </w:rPr>
        <w:t xml:space="preserve"> Personal data must be accurate and, where necessary, kept up to date. The personal data must be adequate, </w:t>
      </w:r>
      <w:proofErr w:type="gramStart"/>
      <w:r w:rsidRPr="00DD111B">
        <w:rPr>
          <w:rFonts w:cs="Arial"/>
          <w:sz w:val="16"/>
          <w:szCs w:val="16"/>
        </w:rPr>
        <w:t>relevant</w:t>
      </w:r>
      <w:proofErr w:type="gramEnd"/>
      <w:r w:rsidRPr="00DD111B">
        <w:rPr>
          <w:rFonts w:cs="Arial"/>
          <w:sz w:val="16"/>
          <w:szCs w:val="16"/>
        </w:rPr>
        <w:t xml:space="preserve"> and not excessive in relation to the purposes for which they are transferred and further processed. </w:t>
      </w:r>
    </w:p>
    <w:p w14:paraId="0A93B173" w14:textId="77777777" w:rsidR="00736D96" w:rsidRPr="00DD111B" w:rsidRDefault="00736D96" w:rsidP="00065065">
      <w:pPr>
        <w:spacing w:after="0" w:line="180" w:lineRule="exact"/>
        <w:ind w:left="720"/>
        <w:jc w:val="left"/>
        <w:rPr>
          <w:rFonts w:cs="Arial"/>
          <w:sz w:val="16"/>
          <w:szCs w:val="16"/>
        </w:rPr>
      </w:pPr>
    </w:p>
    <w:p w14:paraId="5F0B337C" w14:textId="77777777" w:rsidR="00736D96" w:rsidRPr="00DD111B" w:rsidRDefault="00736D96" w:rsidP="00065065">
      <w:pPr>
        <w:numPr>
          <w:ilvl w:val="0"/>
          <w:numId w:val="142"/>
        </w:numPr>
        <w:spacing w:after="0" w:line="180" w:lineRule="exact"/>
        <w:jc w:val="left"/>
        <w:rPr>
          <w:rFonts w:cs="Arial"/>
          <w:sz w:val="16"/>
          <w:szCs w:val="16"/>
        </w:rPr>
      </w:pPr>
      <w:r w:rsidRPr="00DD111B">
        <w:rPr>
          <w:rFonts w:cs="Arial"/>
          <w:b/>
          <w:bCs/>
          <w:sz w:val="16"/>
          <w:szCs w:val="16"/>
        </w:rPr>
        <w:t>Transparency:</w:t>
      </w:r>
      <w:r w:rsidRPr="00DD111B">
        <w:rPr>
          <w:rFonts w:cs="Arial"/>
          <w:sz w:val="16"/>
          <w:szCs w:val="16"/>
        </w:rPr>
        <w:t xml:space="preserve"> Data subjects must be provided with information necessary to ensure fair processing (such as information about the purposes of processing and about the transfer</w:t>
      </w:r>
      <w:proofErr w:type="gramStart"/>
      <w:r w:rsidRPr="00DD111B">
        <w:rPr>
          <w:rFonts w:cs="Arial"/>
          <w:sz w:val="16"/>
          <w:szCs w:val="16"/>
        </w:rPr>
        <w:t>), unless</w:t>
      </w:r>
      <w:proofErr w:type="gramEnd"/>
      <w:r w:rsidRPr="00DD111B">
        <w:rPr>
          <w:rFonts w:cs="Arial"/>
          <w:sz w:val="16"/>
          <w:szCs w:val="16"/>
        </w:rPr>
        <w:t xml:space="preserve"> such information has already been given by the data exporter.</w:t>
      </w:r>
    </w:p>
    <w:p w14:paraId="4BC30A6A" w14:textId="77777777" w:rsidR="00736D96" w:rsidRPr="00DD111B" w:rsidRDefault="00736D96" w:rsidP="00065065">
      <w:pPr>
        <w:spacing w:after="0" w:line="180" w:lineRule="exact"/>
        <w:ind w:left="1428"/>
        <w:jc w:val="left"/>
        <w:rPr>
          <w:rFonts w:cs="Arial"/>
          <w:sz w:val="16"/>
          <w:szCs w:val="16"/>
        </w:rPr>
      </w:pPr>
    </w:p>
    <w:p w14:paraId="147373B4" w14:textId="77777777" w:rsidR="00736D96" w:rsidRPr="00DD111B" w:rsidRDefault="00736D96" w:rsidP="00065065">
      <w:pPr>
        <w:numPr>
          <w:ilvl w:val="0"/>
          <w:numId w:val="142"/>
        </w:numPr>
        <w:spacing w:after="0" w:line="180" w:lineRule="exact"/>
        <w:jc w:val="left"/>
        <w:rPr>
          <w:rFonts w:cs="Arial"/>
          <w:sz w:val="16"/>
          <w:szCs w:val="16"/>
        </w:rPr>
      </w:pPr>
      <w:r w:rsidRPr="00DD111B">
        <w:rPr>
          <w:rFonts w:cs="Arial"/>
          <w:b/>
          <w:bCs/>
          <w:sz w:val="16"/>
          <w:szCs w:val="16"/>
        </w:rPr>
        <w:t>Security and confidentiality:</w:t>
      </w:r>
      <w:r w:rsidRPr="00DD111B">
        <w:rPr>
          <w:rFonts w:cs="Arial"/>
          <w:sz w:val="16"/>
          <w:szCs w:val="16"/>
        </w:rPr>
        <w:t xml:space="preserve">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2C2A8926" w14:textId="77777777" w:rsidR="00736D96" w:rsidRPr="00DD111B" w:rsidRDefault="00736D96" w:rsidP="00065065">
      <w:pPr>
        <w:spacing w:after="0" w:line="180" w:lineRule="exact"/>
        <w:ind w:left="1428"/>
        <w:jc w:val="left"/>
        <w:rPr>
          <w:rFonts w:cs="Arial"/>
          <w:sz w:val="16"/>
          <w:szCs w:val="16"/>
        </w:rPr>
      </w:pPr>
    </w:p>
    <w:p w14:paraId="01DB9FA9" w14:textId="77777777" w:rsidR="00ED5DB4" w:rsidRPr="00DD111B" w:rsidRDefault="00736D96" w:rsidP="00065065">
      <w:pPr>
        <w:numPr>
          <w:ilvl w:val="0"/>
          <w:numId w:val="142"/>
        </w:numPr>
        <w:spacing w:after="0" w:line="180" w:lineRule="exact"/>
        <w:jc w:val="left"/>
        <w:rPr>
          <w:rFonts w:cs="Arial"/>
          <w:sz w:val="16"/>
          <w:szCs w:val="16"/>
        </w:rPr>
      </w:pPr>
      <w:r w:rsidRPr="00DD111B">
        <w:rPr>
          <w:rFonts w:cs="Arial"/>
          <w:b/>
          <w:bCs/>
          <w:sz w:val="16"/>
          <w:szCs w:val="16"/>
        </w:rPr>
        <w:t>Rights of access, rectification, deletion and objection:</w:t>
      </w:r>
      <w:r w:rsidRPr="00DD111B">
        <w:rPr>
          <w:rFonts w:cs="Arial"/>
          <w:sz w:val="16"/>
          <w:szCs w:val="16"/>
        </w:rPr>
        <w:t xml:space="preserve">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w:t>
      </w:r>
    </w:p>
    <w:p w14:paraId="6188C812" w14:textId="77777777" w:rsidR="00ED5DB4" w:rsidRPr="00DD111B" w:rsidRDefault="00ED5DB4" w:rsidP="00ED5DB4">
      <w:pPr>
        <w:pStyle w:val="ListParagraph"/>
        <w:rPr>
          <w:rFonts w:cs="Arial"/>
          <w:sz w:val="16"/>
          <w:szCs w:val="16"/>
        </w:rPr>
      </w:pPr>
    </w:p>
    <w:p w14:paraId="76DC3897" w14:textId="3146BD5E" w:rsidR="00736D96" w:rsidRPr="00DD111B" w:rsidRDefault="00736D96" w:rsidP="00ED5DB4">
      <w:pPr>
        <w:spacing w:after="0" w:line="180" w:lineRule="exact"/>
        <w:ind w:left="720"/>
        <w:jc w:val="left"/>
        <w:rPr>
          <w:rFonts w:cs="Arial"/>
          <w:sz w:val="16"/>
          <w:szCs w:val="16"/>
        </w:rPr>
      </w:pPr>
      <w:r w:rsidRPr="00DD111B">
        <w:rPr>
          <w:rFonts w:cs="Arial"/>
          <w:sz w:val="16"/>
          <w:szCs w:val="16"/>
        </w:rPr>
        <w:t xml:space="preserve">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w:t>
      </w:r>
      <w:proofErr w:type="gramStart"/>
      <w:r w:rsidRPr="00DD111B">
        <w:rPr>
          <w:rFonts w:cs="Arial"/>
          <w:sz w:val="16"/>
          <w:szCs w:val="16"/>
        </w:rPr>
        <w:t>amendment</w:t>
      </w:r>
      <w:proofErr w:type="gramEnd"/>
      <w:r w:rsidRPr="00DD111B">
        <w:rPr>
          <w:rFonts w:cs="Arial"/>
          <w:sz w:val="16"/>
          <w:szCs w:val="16"/>
        </w:rPr>
        <w:t xml:space="preserve"> or deletion. Notification of any rectification, </w:t>
      </w:r>
      <w:proofErr w:type="gramStart"/>
      <w:r w:rsidRPr="00DD111B">
        <w:rPr>
          <w:rFonts w:cs="Arial"/>
          <w:sz w:val="16"/>
          <w:szCs w:val="16"/>
        </w:rPr>
        <w:t>amendment</w:t>
      </w:r>
      <w:proofErr w:type="gramEnd"/>
      <w:r w:rsidRPr="00DD111B">
        <w:rPr>
          <w:rFonts w:cs="Arial"/>
          <w:sz w:val="16"/>
          <w:szCs w:val="16"/>
        </w:rPr>
        <w:t xml:space="preserve">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w:t>
      </w:r>
      <w:r w:rsidRPr="00DD111B">
        <w:rPr>
          <w:rFonts w:cs="Arial"/>
          <w:sz w:val="16"/>
          <w:szCs w:val="16"/>
        </w:rPr>
        <w:t>subject may always challenge a refusal before the authority.</w:t>
      </w:r>
    </w:p>
    <w:p w14:paraId="7973E520" w14:textId="77777777" w:rsidR="00736D96" w:rsidRPr="00DD111B" w:rsidRDefault="00736D96" w:rsidP="00065065">
      <w:pPr>
        <w:spacing w:after="0" w:line="180" w:lineRule="exact"/>
        <w:ind w:left="720"/>
        <w:jc w:val="left"/>
        <w:rPr>
          <w:rFonts w:cs="Arial"/>
          <w:sz w:val="16"/>
          <w:szCs w:val="16"/>
        </w:rPr>
      </w:pPr>
    </w:p>
    <w:p w14:paraId="6E29E898" w14:textId="4E784CC1" w:rsidR="00736D96" w:rsidRPr="00DD111B" w:rsidRDefault="00736D96" w:rsidP="00065065">
      <w:pPr>
        <w:numPr>
          <w:ilvl w:val="0"/>
          <w:numId w:val="142"/>
        </w:numPr>
        <w:spacing w:after="0" w:line="180" w:lineRule="exact"/>
        <w:jc w:val="left"/>
        <w:rPr>
          <w:rFonts w:cs="Arial"/>
          <w:sz w:val="16"/>
          <w:szCs w:val="16"/>
        </w:rPr>
      </w:pPr>
      <w:r w:rsidRPr="00DD111B">
        <w:rPr>
          <w:rFonts w:cs="Arial"/>
          <w:b/>
          <w:bCs/>
          <w:sz w:val="16"/>
          <w:szCs w:val="16"/>
        </w:rPr>
        <w:t>Sensitive data:</w:t>
      </w:r>
      <w:r w:rsidRPr="00DD111B">
        <w:rPr>
          <w:rFonts w:cs="Arial"/>
          <w:sz w:val="16"/>
          <w:szCs w:val="16"/>
        </w:rPr>
        <w:t xml:space="preserve"> The data importer shall take such additional measures (e.g., relating to ``security) as are necessary to protect such sensitive data in accordance with its obligations under clause </w:t>
      </w:r>
      <w:r w:rsidR="00AE7520">
        <w:rPr>
          <w:rFonts w:cs="Arial"/>
          <w:sz w:val="16"/>
          <w:szCs w:val="16"/>
        </w:rPr>
        <w:t>II.</w:t>
      </w:r>
    </w:p>
    <w:p w14:paraId="58CD05AE" w14:textId="77777777" w:rsidR="00736D96" w:rsidRPr="00DD111B" w:rsidRDefault="00736D96" w:rsidP="00065065">
      <w:pPr>
        <w:spacing w:after="0" w:line="180" w:lineRule="exact"/>
        <w:ind w:left="1428"/>
        <w:jc w:val="left"/>
        <w:rPr>
          <w:rFonts w:cs="Arial"/>
          <w:sz w:val="16"/>
          <w:szCs w:val="16"/>
        </w:rPr>
      </w:pPr>
    </w:p>
    <w:p w14:paraId="4C5FC4CB" w14:textId="77777777" w:rsidR="00736D96" w:rsidRPr="00DD111B" w:rsidRDefault="00736D96" w:rsidP="00065065">
      <w:pPr>
        <w:numPr>
          <w:ilvl w:val="0"/>
          <w:numId w:val="142"/>
        </w:numPr>
        <w:spacing w:after="0" w:line="180" w:lineRule="exact"/>
        <w:jc w:val="left"/>
        <w:rPr>
          <w:rFonts w:cs="Arial"/>
          <w:sz w:val="16"/>
          <w:szCs w:val="16"/>
        </w:rPr>
      </w:pPr>
      <w:r w:rsidRPr="00DD111B">
        <w:rPr>
          <w:rFonts w:cs="Arial"/>
          <w:b/>
          <w:bCs/>
          <w:sz w:val="16"/>
          <w:szCs w:val="16"/>
        </w:rPr>
        <w:t xml:space="preserve">Data used for marketing purposes: </w:t>
      </w:r>
      <w:r w:rsidRPr="00DD111B">
        <w:rPr>
          <w:rFonts w:cs="Arial"/>
          <w:sz w:val="16"/>
          <w:szCs w:val="16"/>
        </w:rPr>
        <w:t>Where data are processed for the purposes of direct marketing, effective procedures should exist allowing the data subject at any time to "opt-out" from having his data used for such purposes.</w:t>
      </w:r>
    </w:p>
    <w:p w14:paraId="110D7EC2" w14:textId="77777777" w:rsidR="00736D96" w:rsidRPr="00DD111B" w:rsidRDefault="00736D96" w:rsidP="00065065">
      <w:pPr>
        <w:spacing w:after="0" w:line="180" w:lineRule="exact"/>
        <w:jc w:val="left"/>
        <w:rPr>
          <w:rFonts w:cs="Arial"/>
          <w:sz w:val="16"/>
          <w:szCs w:val="16"/>
        </w:rPr>
      </w:pPr>
    </w:p>
    <w:p w14:paraId="4DC4983D" w14:textId="77777777" w:rsidR="00736D96" w:rsidRPr="00DD111B" w:rsidRDefault="00736D96" w:rsidP="00065065">
      <w:pPr>
        <w:numPr>
          <w:ilvl w:val="0"/>
          <w:numId w:val="142"/>
        </w:numPr>
        <w:spacing w:after="0" w:line="180" w:lineRule="exact"/>
        <w:jc w:val="left"/>
        <w:rPr>
          <w:rFonts w:cs="Arial"/>
          <w:sz w:val="16"/>
          <w:szCs w:val="16"/>
        </w:rPr>
      </w:pPr>
      <w:r w:rsidRPr="00DD111B">
        <w:rPr>
          <w:rFonts w:cs="Arial"/>
          <w:b/>
          <w:bCs/>
          <w:sz w:val="16"/>
          <w:szCs w:val="16"/>
        </w:rPr>
        <w:t>Automated decisions:</w:t>
      </w:r>
      <w:r w:rsidRPr="00DD111B">
        <w:rPr>
          <w:rFonts w:cs="Arial"/>
          <w:sz w:val="16"/>
          <w:szCs w:val="16"/>
        </w:rPr>
        <w:t xml:space="preserve">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 </w:t>
      </w:r>
    </w:p>
    <w:p w14:paraId="0A114C1B" w14:textId="77777777" w:rsidR="00736D96" w:rsidRPr="00DD111B" w:rsidRDefault="00736D96" w:rsidP="00065065">
      <w:pPr>
        <w:spacing w:after="0" w:line="180" w:lineRule="exact"/>
        <w:ind w:left="1428"/>
        <w:jc w:val="left"/>
        <w:rPr>
          <w:rFonts w:cs="Arial"/>
          <w:sz w:val="16"/>
          <w:szCs w:val="16"/>
        </w:rPr>
      </w:pPr>
    </w:p>
    <w:p w14:paraId="25B3ADE6" w14:textId="4F8D9CAF" w:rsidR="008204B5" w:rsidRPr="00DD111B" w:rsidRDefault="008204B5" w:rsidP="00065065">
      <w:pPr>
        <w:spacing w:after="0" w:line="180" w:lineRule="exact"/>
        <w:ind w:left="720"/>
        <w:jc w:val="left"/>
        <w:rPr>
          <w:rFonts w:cs="Arial"/>
          <w:sz w:val="16"/>
          <w:szCs w:val="16"/>
        </w:rPr>
      </w:pPr>
      <w:r w:rsidRPr="00DD111B">
        <w:rPr>
          <w:rFonts w:cs="Arial"/>
          <w:sz w:val="16"/>
          <w:szCs w:val="16"/>
        </w:rPr>
        <w:t>(a)such decisions are made by the data importer in entering into or performing a contract with the data subject, and</w:t>
      </w:r>
    </w:p>
    <w:p w14:paraId="79230FA4" w14:textId="77777777" w:rsidR="008204B5" w:rsidRPr="00DD111B" w:rsidRDefault="008204B5" w:rsidP="00065065">
      <w:pPr>
        <w:tabs>
          <w:tab w:val="left" w:pos="1486"/>
          <w:tab w:val="left" w:pos="2188"/>
        </w:tabs>
        <w:spacing w:after="0" w:line="180" w:lineRule="exact"/>
        <w:ind w:left="1548"/>
        <w:jc w:val="left"/>
        <w:rPr>
          <w:rFonts w:cs="Arial"/>
          <w:sz w:val="16"/>
          <w:szCs w:val="16"/>
        </w:rPr>
      </w:pPr>
    </w:p>
    <w:p w14:paraId="511C0488" w14:textId="2A743519" w:rsidR="008204B5" w:rsidRPr="00DD111B" w:rsidRDefault="008204B5" w:rsidP="00065065">
      <w:pPr>
        <w:spacing w:after="0" w:line="180" w:lineRule="exact"/>
        <w:ind w:left="720"/>
        <w:jc w:val="left"/>
        <w:rPr>
          <w:rFonts w:cs="Arial"/>
          <w:sz w:val="16"/>
          <w:szCs w:val="16"/>
        </w:rPr>
      </w:pPr>
      <w:r w:rsidRPr="00DD111B">
        <w:rPr>
          <w:rFonts w:cs="Arial"/>
          <w:sz w:val="16"/>
          <w:szCs w:val="16"/>
        </w:rPr>
        <w:t>the data subject is given an opportunity to discuss the results of a relevant automated decision with a representative of the parties making such decision or otherwise to make representations to that parties.</w:t>
      </w:r>
    </w:p>
    <w:p w14:paraId="3AE6BC49" w14:textId="77777777" w:rsidR="008204B5" w:rsidRPr="00DD111B" w:rsidRDefault="008204B5" w:rsidP="00065065">
      <w:pPr>
        <w:tabs>
          <w:tab w:val="left" w:pos="1486"/>
          <w:tab w:val="left" w:pos="2188"/>
        </w:tabs>
        <w:spacing w:after="0" w:line="180" w:lineRule="exact"/>
        <w:ind w:left="1548"/>
        <w:jc w:val="left"/>
        <w:rPr>
          <w:rFonts w:cs="Arial"/>
          <w:sz w:val="16"/>
          <w:szCs w:val="16"/>
        </w:rPr>
      </w:pPr>
      <w:r w:rsidRPr="00DD111B">
        <w:rPr>
          <w:rFonts w:cs="Arial"/>
          <w:sz w:val="16"/>
          <w:szCs w:val="16"/>
        </w:rPr>
        <w:t>or</w:t>
      </w:r>
    </w:p>
    <w:p w14:paraId="789049C5" w14:textId="09C1DB9B" w:rsidR="00736D96" w:rsidRPr="00DD111B" w:rsidRDefault="008204B5" w:rsidP="00065065">
      <w:pPr>
        <w:tabs>
          <w:tab w:val="left" w:pos="1486"/>
          <w:tab w:val="left" w:pos="2188"/>
        </w:tabs>
        <w:spacing w:after="0" w:line="180" w:lineRule="exact"/>
        <w:ind w:left="720"/>
        <w:jc w:val="left"/>
        <w:rPr>
          <w:rFonts w:cs="Arial"/>
          <w:sz w:val="16"/>
          <w:szCs w:val="16"/>
        </w:rPr>
      </w:pPr>
      <w:r w:rsidRPr="00DD111B">
        <w:rPr>
          <w:rFonts w:cs="Arial"/>
          <w:sz w:val="16"/>
          <w:szCs w:val="16"/>
        </w:rPr>
        <w:t xml:space="preserve"> where otherwise provided by the law of the data exporter.</w:t>
      </w:r>
    </w:p>
    <w:p w14:paraId="526B102A" w14:textId="77777777" w:rsidR="00736D96" w:rsidRPr="00DD111B" w:rsidRDefault="00736D96" w:rsidP="00065065">
      <w:pPr>
        <w:spacing w:after="0" w:line="180" w:lineRule="exact"/>
        <w:jc w:val="left"/>
        <w:rPr>
          <w:rFonts w:cs="Arial"/>
          <w:sz w:val="16"/>
          <w:szCs w:val="16"/>
        </w:rPr>
      </w:pPr>
    </w:p>
    <w:p w14:paraId="7057F000" w14:textId="77777777" w:rsidR="00736D96" w:rsidRPr="00DD111B" w:rsidRDefault="00736D96" w:rsidP="00065065">
      <w:pPr>
        <w:spacing w:after="0" w:line="180" w:lineRule="exact"/>
        <w:jc w:val="left"/>
        <w:rPr>
          <w:rFonts w:cs="Arial"/>
          <w:sz w:val="16"/>
          <w:szCs w:val="16"/>
        </w:rPr>
      </w:pPr>
    </w:p>
    <w:p w14:paraId="0ACA5217" w14:textId="1D93765F" w:rsidR="00736D96" w:rsidRPr="00DD111B" w:rsidRDefault="008204B5" w:rsidP="00065065">
      <w:pPr>
        <w:rPr>
          <w:rFonts w:cs="Arial"/>
          <w:b/>
          <w:bCs/>
          <w:sz w:val="16"/>
          <w:szCs w:val="16"/>
        </w:rPr>
      </w:pPr>
      <w:r w:rsidRPr="00DD111B">
        <w:rPr>
          <w:rFonts w:cs="Arial"/>
          <w:b/>
          <w:bCs/>
          <w:sz w:val="16"/>
          <w:szCs w:val="16"/>
        </w:rPr>
        <w:t>A</w:t>
      </w:r>
      <w:r w:rsidR="00736D96" w:rsidRPr="00DD111B">
        <w:rPr>
          <w:rFonts w:cs="Arial"/>
          <w:b/>
          <w:bCs/>
          <w:sz w:val="16"/>
          <w:szCs w:val="16"/>
        </w:rPr>
        <w:t>NNEX B</w:t>
      </w:r>
    </w:p>
    <w:p w14:paraId="0EBBFF1F" w14:textId="6244983E" w:rsidR="00736D96" w:rsidRPr="00DD111B" w:rsidRDefault="00736D96" w:rsidP="002E2D0A">
      <w:pPr>
        <w:spacing w:after="0" w:line="180" w:lineRule="exact"/>
        <w:jc w:val="left"/>
        <w:rPr>
          <w:rFonts w:cs="Arial"/>
          <w:b/>
          <w:bCs/>
          <w:sz w:val="16"/>
          <w:szCs w:val="16"/>
        </w:rPr>
      </w:pPr>
      <w:r w:rsidRPr="00DD111B">
        <w:rPr>
          <w:rFonts w:cs="Arial"/>
          <w:b/>
          <w:bCs/>
          <w:sz w:val="16"/>
          <w:szCs w:val="16"/>
        </w:rPr>
        <w:t>DESCRIPTION OF THE TRANSFER</w:t>
      </w:r>
    </w:p>
    <w:p w14:paraId="7C916FEA" w14:textId="77777777" w:rsidR="00593B2A" w:rsidRPr="00DD111B" w:rsidRDefault="00593B2A" w:rsidP="00065065">
      <w:pPr>
        <w:spacing w:after="0" w:line="180" w:lineRule="exact"/>
        <w:jc w:val="left"/>
        <w:rPr>
          <w:rFonts w:cs="Arial"/>
          <w:b/>
          <w:bCs/>
          <w:sz w:val="16"/>
          <w:szCs w:val="16"/>
        </w:rPr>
      </w:pPr>
    </w:p>
    <w:p w14:paraId="49801285" w14:textId="63327EFB" w:rsidR="00770F58" w:rsidRPr="00DD111B" w:rsidRDefault="00770F58" w:rsidP="00065065">
      <w:pPr>
        <w:tabs>
          <w:tab w:val="left" w:pos="1094"/>
        </w:tabs>
        <w:spacing w:after="0" w:line="180" w:lineRule="exact"/>
        <w:ind w:left="216"/>
        <w:jc w:val="left"/>
        <w:rPr>
          <w:rFonts w:cs="Arial"/>
          <w:b/>
          <w:bCs/>
          <w:sz w:val="16"/>
          <w:szCs w:val="16"/>
        </w:rPr>
      </w:pPr>
      <w:r w:rsidRPr="00DD111B">
        <w:rPr>
          <w:rFonts w:cs="Arial"/>
          <w:b/>
          <w:bCs/>
          <w:sz w:val="16"/>
          <w:szCs w:val="16"/>
        </w:rPr>
        <w:t>DATA SUBJECT</w:t>
      </w:r>
    </w:p>
    <w:p w14:paraId="496436F1" w14:textId="6153859D" w:rsidR="00770F58" w:rsidRPr="00DD111B" w:rsidRDefault="00770F58" w:rsidP="00065065">
      <w:pPr>
        <w:tabs>
          <w:tab w:val="left" w:pos="1094"/>
        </w:tabs>
        <w:spacing w:after="0" w:line="180" w:lineRule="exact"/>
        <w:ind w:left="216"/>
        <w:jc w:val="left"/>
        <w:rPr>
          <w:rFonts w:cs="Arial"/>
          <w:sz w:val="16"/>
          <w:szCs w:val="16"/>
        </w:rPr>
      </w:pPr>
      <w:r w:rsidRPr="00DD111B">
        <w:rPr>
          <w:rFonts w:cs="Arial"/>
          <w:sz w:val="16"/>
          <w:szCs w:val="16"/>
        </w:rPr>
        <w:t xml:space="preserve">The personal data transferred concern the categories of data subjects set out below: </w:t>
      </w:r>
    </w:p>
    <w:p w14:paraId="650964B3" w14:textId="549BE803" w:rsidR="00770F58" w:rsidRPr="00DD111B" w:rsidRDefault="00770F58" w:rsidP="00065065">
      <w:pPr>
        <w:pStyle w:val="ListParagraph"/>
        <w:numPr>
          <w:ilvl w:val="0"/>
          <w:numId w:val="163"/>
        </w:numPr>
        <w:tabs>
          <w:tab w:val="left" w:pos="1094"/>
        </w:tabs>
        <w:spacing w:after="0" w:line="180" w:lineRule="exact"/>
        <w:jc w:val="left"/>
        <w:rPr>
          <w:rFonts w:cs="Arial"/>
          <w:sz w:val="16"/>
          <w:szCs w:val="16"/>
        </w:rPr>
      </w:pPr>
      <w:r w:rsidRPr="00DD111B">
        <w:rPr>
          <w:rFonts w:cs="Arial"/>
          <w:sz w:val="16"/>
          <w:szCs w:val="16"/>
        </w:rPr>
        <w:t>the learners given access to the IDL Application by you</w:t>
      </w:r>
      <w:r w:rsidR="00593B2A" w:rsidRPr="00DD111B">
        <w:rPr>
          <w:rFonts w:cs="Arial"/>
          <w:sz w:val="16"/>
          <w:szCs w:val="16"/>
        </w:rPr>
        <w:t>.</w:t>
      </w:r>
    </w:p>
    <w:p w14:paraId="346919BE" w14:textId="18163DDC" w:rsidR="00770F58" w:rsidRPr="00DD111B" w:rsidRDefault="00770F58" w:rsidP="00065065">
      <w:pPr>
        <w:pStyle w:val="ListParagraph"/>
        <w:numPr>
          <w:ilvl w:val="0"/>
          <w:numId w:val="163"/>
        </w:numPr>
        <w:tabs>
          <w:tab w:val="left" w:pos="1094"/>
        </w:tabs>
        <w:spacing w:after="0" w:line="180" w:lineRule="exact"/>
        <w:jc w:val="left"/>
        <w:rPr>
          <w:rFonts w:cs="Arial"/>
          <w:sz w:val="16"/>
          <w:szCs w:val="16"/>
        </w:rPr>
      </w:pPr>
      <w:r w:rsidRPr="00DD111B">
        <w:rPr>
          <w:rFonts w:cs="Arial"/>
          <w:sz w:val="16"/>
          <w:szCs w:val="16"/>
        </w:rPr>
        <w:t>the administrator, i.e., the teacher or parent, as the case maybe.</w:t>
      </w:r>
    </w:p>
    <w:p w14:paraId="284FCE08" w14:textId="2A813175" w:rsidR="00BF44C6" w:rsidRPr="00DD111B" w:rsidRDefault="00BF44C6" w:rsidP="00065065">
      <w:pPr>
        <w:pStyle w:val="ListParagraph"/>
        <w:numPr>
          <w:ilvl w:val="0"/>
          <w:numId w:val="163"/>
        </w:numPr>
        <w:tabs>
          <w:tab w:val="left" w:pos="1094"/>
        </w:tabs>
        <w:spacing w:after="0" w:line="180" w:lineRule="exact"/>
        <w:jc w:val="left"/>
        <w:rPr>
          <w:rFonts w:cs="Arial"/>
          <w:sz w:val="16"/>
          <w:szCs w:val="16"/>
        </w:rPr>
      </w:pPr>
      <w:r w:rsidRPr="00DD111B">
        <w:rPr>
          <w:rFonts w:cs="Arial"/>
          <w:sz w:val="16"/>
          <w:szCs w:val="16"/>
        </w:rPr>
        <w:t xml:space="preserve">Your staff dealing with us for the purposes of the IDL </w:t>
      </w:r>
      <w:r w:rsidR="00593B2A" w:rsidRPr="00DD111B">
        <w:rPr>
          <w:rFonts w:cs="Arial"/>
          <w:sz w:val="16"/>
          <w:szCs w:val="16"/>
        </w:rPr>
        <w:t>application.</w:t>
      </w:r>
    </w:p>
    <w:p w14:paraId="55583AC1" w14:textId="77777777" w:rsidR="000339CC" w:rsidRPr="00DD111B" w:rsidRDefault="000339CC" w:rsidP="00065065">
      <w:pPr>
        <w:pStyle w:val="ListParagraph"/>
        <w:tabs>
          <w:tab w:val="left" w:pos="1094"/>
          <w:tab w:val="left" w:pos="2059"/>
        </w:tabs>
        <w:spacing w:after="0" w:line="180" w:lineRule="exact"/>
        <w:ind w:left="936"/>
        <w:jc w:val="left"/>
        <w:rPr>
          <w:rFonts w:cs="Arial"/>
          <w:sz w:val="16"/>
          <w:szCs w:val="16"/>
        </w:rPr>
      </w:pPr>
    </w:p>
    <w:p w14:paraId="34D2ED28" w14:textId="5347C47B" w:rsidR="000339CC" w:rsidRPr="00DD111B" w:rsidRDefault="000339CC" w:rsidP="00065065">
      <w:pPr>
        <w:spacing w:after="0" w:line="180" w:lineRule="exact"/>
        <w:jc w:val="left"/>
        <w:rPr>
          <w:rFonts w:cs="Arial"/>
          <w:b/>
          <w:bCs/>
          <w:sz w:val="16"/>
          <w:szCs w:val="16"/>
        </w:rPr>
      </w:pPr>
      <w:r w:rsidRPr="00DD111B">
        <w:rPr>
          <w:rFonts w:cs="Arial"/>
          <w:b/>
          <w:bCs/>
          <w:sz w:val="16"/>
          <w:szCs w:val="16"/>
        </w:rPr>
        <w:t>PURPOSES OF THE TRANSFER(S)</w:t>
      </w:r>
    </w:p>
    <w:p w14:paraId="03497F99" w14:textId="0F10F535" w:rsidR="000339CC" w:rsidRPr="00DD111B" w:rsidRDefault="000339CC" w:rsidP="00065065">
      <w:pPr>
        <w:spacing w:after="0" w:line="180" w:lineRule="exact"/>
        <w:jc w:val="left"/>
        <w:rPr>
          <w:rFonts w:cs="Arial"/>
          <w:sz w:val="16"/>
          <w:szCs w:val="16"/>
        </w:rPr>
      </w:pPr>
      <w:r w:rsidRPr="00DD111B">
        <w:rPr>
          <w:rFonts w:cs="Arial"/>
          <w:sz w:val="16"/>
          <w:szCs w:val="16"/>
        </w:rPr>
        <w:t>The transfers are made for the purposes below:</w:t>
      </w:r>
    </w:p>
    <w:p w14:paraId="75DE1812" w14:textId="2D8754FC" w:rsidR="000339CC" w:rsidRPr="00DD111B" w:rsidRDefault="000339CC" w:rsidP="00065065">
      <w:pPr>
        <w:pStyle w:val="BSchLevel1NOTOC"/>
        <w:numPr>
          <w:ilvl w:val="0"/>
          <w:numId w:val="164"/>
        </w:numPr>
        <w:spacing w:after="0" w:line="180" w:lineRule="exact"/>
        <w:rPr>
          <w:rFonts w:cs="Arial"/>
          <w:sz w:val="16"/>
          <w:szCs w:val="16"/>
        </w:rPr>
      </w:pPr>
      <w:r w:rsidRPr="00DD111B">
        <w:rPr>
          <w:rFonts w:cs="Arial"/>
          <w:sz w:val="16"/>
          <w:szCs w:val="16"/>
        </w:rPr>
        <w:t xml:space="preserve">Receiving the Shared Personal Data from the IDL Application, storing, </w:t>
      </w:r>
      <w:proofErr w:type="gramStart"/>
      <w:r w:rsidRPr="00DD111B">
        <w:rPr>
          <w:rFonts w:cs="Arial"/>
          <w:sz w:val="16"/>
          <w:szCs w:val="16"/>
        </w:rPr>
        <w:t>organising</w:t>
      </w:r>
      <w:proofErr w:type="gramEnd"/>
      <w:r w:rsidRPr="00DD111B">
        <w:rPr>
          <w:rFonts w:cs="Arial"/>
          <w:sz w:val="16"/>
          <w:szCs w:val="16"/>
        </w:rPr>
        <w:t xml:space="preserve"> or otherwise filing the Shared Personal Data in order to enable the full functionality of the IDL Application and assist in delivering assistance to the Data Subject using the application.</w:t>
      </w:r>
    </w:p>
    <w:p w14:paraId="1A910A8E" w14:textId="77777777" w:rsidR="000339CC" w:rsidRPr="00DD111B" w:rsidRDefault="000339CC" w:rsidP="00065065">
      <w:pPr>
        <w:spacing w:after="0" w:line="180" w:lineRule="exact"/>
        <w:jc w:val="left"/>
        <w:rPr>
          <w:rFonts w:cs="Arial"/>
          <w:b/>
          <w:bCs/>
          <w:sz w:val="16"/>
          <w:szCs w:val="16"/>
        </w:rPr>
      </w:pPr>
    </w:p>
    <w:p w14:paraId="789C1945" w14:textId="6F93F7A9" w:rsidR="000339CC" w:rsidRPr="00DD111B" w:rsidRDefault="000339CC" w:rsidP="00065065">
      <w:pPr>
        <w:spacing w:after="0" w:line="180" w:lineRule="exact"/>
        <w:jc w:val="left"/>
        <w:rPr>
          <w:rFonts w:cs="Arial"/>
          <w:b/>
          <w:bCs/>
          <w:sz w:val="16"/>
          <w:szCs w:val="16"/>
        </w:rPr>
      </w:pPr>
      <w:r w:rsidRPr="00DD111B">
        <w:rPr>
          <w:rFonts w:cs="Arial"/>
          <w:b/>
          <w:bCs/>
          <w:sz w:val="16"/>
          <w:szCs w:val="16"/>
        </w:rPr>
        <w:t>CATEGORIES OF DATA</w:t>
      </w:r>
    </w:p>
    <w:p w14:paraId="73EF7B82" w14:textId="603233E4" w:rsidR="000339CC" w:rsidRPr="00DD111B" w:rsidRDefault="000339CC" w:rsidP="00065065">
      <w:pPr>
        <w:spacing w:after="0" w:line="180" w:lineRule="exact"/>
        <w:jc w:val="left"/>
        <w:rPr>
          <w:rFonts w:cs="Arial"/>
          <w:sz w:val="16"/>
          <w:szCs w:val="16"/>
        </w:rPr>
      </w:pPr>
      <w:r w:rsidRPr="00DD111B">
        <w:rPr>
          <w:rFonts w:cs="Arial"/>
          <w:sz w:val="16"/>
          <w:szCs w:val="16"/>
        </w:rPr>
        <w:t>The personal data transferred concern the following categories of data;</w:t>
      </w:r>
    </w:p>
    <w:p w14:paraId="5BAE01B4" w14:textId="1069BF5F" w:rsidR="000339CC" w:rsidRPr="00CC6BDD" w:rsidRDefault="000339CC" w:rsidP="00065065">
      <w:pPr>
        <w:pStyle w:val="ListParagraph"/>
        <w:numPr>
          <w:ilvl w:val="0"/>
          <w:numId w:val="164"/>
        </w:numPr>
        <w:spacing w:after="0" w:line="180" w:lineRule="exact"/>
        <w:jc w:val="left"/>
        <w:rPr>
          <w:rFonts w:cs="Arial"/>
          <w:sz w:val="16"/>
          <w:szCs w:val="16"/>
        </w:rPr>
      </w:pPr>
      <w:r w:rsidRPr="00CC6BDD">
        <w:rPr>
          <w:rFonts w:cs="Arial"/>
          <w:sz w:val="16"/>
          <w:szCs w:val="16"/>
        </w:rPr>
        <w:t xml:space="preserve">Identity details - name date of birth, age, gender, </w:t>
      </w:r>
      <w:proofErr w:type="gramStart"/>
      <w:r w:rsidRPr="00CC6BDD">
        <w:rPr>
          <w:rFonts w:cs="Arial"/>
          <w:color w:val="000000" w:themeColor="text1"/>
          <w:sz w:val="16"/>
          <w:szCs w:val="16"/>
        </w:rPr>
        <w:t>username</w:t>
      </w:r>
      <w:proofErr w:type="gramEnd"/>
      <w:r w:rsidRPr="00CC6BDD">
        <w:rPr>
          <w:rFonts w:cs="Arial"/>
          <w:color w:val="000000" w:themeColor="text1"/>
          <w:sz w:val="16"/>
          <w:szCs w:val="16"/>
        </w:rPr>
        <w:t xml:space="preserve"> or similar identifier</w:t>
      </w:r>
    </w:p>
    <w:p w14:paraId="08CF0A25" w14:textId="48EF9764" w:rsidR="000339CC" w:rsidRPr="00CC6BDD" w:rsidRDefault="000339CC" w:rsidP="00065065">
      <w:pPr>
        <w:pStyle w:val="ListParagraph"/>
        <w:numPr>
          <w:ilvl w:val="0"/>
          <w:numId w:val="164"/>
        </w:numPr>
        <w:spacing w:after="0" w:line="180" w:lineRule="exact"/>
        <w:jc w:val="left"/>
        <w:rPr>
          <w:rFonts w:cs="Arial"/>
          <w:sz w:val="16"/>
          <w:szCs w:val="16"/>
        </w:rPr>
      </w:pPr>
      <w:r w:rsidRPr="00CC6BDD">
        <w:rPr>
          <w:rFonts w:cs="Arial"/>
          <w:sz w:val="16"/>
          <w:szCs w:val="16"/>
        </w:rPr>
        <w:t xml:space="preserve">Contact details -postal address, email address, telephone </w:t>
      </w:r>
      <w:r w:rsidR="00593B2A" w:rsidRPr="00CC6BDD">
        <w:rPr>
          <w:rFonts w:cs="Arial"/>
          <w:sz w:val="16"/>
          <w:szCs w:val="16"/>
        </w:rPr>
        <w:t>number.</w:t>
      </w:r>
    </w:p>
    <w:p w14:paraId="58ED2972" w14:textId="7B18B4DF" w:rsidR="00770F58" w:rsidRPr="00DD111B" w:rsidRDefault="000339CC" w:rsidP="002E2D0A">
      <w:pPr>
        <w:pStyle w:val="ListParagraph"/>
        <w:numPr>
          <w:ilvl w:val="0"/>
          <w:numId w:val="164"/>
        </w:numPr>
        <w:spacing w:after="0" w:line="180" w:lineRule="exact"/>
        <w:jc w:val="left"/>
        <w:rPr>
          <w:rFonts w:cs="Arial"/>
          <w:sz w:val="16"/>
          <w:szCs w:val="16"/>
        </w:rPr>
      </w:pPr>
      <w:r w:rsidRPr="00CC6BDD">
        <w:rPr>
          <w:rFonts w:cs="Arial"/>
          <w:sz w:val="16"/>
          <w:szCs w:val="16"/>
        </w:rPr>
        <w:t xml:space="preserve">Technical details - </w:t>
      </w:r>
      <w:r w:rsidR="00770F58" w:rsidRPr="00CC6BDD">
        <w:rPr>
          <w:rFonts w:cs="Arial"/>
          <w:color w:val="000000" w:themeColor="text1"/>
          <w:sz w:val="16"/>
          <w:szCs w:val="16"/>
        </w:rPr>
        <w:t xml:space="preserve">internet protocol (IP) address, login data, device type and software version, browser type and version, time zone setting and location, browser plug-in types and versions, operating system </w:t>
      </w:r>
      <w:r w:rsidR="00770F58" w:rsidRPr="00CC6BDD">
        <w:rPr>
          <w:rFonts w:cs="Arial"/>
          <w:color w:val="000000" w:themeColor="text1"/>
          <w:sz w:val="16"/>
          <w:szCs w:val="16"/>
        </w:rPr>
        <w:lastRenderedPageBreak/>
        <w:t>and</w:t>
      </w:r>
      <w:r w:rsidR="00770F58" w:rsidRPr="00DD111B">
        <w:rPr>
          <w:rFonts w:cs="Arial"/>
          <w:color w:val="000000" w:themeColor="text1"/>
          <w:sz w:val="16"/>
          <w:szCs w:val="16"/>
        </w:rPr>
        <w:t xml:space="preserve"> platform and other technology on the devices you use to access the IDL Application.</w:t>
      </w:r>
    </w:p>
    <w:p w14:paraId="7DDFD355" w14:textId="77777777" w:rsidR="00593B2A" w:rsidRPr="00DD111B" w:rsidRDefault="00593B2A" w:rsidP="00065065">
      <w:pPr>
        <w:pStyle w:val="ListParagraph"/>
        <w:spacing w:after="0" w:line="180" w:lineRule="exact"/>
        <w:ind w:left="360"/>
        <w:jc w:val="left"/>
        <w:rPr>
          <w:rFonts w:cs="Arial"/>
          <w:sz w:val="16"/>
          <w:szCs w:val="16"/>
        </w:rPr>
      </w:pPr>
    </w:p>
    <w:p w14:paraId="6739B042" w14:textId="625CD52D" w:rsidR="00770F58" w:rsidRPr="00DD111B" w:rsidRDefault="00770F58" w:rsidP="00065065">
      <w:pPr>
        <w:keepNext/>
        <w:tabs>
          <w:tab w:val="left" w:pos="1094"/>
        </w:tabs>
        <w:spacing w:after="0" w:line="180" w:lineRule="exact"/>
        <w:jc w:val="left"/>
        <w:outlineLvl w:val="0"/>
        <w:rPr>
          <w:rFonts w:cs="Arial"/>
          <w:b/>
          <w:bCs/>
          <w:sz w:val="16"/>
          <w:szCs w:val="16"/>
        </w:rPr>
      </w:pPr>
      <w:r w:rsidRPr="00DD111B">
        <w:rPr>
          <w:rFonts w:cs="Arial"/>
          <w:b/>
          <w:bCs/>
          <w:sz w:val="16"/>
          <w:szCs w:val="16"/>
        </w:rPr>
        <w:t>RECIPIENTS</w:t>
      </w:r>
    </w:p>
    <w:p w14:paraId="2B2BC98A" w14:textId="131A25B6" w:rsidR="00770F58" w:rsidRPr="00DD111B" w:rsidRDefault="00770F58" w:rsidP="002E2D0A">
      <w:pPr>
        <w:spacing w:after="0" w:line="180" w:lineRule="exact"/>
        <w:jc w:val="left"/>
        <w:rPr>
          <w:rFonts w:cs="Arial"/>
          <w:sz w:val="16"/>
          <w:szCs w:val="16"/>
        </w:rPr>
      </w:pPr>
      <w:r w:rsidRPr="00DD111B">
        <w:rPr>
          <w:rFonts w:cs="Arial"/>
          <w:sz w:val="16"/>
          <w:szCs w:val="16"/>
        </w:rPr>
        <w:t>The personal data transferred may be disclosed to the following recipients or categories of recipients</w:t>
      </w:r>
      <w:r w:rsidR="00593B2A" w:rsidRPr="00DD111B">
        <w:rPr>
          <w:rFonts w:cs="Arial"/>
          <w:sz w:val="16"/>
          <w:szCs w:val="16"/>
        </w:rPr>
        <w:t>:</w:t>
      </w:r>
    </w:p>
    <w:p w14:paraId="6D2585CA" w14:textId="77777777" w:rsidR="00593B2A" w:rsidRPr="00DD111B" w:rsidRDefault="00593B2A" w:rsidP="00065065">
      <w:pPr>
        <w:spacing w:after="0" w:line="180" w:lineRule="exact"/>
        <w:jc w:val="left"/>
        <w:rPr>
          <w:rFonts w:cs="Arial"/>
          <w:sz w:val="16"/>
          <w:szCs w:val="16"/>
        </w:rPr>
      </w:pPr>
    </w:p>
    <w:p w14:paraId="2161D3B5" w14:textId="40B08248" w:rsidR="00770F58" w:rsidRPr="00DD111B" w:rsidRDefault="00770F58" w:rsidP="00065065">
      <w:pPr>
        <w:pStyle w:val="ListParagraph"/>
        <w:numPr>
          <w:ilvl w:val="0"/>
          <w:numId w:val="165"/>
        </w:numPr>
        <w:tabs>
          <w:tab w:val="left" w:pos="1094"/>
          <w:tab w:val="left" w:pos="2059"/>
        </w:tabs>
        <w:spacing w:after="0" w:line="180" w:lineRule="exact"/>
        <w:jc w:val="left"/>
        <w:rPr>
          <w:rFonts w:cs="Arial"/>
          <w:sz w:val="16"/>
          <w:szCs w:val="16"/>
        </w:rPr>
      </w:pPr>
      <w:r w:rsidRPr="00DD111B">
        <w:rPr>
          <w:rFonts w:cs="Arial"/>
          <w:sz w:val="16"/>
          <w:szCs w:val="16"/>
        </w:rPr>
        <w:t>Education</w:t>
      </w:r>
    </w:p>
    <w:p w14:paraId="7E705175" w14:textId="2AD9323E" w:rsidR="00770F58" w:rsidRPr="00DD111B" w:rsidRDefault="00770F58" w:rsidP="002E2D0A">
      <w:pPr>
        <w:pStyle w:val="ListParagraph"/>
        <w:numPr>
          <w:ilvl w:val="0"/>
          <w:numId w:val="165"/>
        </w:numPr>
        <w:tabs>
          <w:tab w:val="left" w:pos="1094"/>
          <w:tab w:val="left" w:pos="2059"/>
        </w:tabs>
        <w:spacing w:after="0" w:line="180" w:lineRule="exact"/>
        <w:jc w:val="left"/>
        <w:rPr>
          <w:rFonts w:cs="Arial"/>
          <w:sz w:val="16"/>
          <w:szCs w:val="16"/>
        </w:rPr>
      </w:pPr>
      <w:r w:rsidRPr="00DD111B">
        <w:rPr>
          <w:rFonts w:cs="Arial"/>
          <w:sz w:val="16"/>
          <w:szCs w:val="16"/>
        </w:rPr>
        <w:t>Research</w:t>
      </w:r>
    </w:p>
    <w:p w14:paraId="69693F99" w14:textId="77777777" w:rsidR="002E2D0A" w:rsidRPr="00DD111B" w:rsidRDefault="002E2D0A" w:rsidP="00065065">
      <w:pPr>
        <w:pStyle w:val="ListParagraph"/>
        <w:tabs>
          <w:tab w:val="left" w:pos="1094"/>
          <w:tab w:val="left" w:pos="2059"/>
        </w:tabs>
        <w:spacing w:after="0" w:line="180" w:lineRule="exact"/>
        <w:ind w:left="360"/>
        <w:jc w:val="left"/>
        <w:rPr>
          <w:rFonts w:cs="Arial"/>
          <w:sz w:val="16"/>
          <w:szCs w:val="16"/>
        </w:rPr>
      </w:pPr>
    </w:p>
    <w:p w14:paraId="07C67038" w14:textId="77777777" w:rsidR="00593B2A" w:rsidRPr="00DD111B" w:rsidRDefault="00593B2A" w:rsidP="00065065">
      <w:pPr>
        <w:spacing w:after="0" w:line="180" w:lineRule="exact"/>
        <w:jc w:val="left"/>
        <w:rPr>
          <w:rFonts w:cs="Arial"/>
          <w:sz w:val="16"/>
          <w:szCs w:val="16"/>
        </w:rPr>
      </w:pPr>
      <w:r w:rsidRPr="00DD111B">
        <w:rPr>
          <w:rFonts w:cs="Arial"/>
          <w:b/>
          <w:bCs/>
          <w:sz w:val="16"/>
          <w:szCs w:val="16"/>
        </w:rPr>
        <w:t>SPECIAL CATEGORY DATA</w:t>
      </w:r>
      <w:r w:rsidR="00770F58" w:rsidRPr="00DD111B">
        <w:rPr>
          <w:rFonts w:cs="Arial"/>
          <w:sz w:val="16"/>
          <w:szCs w:val="16"/>
        </w:rPr>
        <w:tab/>
      </w:r>
    </w:p>
    <w:p w14:paraId="24779FA2" w14:textId="74B1B03A" w:rsidR="00770F58" w:rsidRPr="00DD111B" w:rsidRDefault="00593B2A" w:rsidP="00065065">
      <w:pPr>
        <w:spacing w:after="0" w:line="180" w:lineRule="exact"/>
        <w:jc w:val="left"/>
        <w:rPr>
          <w:rFonts w:cs="Arial"/>
          <w:sz w:val="16"/>
          <w:szCs w:val="16"/>
        </w:rPr>
      </w:pPr>
      <w:r w:rsidRPr="00DD111B">
        <w:rPr>
          <w:rFonts w:cs="Arial"/>
          <w:sz w:val="16"/>
          <w:szCs w:val="16"/>
        </w:rPr>
        <w:t>The personal data transferred concern the following categories of sensitive data:</w:t>
      </w:r>
    </w:p>
    <w:p w14:paraId="2D5DC2B4" w14:textId="794C8FA5" w:rsidR="00770F58" w:rsidRPr="00DD111B" w:rsidRDefault="00770F58" w:rsidP="002E2D0A">
      <w:pPr>
        <w:pStyle w:val="ListParagraph"/>
        <w:numPr>
          <w:ilvl w:val="0"/>
          <w:numId w:val="166"/>
        </w:numPr>
        <w:spacing w:after="0" w:line="180" w:lineRule="exact"/>
        <w:jc w:val="left"/>
        <w:rPr>
          <w:rFonts w:cs="Arial"/>
          <w:sz w:val="16"/>
          <w:szCs w:val="16"/>
        </w:rPr>
      </w:pPr>
      <w:r w:rsidRPr="00DD111B">
        <w:rPr>
          <w:rFonts w:cs="Arial"/>
          <w:sz w:val="16"/>
          <w:szCs w:val="16"/>
        </w:rPr>
        <w:t>Personal data, which is on, which reveals, or which concerns</w:t>
      </w:r>
      <w:r w:rsidR="00593B2A" w:rsidRPr="00DD111B">
        <w:rPr>
          <w:rFonts w:cs="Arial"/>
          <w:sz w:val="16"/>
          <w:szCs w:val="16"/>
        </w:rPr>
        <w:t xml:space="preserve"> h</w:t>
      </w:r>
      <w:r w:rsidRPr="00DD111B">
        <w:rPr>
          <w:rFonts w:cs="Arial"/>
          <w:sz w:val="16"/>
          <w:szCs w:val="16"/>
        </w:rPr>
        <w:t>ealth.</w:t>
      </w:r>
    </w:p>
    <w:p w14:paraId="092F947F" w14:textId="77777777" w:rsidR="002E2D0A" w:rsidRPr="00DD111B" w:rsidRDefault="002E2D0A" w:rsidP="00065065">
      <w:pPr>
        <w:pStyle w:val="ListParagraph"/>
        <w:spacing w:after="0" w:line="180" w:lineRule="exact"/>
        <w:jc w:val="left"/>
        <w:rPr>
          <w:rFonts w:cs="Arial"/>
          <w:sz w:val="16"/>
          <w:szCs w:val="16"/>
        </w:rPr>
      </w:pPr>
    </w:p>
    <w:p w14:paraId="7529F3F3" w14:textId="10E9E3B9" w:rsidR="00770F58" w:rsidRPr="00DD111B" w:rsidRDefault="00770F58" w:rsidP="00065065">
      <w:pPr>
        <w:tabs>
          <w:tab w:val="left" w:pos="1094"/>
        </w:tabs>
        <w:spacing w:after="0" w:line="180" w:lineRule="exact"/>
        <w:jc w:val="left"/>
        <w:rPr>
          <w:rFonts w:cs="Arial"/>
          <w:b/>
          <w:bCs/>
          <w:sz w:val="16"/>
          <w:szCs w:val="16"/>
        </w:rPr>
      </w:pPr>
      <w:r w:rsidRPr="00DD111B">
        <w:rPr>
          <w:rFonts w:cs="Arial"/>
          <w:b/>
          <w:bCs/>
          <w:sz w:val="16"/>
          <w:szCs w:val="16"/>
        </w:rPr>
        <w:t>DATA PROTECTION REGISTRATION INFORMATION OF A DATA EXPORTER (WHERE APPLICABLE)</w:t>
      </w:r>
    </w:p>
    <w:p w14:paraId="6580AA49" w14:textId="6B5F483A" w:rsidR="00770F58" w:rsidRPr="00DD111B" w:rsidRDefault="00770F58" w:rsidP="002E2D0A">
      <w:pPr>
        <w:tabs>
          <w:tab w:val="left" w:pos="1094"/>
        </w:tabs>
        <w:spacing w:after="0" w:line="180" w:lineRule="exact"/>
        <w:ind w:left="216"/>
        <w:jc w:val="left"/>
        <w:rPr>
          <w:rFonts w:cs="Arial"/>
          <w:sz w:val="16"/>
          <w:szCs w:val="16"/>
        </w:rPr>
      </w:pPr>
      <w:r w:rsidRPr="00DD111B">
        <w:rPr>
          <w:rFonts w:cs="Arial"/>
          <w:sz w:val="16"/>
          <w:szCs w:val="16"/>
        </w:rPr>
        <w:t>Where applicable the Data Protection registration of the Date Exporter is set out in Schedule 1 hereto.</w:t>
      </w:r>
    </w:p>
    <w:p w14:paraId="4162CDF5" w14:textId="77777777" w:rsidR="002E2D0A" w:rsidRPr="00DD111B" w:rsidRDefault="002E2D0A" w:rsidP="00065065">
      <w:pPr>
        <w:tabs>
          <w:tab w:val="left" w:pos="1094"/>
        </w:tabs>
        <w:spacing w:after="0" w:line="180" w:lineRule="exact"/>
        <w:ind w:left="216"/>
        <w:jc w:val="left"/>
        <w:rPr>
          <w:rFonts w:cs="Arial"/>
          <w:b/>
          <w:bCs/>
          <w:sz w:val="16"/>
          <w:szCs w:val="16"/>
        </w:rPr>
      </w:pPr>
    </w:p>
    <w:p w14:paraId="1411A563" w14:textId="73D0861D" w:rsidR="00770F58" w:rsidRPr="00DD111B" w:rsidRDefault="00770F58" w:rsidP="002E2D0A">
      <w:pPr>
        <w:tabs>
          <w:tab w:val="left" w:pos="1094"/>
        </w:tabs>
        <w:spacing w:after="0" w:line="180" w:lineRule="exact"/>
        <w:jc w:val="left"/>
        <w:rPr>
          <w:rFonts w:cs="Arial"/>
          <w:b/>
          <w:bCs/>
          <w:sz w:val="16"/>
          <w:szCs w:val="16"/>
        </w:rPr>
      </w:pPr>
      <w:r w:rsidRPr="00DD111B">
        <w:rPr>
          <w:rFonts w:cs="Arial"/>
          <w:b/>
          <w:bCs/>
          <w:sz w:val="16"/>
          <w:szCs w:val="16"/>
        </w:rPr>
        <w:t>ADDITIONAL USEFUL INFORMATION (STORAGE LIMITS AND OTHER RELEVANT INFORMATION)</w:t>
      </w:r>
    </w:p>
    <w:p w14:paraId="21B60431" w14:textId="5AC2937E" w:rsidR="002E2D0A" w:rsidRPr="00DD111B" w:rsidRDefault="002E2D0A" w:rsidP="002E2D0A">
      <w:pPr>
        <w:tabs>
          <w:tab w:val="left" w:pos="1094"/>
        </w:tabs>
        <w:spacing w:after="0" w:line="180" w:lineRule="exact"/>
        <w:jc w:val="left"/>
        <w:rPr>
          <w:rFonts w:cs="Arial"/>
          <w:sz w:val="16"/>
          <w:szCs w:val="16"/>
        </w:rPr>
      </w:pPr>
      <w:r w:rsidRPr="00DD111B">
        <w:rPr>
          <w:rFonts w:cs="Arial"/>
          <w:sz w:val="16"/>
          <w:szCs w:val="16"/>
        </w:rPr>
        <w:t>N/A</w:t>
      </w:r>
    </w:p>
    <w:p w14:paraId="75A13E2F" w14:textId="77777777" w:rsidR="002E2D0A" w:rsidRPr="00DD111B" w:rsidRDefault="002E2D0A" w:rsidP="00065065">
      <w:pPr>
        <w:tabs>
          <w:tab w:val="left" w:pos="1094"/>
        </w:tabs>
        <w:spacing w:after="0" w:line="180" w:lineRule="exact"/>
        <w:jc w:val="left"/>
        <w:rPr>
          <w:rFonts w:cs="Arial"/>
          <w:b/>
          <w:bCs/>
          <w:sz w:val="16"/>
          <w:szCs w:val="16"/>
        </w:rPr>
      </w:pPr>
    </w:p>
    <w:p w14:paraId="6E3C4C9E" w14:textId="7856750C" w:rsidR="00736D96" w:rsidRPr="00DD111B" w:rsidRDefault="00770F58" w:rsidP="00065065">
      <w:pPr>
        <w:tabs>
          <w:tab w:val="left" w:pos="1094"/>
        </w:tabs>
        <w:spacing w:after="0" w:line="180" w:lineRule="exact"/>
        <w:jc w:val="left"/>
        <w:rPr>
          <w:rFonts w:cs="Arial"/>
          <w:sz w:val="16"/>
          <w:szCs w:val="16"/>
        </w:rPr>
      </w:pPr>
      <w:r w:rsidRPr="00DD111B">
        <w:rPr>
          <w:rFonts w:cs="Arial"/>
          <w:b/>
          <w:bCs/>
          <w:sz w:val="16"/>
          <w:szCs w:val="16"/>
        </w:rPr>
        <w:t>CONTACT POINTS FOR DATA PROTECTION ENQUIRIES</w:t>
      </w:r>
      <w:r w:rsidR="00ED5DB4" w:rsidRPr="00DD111B">
        <w:rPr>
          <w:rFonts w:cs="Arial"/>
          <w:b/>
          <w:bCs/>
          <w:sz w:val="16"/>
          <w:szCs w:val="16"/>
        </w:rPr>
        <w:t xml:space="preserve"> </w:t>
      </w:r>
      <w:r w:rsidRPr="00DD111B">
        <w:rPr>
          <w:rFonts w:cs="Arial"/>
          <w:sz w:val="16"/>
          <w:szCs w:val="16"/>
        </w:rPr>
        <w:t>The Contact Points for Data protection Enquiries for the Data Exporter and Data Importer is set out in Schedule 1.</w:t>
      </w:r>
    </w:p>
    <w:p w14:paraId="1A542DA8" w14:textId="77777777" w:rsidR="00736D96" w:rsidRPr="00DD111B" w:rsidRDefault="00736D96" w:rsidP="00065065">
      <w:pPr>
        <w:spacing w:after="0" w:line="180" w:lineRule="exact"/>
        <w:jc w:val="left"/>
        <w:rPr>
          <w:rFonts w:cs="Arial"/>
          <w:sz w:val="16"/>
          <w:szCs w:val="16"/>
        </w:rPr>
      </w:pPr>
    </w:p>
    <w:p w14:paraId="2A683B02" w14:textId="77777777" w:rsidR="00736D96" w:rsidRPr="00DD111B" w:rsidRDefault="00736D96" w:rsidP="00065065">
      <w:pPr>
        <w:spacing w:after="0" w:line="180" w:lineRule="exact"/>
        <w:jc w:val="left"/>
        <w:rPr>
          <w:rFonts w:cs="Arial"/>
          <w:vanish/>
          <w:sz w:val="16"/>
          <w:szCs w:val="16"/>
        </w:rPr>
      </w:pPr>
    </w:p>
    <w:tbl>
      <w:tblPr>
        <w:tblW w:w="0" w:type="auto"/>
        <w:tblInd w:w="108" w:type="dxa"/>
        <w:tblLayout w:type="fixed"/>
        <w:tblLook w:val="0000" w:firstRow="0" w:lastRow="0" w:firstColumn="0" w:lastColumn="0" w:noHBand="0" w:noVBand="0"/>
      </w:tblPr>
      <w:tblGrid>
        <w:gridCol w:w="2444"/>
        <w:gridCol w:w="1843"/>
      </w:tblGrid>
      <w:tr w:rsidR="00065065" w:rsidRPr="00DD111B" w14:paraId="57402F45" w14:textId="77777777" w:rsidTr="00065065">
        <w:tc>
          <w:tcPr>
            <w:tcW w:w="2444" w:type="dxa"/>
            <w:tcBorders>
              <w:top w:val="nil"/>
            </w:tcBorders>
          </w:tcPr>
          <w:p w14:paraId="7BAC7F4F" w14:textId="77777777" w:rsidR="00736D96" w:rsidRPr="00DD111B" w:rsidRDefault="00736D96" w:rsidP="00065065">
            <w:pPr>
              <w:spacing w:after="0" w:line="180" w:lineRule="exact"/>
              <w:jc w:val="left"/>
              <w:rPr>
                <w:rFonts w:cs="Arial"/>
                <w:b/>
                <w:bCs/>
                <w:sz w:val="16"/>
                <w:szCs w:val="16"/>
              </w:rPr>
            </w:pPr>
            <w:bookmarkStart w:id="146" w:name="_Hlk59543218"/>
            <w:r w:rsidRPr="00DD111B">
              <w:rPr>
                <w:rFonts w:cs="Arial"/>
                <w:b/>
                <w:bCs/>
                <w:sz w:val="16"/>
                <w:szCs w:val="16"/>
              </w:rPr>
              <w:t>DATA EXPORTER</w:t>
            </w:r>
          </w:p>
        </w:tc>
        <w:tc>
          <w:tcPr>
            <w:tcW w:w="1843" w:type="dxa"/>
          </w:tcPr>
          <w:p w14:paraId="239CF3C2" w14:textId="77777777" w:rsidR="00736D96" w:rsidRPr="00DD111B" w:rsidRDefault="00736D96" w:rsidP="00065065">
            <w:pPr>
              <w:spacing w:after="0" w:line="180" w:lineRule="exact"/>
              <w:jc w:val="left"/>
              <w:rPr>
                <w:rFonts w:cs="Arial"/>
                <w:b/>
                <w:bCs/>
                <w:sz w:val="16"/>
                <w:szCs w:val="16"/>
              </w:rPr>
            </w:pPr>
            <w:r w:rsidRPr="00DD111B">
              <w:rPr>
                <w:rFonts w:cs="Arial"/>
                <w:b/>
                <w:bCs/>
                <w:sz w:val="16"/>
                <w:szCs w:val="16"/>
              </w:rPr>
              <w:t xml:space="preserve"> DATA IMPORTER</w:t>
            </w:r>
          </w:p>
        </w:tc>
      </w:tr>
      <w:tr w:rsidR="00065065" w:rsidRPr="00DD111B" w14:paraId="182F993C" w14:textId="77777777" w:rsidTr="00065065">
        <w:tc>
          <w:tcPr>
            <w:tcW w:w="2444" w:type="dxa"/>
          </w:tcPr>
          <w:p w14:paraId="54624315" w14:textId="77777777" w:rsidR="00736D96" w:rsidRPr="00DD111B" w:rsidRDefault="00736D96" w:rsidP="00065065">
            <w:pPr>
              <w:spacing w:after="0" w:line="180" w:lineRule="exact"/>
              <w:jc w:val="left"/>
              <w:rPr>
                <w:rFonts w:cs="Arial"/>
                <w:sz w:val="16"/>
                <w:szCs w:val="16"/>
              </w:rPr>
            </w:pPr>
            <w:r w:rsidRPr="00DD111B">
              <w:rPr>
                <w:rFonts w:cs="Arial"/>
                <w:sz w:val="16"/>
                <w:szCs w:val="16"/>
              </w:rPr>
              <w:t>Set out and signed in Schedule 1 of the Agreement</w:t>
            </w:r>
          </w:p>
        </w:tc>
        <w:tc>
          <w:tcPr>
            <w:tcW w:w="1843" w:type="dxa"/>
          </w:tcPr>
          <w:p w14:paraId="58B44E60" w14:textId="4CB40B93" w:rsidR="00736D96" w:rsidRPr="00DD111B" w:rsidRDefault="00736D96" w:rsidP="00065065">
            <w:pPr>
              <w:spacing w:after="0" w:line="180" w:lineRule="exact"/>
              <w:jc w:val="left"/>
              <w:rPr>
                <w:rFonts w:cs="Arial"/>
                <w:sz w:val="16"/>
                <w:szCs w:val="16"/>
              </w:rPr>
            </w:pPr>
            <w:r w:rsidRPr="00DD111B">
              <w:rPr>
                <w:rFonts w:cs="Arial"/>
                <w:sz w:val="16"/>
                <w:szCs w:val="16"/>
              </w:rPr>
              <w:t xml:space="preserve">Set out and signed in Schedule </w:t>
            </w:r>
            <w:r w:rsidR="00593B2A" w:rsidRPr="00DD111B">
              <w:rPr>
                <w:rFonts w:cs="Arial"/>
                <w:sz w:val="16"/>
                <w:szCs w:val="16"/>
              </w:rPr>
              <w:t>1</w:t>
            </w:r>
            <w:r w:rsidRPr="00DD111B">
              <w:rPr>
                <w:rFonts w:cs="Arial"/>
                <w:sz w:val="16"/>
                <w:szCs w:val="16"/>
              </w:rPr>
              <w:t xml:space="preserve"> of the Agreement. </w:t>
            </w:r>
          </w:p>
        </w:tc>
      </w:tr>
      <w:tr w:rsidR="00065065" w:rsidRPr="00DD111B" w14:paraId="343DC402" w14:textId="77777777" w:rsidTr="00065065">
        <w:tc>
          <w:tcPr>
            <w:tcW w:w="2444" w:type="dxa"/>
          </w:tcPr>
          <w:p w14:paraId="7B4AC926" w14:textId="2BD7B97D" w:rsidR="00736D96" w:rsidRPr="00DD111B" w:rsidRDefault="00736D96" w:rsidP="00065065">
            <w:pPr>
              <w:spacing w:after="0" w:line="180" w:lineRule="exact"/>
              <w:jc w:val="left"/>
              <w:rPr>
                <w:rFonts w:cs="Arial"/>
                <w:b/>
                <w:bCs/>
                <w:sz w:val="16"/>
                <w:szCs w:val="16"/>
              </w:rPr>
            </w:pPr>
          </w:p>
        </w:tc>
        <w:tc>
          <w:tcPr>
            <w:tcW w:w="1843" w:type="dxa"/>
          </w:tcPr>
          <w:p w14:paraId="7F13C371" w14:textId="77777777" w:rsidR="00736D96" w:rsidRPr="00DD111B" w:rsidRDefault="00736D96" w:rsidP="00065065">
            <w:pPr>
              <w:spacing w:after="0" w:line="180" w:lineRule="exact"/>
              <w:jc w:val="left"/>
              <w:rPr>
                <w:rFonts w:cs="Arial"/>
                <w:b/>
                <w:bCs/>
                <w:sz w:val="16"/>
                <w:szCs w:val="16"/>
              </w:rPr>
            </w:pPr>
          </w:p>
        </w:tc>
      </w:tr>
      <w:bookmarkEnd w:id="146"/>
    </w:tbl>
    <w:p w14:paraId="0117CF63" w14:textId="77777777" w:rsidR="00770F58" w:rsidRPr="00DD111B" w:rsidRDefault="00770F58" w:rsidP="002E2D0A">
      <w:pPr>
        <w:pStyle w:val="BLevel2"/>
        <w:numPr>
          <w:ilvl w:val="0"/>
          <w:numId w:val="0"/>
        </w:numPr>
        <w:spacing w:after="0" w:line="180" w:lineRule="exact"/>
        <w:ind w:left="397"/>
        <w:jc w:val="left"/>
        <w:rPr>
          <w:rFonts w:cs="Arial"/>
          <w:sz w:val="16"/>
          <w:szCs w:val="16"/>
        </w:rPr>
      </w:pPr>
    </w:p>
    <w:p w14:paraId="267A6C25" w14:textId="77777777" w:rsidR="0071524A" w:rsidRPr="00DD111B" w:rsidRDefault="0071524A" w:rsidP="00065065">
      <w:pPr>
        <w:pStyle w:val="BSchLevel2NOTOC"/>
        <w:numPr>
          <w:ilvl w:val="0"/>
          <w:numId w:val="0"/>
        </w:numPr>
        <w:spacing w:after="0" w:line="180" w:lineRule="exact"/>
        <w:ind w:left="720"/>
        <w:jc w:val="left"/>
        <w:rPr>
          <w:sz w:val="16"/>
          <w:szCs w:val="16"/>
        </w:rPr>
      </w:pPr>
    </w:p>
    <w:p w14:paraId="54E7AE63" w14:textId="77777777" w:rsidR="0071524A" w:rsidRPr="00DD111B" w:rsidRDefault="0071524A" w:rsidP="00065065">
      <w:pPr>
        <w:pStyle w:val="BSchLevel2NOTOC"/>
        <w:numPr>
          <w:ilvl w:val="0"/>
          <w:numId w:val="0"/>
        </w:numPr>
        <w:spacing w:after="0" w:line="180" w:lineRule="exact"/>
        <w:jc w:val="left"/>
        <w:rPr>
          <w:sz w:val="16"/>
          <w:szCs w:val="16"/>
        </w:rPr>
      </w:pPr>
      <w:bookmarkStart w:id="147" w:name="_1507097957-25363156"/>
      <w:bookmarkStart w:id="148" w:name="_1507097957-25136156"/>
      <w:bookmarkStart w:id="149" w:name="_1507097957-25601156"/>
      <w:bookmarkStart w:id="150" w:name="_1507097957-25872156"/>
      <w:bookmarkStart w:id="151" w:name="_1507097957-25615156"/>
      <w:bookmarkStart w:id="152" w:name="_1507097957-25622156"/>
      <w:bookmarkStart w:id="153" w:name="_1507097957-25629156"/>
      <w:bookmarkStart w:id="154" w:name="_1507097957-25636156"/>
      <w:bookmarkStart w:id="155" w:name="_1507097957-25856156"/>
      <w:bookmarkStart w:id="156" w:name="_1507097957-25865156"/>
      <w:bookmarkStart w:id="157" w:name="_1507097957-25879156"/>
      <w:bookmarkStart w:id="158" w:name="_1507097957-25886156"/>
      <w:bookmarkStart w:id="159" w:name="_1507097957-25899156"/>
      <w:bookmarkStart w:id="160" w:name="_1507097957-26112156"/>
      <w:bookmarkStart w:id="161" w:name="_1507097957-26119156"/>
      <w:bookmarkStart w:id="162" w:name="_1507097957-26126156"/>
      <w:bookmarkStart w:id="163" w:name="_1507097957-26133156"/>
      <w:bookmarkStart w:id="164" w:name="_1507097957-26147156"/>
      <w:bookmarkStart w:id="165" w:name="_1507097957-26156156"/>
      <w:bookmarkStart w:id="166" w:name="_1507097957-26382156"/>
      <w:bookmarkStart w:id="167" w:name="_1507097957-26389156"/>
      <w:bookmarkStart w:id="168" w:name="_1507097957-26396156"/>
      <w:bookmarkStart w:id="169" w:name="_1507097957-26403156"/>
      <w:bookmarkStart w:id="170" w:name="_1507097957-26416156"/>
      <w:bookmarkStart w:id="171" w:name="_1519406659-76576627"/>
      <w:bookmarkStart w:id="172" w:name="_1507097957-26634156"/>
      <w:bookmarkStart w:id="173" w:name="_1507097957-26641156"/>
      <w:bookmarkStart w:id="174" w:name="_1507097957-26654156"/>
      <w:bookmarkStart w:id="175" w:name="_1519406662-245791127"/>
      <w:bookmarkStart w:id="176" w:name="_1519406666-81699927"/>
      <w:bookmarkStart w:id="177" w:name="_1507097957-26667156"/>
      <w:bookmarkStart w:id="178" w:name="_1507097957-26880156"/>
      <w:bookmarkStart w:id="179" w:name="_1507097957-26900156"/>
      <w:bookmarkStart w:id="180" w:name="_1507097957-26907156"/>
      <w:bookmarkStart w:id="181" w:name="_1507097957-27677156"/>
      <w:bookmarkStart w:id="182" w:name="_1507097957-27684156"/>
      <w:bookmarkStart w:id="183" w:name="_1507097957-27691156"/>
      <w:bookmarkStart w:id="184" w:name="_1507097957-27904156"/>
      <w:bookmarkStart w:id="185" w:name="_1507097957-27915156"/>
      <w:bookmarkStart w:id="186" w:name="_1507097957-27933156"/>
      <w:bookmarkStart w:id="187" w:name="_1507097957-27942156"/>
      <w:bookmarkStart w:id="188" w:name="_1507097957-27949156"/>
      <w:bookmarkStart w:id="189" w:name="_1507097957-28175156"/>
      <w:bookmarkStart w:id="190" w:name="_1507097957-28182156"/>
      <w:bookmarkStart w:id="191" w:name="_1507097957-28189156"/>
      <w:bookmarkStart w:id="192" w:name="_1507097957-28196156"/>
      <w:bookmarkStart w:id="193" w:name="_1507097957-28203156"/>
      <w:bookmarkStart w:id="194" w:name="_1507097957-28416156"/>
      <w:bookmarkStart w:id="195" w:name="_1507097957-28423156"/>
      <w:bookmarkStart w:id="196" w:name="_1507011002-19248156"/>
      <w:bookmarkStart w:id="197" w:name="_1507011002-1309215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sectPr w:rsidR="0071524A" w:rsidRPr="00DD111B" w:rsidSect="00065065">
      <w:type w:val="continuous"/>
      <w:pgSz w:w="11906" w:h="16838"/>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4726" w14:textId="77777777" w:rsidR="00347B56" w:rsidRDefault="00347B56" w:rsidP="006C3942">
      <w:pPr>
        <w:spacing w:after="0"/>
      </w:pPr>
      <w:r>
        <w:separator/>
      </w:r>
    </w:p>
  </w:endnote>
  <w:endnote w:type="continuationSeparator" w:id="0">
    <w:p w14:paraId="6C173FAB" w14:textId="77777777" w:rsidR="00347B56" w:rsidRDefault="00347B56" w:rsidP="006C3942">
      <w:pPr>
        <w:spacing w:after="0"/>
      </w:pPr>
      <w:r>
        <w:continuationSeparator/>
      </w:r>
    </w:p>
  </w:endnote>
  <w:endnote w:type="continuationNotice" w:id="1">
    <w:p w14:paraId="3C03E024" w14:textId="77777777" w:rsidR="00347B56" w:rsidRDefault="00347B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6B57" w14:textId="77777777" w:rsidR="006C3942" w:rsidRDefault="006C3942">
    <w:pPr>
      <w:pStyle w:val="Footer"/>
    </w:pPr>
  </w:p>
  <w:p w14:paraId="3A54F795" w14:textId="68AAED50" w:rsidR="00647D75" w:rsidRPr="00AF1388" w:rsidRDefault="00647D75" w:rsidP="006C3942">
    <w:pPr>
      <w:pStyle w:val="Footer"/>
      <w:rPr>
        <w:rFonts w:cs="Arial"/>
      </w:rPr>
    </w:pPr>
    <w:r>
      <w:rPr>
        <w:rFonts w:cs="Arial"/>
      </w:rPr>
      <w:t>December 2022</w:t>
    </w:r>
    <w:r w:rsidR="004B404A">
      <w:rPr>
        <w:rFonts w:cs="Arial"/>
      </w:rPr>
      <w:tab/>
    </w:r>
    <w:r w:rsidR="004B404A">
      <w:rPr>
        <w:rFonts w:cs="Arial"/>
      </w:rPr>
      <w:tab/>
      <w:t>v1.</w:t>
    </w:r>
    <w:r>
      <w:rPr>
        <w:rFonts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6DB3" w14:textId="77777777" w:rsidR="006C3942" w:rsidRDefault="006C3942">
    <w:pPr>
      <w:pStyle w:val="Footer"/>
    </w:pPr>
  </w:p>
  <w:p w14:paraId="0BE447D1" w14:textId="201B6386" w:rsidR="006C3942" w:rsidRPr="00AF1388" w:rsidRDefault="006C3942" w:rsidP="006C3942">
    <w:pPr>
      <w:pStyle w:val="Footer"/>
      <w:rPr>
        <w:rFonts w:cs="Arial"/>
      </w:rPr>
    </w:pPr>
    <w:r w:rsidRPr="00AF1388">
      <w:rPr>
        <w:rFonts w:cs="Arial"/>
      </w:rPr>
      <w:fldChar w:fldCharType="begin"/>
    </w:r>
    <w:r w:rsidRPr="00AF1388">
      <w:rPr>
        <w:rFonts w:cs="Arial"/>
      </w:rPr>
      <w:instrText xml:space="preserve"> DOCPROPERTY  DocRef \* MERGEFORMAT </w:instrText>
    </w:r>
    <w:r w:rsidRPr="00AF1388">
      <w:rPr>
        <w:rFonts w:cs="Arial"/>
      </w:rPr>
      <w:fldChar w:fldCharType="separate"/>
    </w:r>
    <w:r w:rsidR="00F63FB8" w:rsidRPr="00F63FB8">
      <w:rPr>
        <w:rFonts w:cs="Arial"/>
        <w:b/>
        <w:bCs/>
        <w:lang w:val="en-US"/>
      </w:rPr>
      <w:t>6444429.1</w:t>
    </w:r>
    <w:r w:rsidRPr="00AF1388">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C201" w14:textId="77777777" w:rsidR="00347B56" w:rsidRDefault="00347B56" w:rsidP="006C3942">
      <w:pPr>
        <w:spacing w:after="0"/>
      </w:pPr>
      <w:r>
        <w:separator/>
      </w:r>
    </w:p>
  </w:footnote>
  <w:footnote w:type="continuationSeparator" w:id="0">
    <w:p w14:paraId="3FDBEE90" w14:textId="77777777" w:rsidR="00347B56" w:rsidRDefault="00347B56" w:rsidP="006C3942">
      <w:pPr>
        <w:spacing w:after="0"/>
      </w:pPr>
      <w:r>
        <w:continuationSeparator/>
      </w:r>
    </w:p>
  </w:footnote>
  <w:footnote w:type="continuationNotice" w:id="1">
    <w:p w14:paraId="273B3E9E" w14:textId="77777777" w:rsidR="00347B56" w:rsidRDefault="00347B56">
      <w:pPr>
        <w:spacing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KZ7f8gGK" int2:invalidationBookmarkName="" int2:hashCode="FiNCzSReCiV7Qq" int2:id="DhTOM9hd">
      <int2:state int2:value="Rejected" int2:type="AugLoop_Text_Critique"/>
    </int2:bookmark>
    <int2:bookmark int2:bookmarkName="_Int_kbPButUJ" int2:invalidationBookmarkName="" int2:hashCode="FiNCzSReCiV7Qq" int2:id="ZeBJOjtF">
      <int2:state int2:value="Rejected" int2:type="AugLoop_Text_Critique"/>
    </int2:bookmark>
    <int2:bookmark int2:bookmarkName="_Int_TxeRY6kl" int2:invalidationBookmarkName="" int2:hashCode="FiNCzSReCiV7Qq" int2:id="XHTxEinF">
      <int2:state int2:value="Rejected" int2:type="AugLoop_Text_Critique"/>
    </int2:bookmark>
    <int2:bookmark int2:bookmarkName="_Int_KFInHIgJ" int2:invalidationBookmarkName="" int2:hashCode="FiNCzSReCiV7Qq" int2:id="A3tQpONb">
      <int2:state int2:value="Rejected" int2:type="AugLoop_Text_Critique"/>
    </int2:bookmark>
    <int2:bookmark int2:bookmarkName="_Int_Qd2KZaH8" int2:invalidationBookmarkName="" int2:hashCode="LVynR7FS3/v93a" int2:id="IhA3Jdby">
      <int2:state int2:value="Rejected" int2:type="AugLoop_Text_Critique"/>
    </int2:bookmark>
    <int2:bookmark int2:bookmarkName="_Int_Ac55vViZ" int2:invalidationBookmarkName="" int2:hashCode="FiNCzSReCiV7Qq" int2:id="zLYKyjWY">
      <int2:state int2:value="Rejected" int2:type="AugLoop_Text_Critique"/>
    </int2:bookmark>
    <int2:bookmark int2:bookmarkName="_Int_x8crtC2Z" int2:invalidationBookmarkName="" int2:hashCode="8Rah30xp+di/De" int2:id="XFtz1a6Z">
      <int2:state int2:value="Rejected" int2:type="AugLoop_Text_Critique"/>
    </int2:bookmark>
    <int2:bookmark int2:bookmarkName="_Int_5nAjw6uC" int2:invalidationBookmarkName="" int2:hashCode="ONfdDxP3TKXOnl" int2:id="ZsCNmjYs"/>
    <int2:bookmark int2:bookmarkName="_Int_NT1q6wOD" int2:invalidationBookmarkName="" int2:hashCode="pbfVeoV0cFyb/y" int2:id="V5vaej0W"/>
    <int2:bookmark int2:bookmarkName="_Int_pTRoFhMb" int2:invalidationBookmarkName="" int2:hashCode="Qz269jMpQ5hNZR" int2:id="uTQV31o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B1C1"/>
    <w:multiLevelType w:val="singleLevel"/>
    <w:tmpl w:val="00000000"/>
    <w:lvl w:ilvl="0">
      <w:start w:val="1"/>
      <w:numFmt w:val="decimal"/>
      <w:lvlText w:val="9.2 "/>
      <w:lvlJc w:val="left"/>
      <w:pPr>
        <w:tabs>
          <w:tab w:val="num" w:pos="2880"/>
        </w:tabs>
        <w:ind w:left="2880" w:hanging="960"/>
      </w:pPr>
      <w:rPr>
        <w:rFonts w:ascii="Arial" w:hAnsi="Arial" w:cs="Arial"/>
        <w:b w:val="0"/>
        <w:bCs w:val="0"/>
        <w:i w:val="0"/>
        <w:iCs w:val="0"/>
        <w:color w:val="auto"/>
        <w:sz w:val="20"/>
        <w:szCs w:val="20"/>
        <w:u w:val="none"/>
      </w:rPr>
    </w:lvl>
  </w:abstractNum>
  <w:abstractNum w:abstractNumId="1" w15:restartNumberingAfterBreak="0">
    <w:nsid w:val="FFFFB1C2"/>
    <w:multiLevelType w:val="singleLevel"/>
    <w:tmpl w:val="00000000"/>
    <w:lvl w:ilvl="0">
      <w:start w:val="1"/>
      <w:numFmt w:val="decimal"/>
      <w:lvlText w:val="9.1 "/>
      <w:lvlJc w:val="left"/>
      <w:pPr>
        <w:tabs>
          <w:tab w:val="num" w:pos="2880"/>
        </w:tabs>
        <w:ind w:left="2880" w:hanging="960"/>
      </w:pPr>
      <w:rPr>
        <w:rFonts w:ascii="Arial" w:hAnsi="Arial" w:cs="Arial"/>
        <w:b w:val="0"/>
        <w:bCs w:val="0"/>
        <w:i w:val="0"/>
        <w:iCs w:val="0"/>
        <w:color w:val="auto"/>
        <w:sz w:val="20"/>
        <w:szCs w:val="20"/>
        <w:u w:val="none"/>
      </w:rPr>
    </w:lvl>
  </w:abstractNum>
  <w:abstractNum w:abstractNumId="2" w15:restartNumberingAfterBreak="0">
    <w:nsid w:val="FFFFB1D6"/>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3" w15:restartNumberingAfterBreak="0">
    <w:nsid w:val="FFFFFF7C"/>
    <w:multiLevelType w:val="singleLevel"/>
    <w:tmpl w:val="C52CC29A"/>
    <w:lvl w:ilvl="0">
      <w:start w:val="1"/>
      <w:numFmt w:val="decimal"/>
      <w:pStyle w:val="ListNumber5"/>
      <w:lvlText w:val="%1."/>
      <w:lvlJc w:val="left"/>
      <w:pPr>
        <w:tabs>
          <w:tab w:val="num" w:pos="7020"/>
        </w:tabs>
        <w:ind w:left="7020" w:hanging="360"/>
      </w:pPr>
    </w:lvl>
  </w:abstractNum>
  <w:abstractNum w:abstractNumId="4" w15:restartNumberingAfterBreak="0">
    <w:nsid w:val="FFFFFF7D"/>
    <w:multiLevelType w:val="singleLevel"/>
    <w:tmpl w:val="1472E026"/>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7C50A562"/>
    <w:lvl w:ilvl="0">
      <w:start w:val="1"/>
      <w:numFmt w:val="decimal"/>
      <w:pStyle w:val="ListNumber3"/>
      <w:lvlText w:val="%1."/>
      <w:lvlJc w:val="left"/>
      <w:pPr>
        <w:tabs>
          <w:tab w:val="num" w:pos="926"/>
        </w:tabs>
        <w:ind w:left="926" w:hanging="360"/>
      </w:pPr>
    </w:lvl>
  </w:abstractNum>
  <w:abstractNum w:abstractNumId="6" w15:restartNumberingAfterBreak="0">
    <w:nsid w:val="FFFFFF7F"/>
    <w:multiLevelType w:val="singleLevel"/>
    <w:tmpl w:val="AB429562"/>
    <w:lvl w:ilvl="0">
      <w:start w:val="1"/>
      <w:numFmt w:val="decimal"/>
      <w:pStyle w:val="ListNumber2"/>
      <w:lvlText w:val="%1."/>
      <w:lvlJc w:val="left"/>
      <w:pPr>
        <w:tabs>
          <w:tab w:val="num" w:pos="643"/>
        </w:tabs>
        <w:ind w:left="643" w:hanging="360"/>
      </w:pPr>
    </w:lvl>
  </w:abstractNum>
  <w:abstractNum w:abstractNumId="7" w15:restartNumberingAfterBreak="0">
    <w:nsid w:val="FFFFFF88"/>
    <w:multiLevelType w:val="singleLevel"/>
    <w:tmpl w:val="6EA2D952"/>
    <w:lvl w:ilvl="0">
      <w:start w:val="1"/>
      <w:numFmt w:val="decimal"/>
      <w:pStyle w:val="ListNumber"/>
      <w:lvlText w:val="%1."/>
      <w:lvlJc w:val="left"/>
      <w:pPr>
        <w:tabs>
          <w:tab w:val="num" w:pos="360"/>
        </w:tabs>
        <w:ind w:left="360" w:hanging="360"/>
      </w:pPr>
    </w:lvl>
  </w:abstractNum>
  <w:abstractNum w:abstractNumId="8" w15:restartNumberingAfterBreak="0">
    <w:nsid w:val="00283D13"/>
    <w:multiLevelType w:val="hybridMultilevel"/>
    <w:tmpl w:val="52145976"/>
    <w:name w:val="Definition Numbering List2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723DB5"/>
    <w:multiLevelType w:val="multilevel"/>
    <w:tmpl w:val="A85AEEC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0" w15:restartNumberingAfterBreak="0">
    <w:nsid w:val="0517759F"/>
    <w:multiLevelType w:val="hybridMultilevel"/>
    <w:tmpl w:val="BB0428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62C7F25"/>
    <w:multiLevelType w:val="hybridMultilevel"/>
    <w:tmpl w:val="42E2335A"/>
    <w:lvl w:ilvl="0" w:tplc="DC54324C">
      <w:start w:val="1"/>
      <w:numFmt w:val="bullet"/>
      <w:pStyle w:val="Bullet5"/>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588"/>
        </w:tabs>
        <w:ind w:left="-1588" w:hanging="360"/>
      </w:pPr>
      <w:rPr>
        <w:rFonts w:ascii="Courier New" w:hAnsi="Courier New" w:cs="Courier New" w:hint="default"/>
      </w:rPr>
    </w:lvl>
    <w:lvl w:ilvl="2" w:tplc="08090005">
      <w:start w:val="1"/>
      <w:numFmt w:val="bullet"/>
      <w:lvlText w:val=""/>
      <w:lvlJc w:val="left"/>
      <w:pPr>
        <w:tabs>
          <w:tab w:val="num" w:pos="-868"/>
        </w:tabs>
        <w:ind w:left="-868" w:hanging="360"/>
      </w:pPr>
      <w:rPr>
        <w:rFonts w:ascii="Wingdings" w:hAnsi="Wingdings" w:hint="default"/>
      </w:rPr>
    </w:lvl>
    <w:lvl w:ilvl="3" w:tplc="08090001">
      <w:start w:val="1"/>
      <w:numFmt w:val="bullet"/>
      <w:lvlText w:val=""/>
      <w:lvlJc w:val="left"/>
      <w:pPr>
        <w:tabs>
          <w:tab w:val="num" w:pos="-148"/>
        </w:tabs>
        <w:ind w:left="-148" w:hanging="360"/>
      </w:pPr>
      <w:rPr>
        <w:rFonts w:ascii="Symbol" w:hAnsi="Symbol" w:hint="default"/>
      </w:rPr>
    </w:lvl>
    <w:lvl w:ilvl="4" w:tplc="08090003" w:tentative="1">
      <w:start w:val="1"/>
      <w:numFmt w:val="bullet"/>
      <w:lvlText w:val="o"/>
      <w:lvlJc w:val="left"/>
      <w:pPr>
        <w:tabs>
          <w:tab w:val="num" w:pos="572"/>
        </w:tabs>
        <w:ind w:left="572" w:hanging="360"/>
      </w:pPr>
      <w:rPr>
        <w:rFonts w:ascii="Courier New" w:hAnsi="Courier New" w:cs="Courier New" w:hint="default"/>
      </w:rPr>
    </w:lvl>
    <w:lvl w:ilvl="5" w:tplc="08090005" w:tentative="1">
      <w:start w:val="1"/>
      <w:numFmt w:val="bullet"/>
      <w:lvlText w:val=""/>
      <w:lvlJc w:val="left"/>
      <w:pPr>
        <w:tabs>
          <w:tab w:val="num" w:pos="1292"/>
        </w:tabs>
        <w:ind w:left="1292" w:hanging="360"/>
      </w:pPr>
      <w:rPr>
        <w:rFonts w:ascii="Wingdings" w:hAnsi="Wingdings" w:hint="default"/>
      </w:rPr>
    </w:lvl>
    <w:lvl w:ilvl="6" w:tplc="08090001" w:tentative="1">
      <w:start w:val="1"/>
      <w:numFmt w:val="bullet"/>
      <w:lvlText w:val=""/>
      <w:lvlJc w:val="left"/>
      <w:pPr>
        <w:tabs>
          <w:tab w:val="num" w:pos="2012"/>
        </w:tabs>
        <w:ind w:left="2012" w:hanging="360"/>
      </w:pPr>
      <w:rPr>
        <w:rFonts w:ascii="Symbol" w:hAnsi="Symbol" w:hint="default"/>
      </w:rPr>
    </w:lvl>
    <w:lvl w:ilvl="7" w:tplc="08090003" w:tentative="1">
      <w:start w:val="1"/>
      <w:numFmt w:val="bullet"/>
      <w:lvlText w:val="o"/>
      <w:lvlJc w:val="left"/>
      <w:pPr>
        <w:tabs>
          <w:tab w:val="num" w:pos="2732"/>
        </w:tabs>
        <w:ind w:left="2732" w:hanging="360"/>
      </w:pPr>
      <w:rPr>
        <w:rFonts w:ascii="Courier New" w:hAnsi="Courier New" w:cs="Courier New" w:hint="default"/>
      </w:rPr>
    </w:lvl>
    <w:lvl w:ilvl="8" w:tplc="08090005" w:tentative="1">
      <w:start w:val="1"/>
      <w:numFmt w:val="bullet"/>
      <w:lvlText w:val=""/>
      <w:lvlJc w:val="left"/>
      <w:pPr>
        <w:tabs>
          <w:tab w:val="num" w:pos="3452"/>
        </w:tabs>
        <w:ind w:left="3452" w:hanging="360"/>
      </w:pPr>
      <w:rPr>
        <w:rFonts w:ascii="Wingdings" w:hAnsi="Wingdings" w:hint="default"/>
      </w:rPr>
    </w:lvl>
  </w:abstractNum>
  <w:abstractNum w:abstractNumId="12" w15:restartNumberingAfterBreak="0">
    <w:nsid w:val="068712B0"/>
    <w:multiLevelType w:val="hybridMultilevel"/>
    <w:tmpl w:val="7702FD38"/>
    <w:lvl w:ilvl="0" w:tplc="44468590">
      <w:start w:val="1"/>
      <w:numFmt w:val="lowerLetter"/>
      <w:lvlText w:val="(%1)"/>
      <w:lvlJc w:val="left"/>
      <w:pPr>
        <w:ind w:left="720" w:hanging="360"/>
      </w:pPr>
      <w:rPr>
        <w:rFonts w:hint="default"/>
        <w:i w:val="0"/>
        <w:color w:val="0000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7B1B19"/>
    <w:multiLevelType w:val="multilevel"/>
    <w:tmpl w:val="30E63208"/>
    <w:name w:val="B_2"/>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54966"/>
    <w:multiLevelType w:val="hybridMultilevel"/>
    <w:tmpl w:val="7702FD38"/>
    <w:lvl w:ilvl="0" w:tplc="44468590">
      <w:start w:val="1"/>
      <w:numFmt w:val="lowerLetter"/>
      <w:lvlText w:val="(%1)"/>
      <w:lvlJc w:val="left"/>
      <w:pPr>
        <w:ind w:left="360" w:hanging="360"/>
      </w:pPr>
      <w:rPr>
        <w:rFonts w:hint="default"/>
        <w:i w:val="0"/>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B237FDC"/>
    <w:multiLevelType w:val="multilevel"/>
    <w:tmpl w:val="F9C241AE"/>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637E24"/>
    <w:multiLevelType w:val="multilevel"/>
    <w:tmpl w:val="939AE62E"/>
    <w:styleLink w:val="1111111"/>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val="0"/>
        <w:lang w:val="en-GB"/>
      </w:rPr>
    </w:lvl>
    <w:lvl w:ilvl="2">
      <w:start w:val="1"/>
      <w:numFmt w:val="decimal"/>
      <w:pStyle w:val="Level3"/>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DC7FE2"/>
    <w:multiLevelType w:val="hybridMultilevel"/>
    <w:tmpl w:val="7702FD38"/>
    <w:lvl w:ilvl="0" w:tplc="44468590">
      <w:start w:val="1"/>
      <w:numFmt w:val="lowerLetter"/>
      <w:lvlText w:val="(%1)"/>
      <w:lvlJc w:val="left"/>
      <w:pPr>
        <w:ind w:left="360" w:hanging="360"/>
      </w:pPr>
      <w:rPr>
        <w:rFonts w:hint="default"/>
        <w:i w:val="0"/>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DB766E7"/>
    <w:multiLevelType w:val="hybridMultilevel"/>
    <w:tmpl w:val="DFAEB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0E3130DC"/>
    <w:multiLevelType w:val="multilevel"/>
    <w:tmpl w:val="3BB4B266"/>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Calibri" w:hAnsi="Calibri" w:cs="Calibri" w:hint="default"/>
        <w:b w:val="0"/>
        <w:i w:val="0"/>
        <w:caps w:val="0"/>
        <w:sz w:val="22"/>
        <w:szCs w:val="22"/>
      </w:rPr>
    </w:lvl>
    <w:lvl w:ilvl="2">
      <w:start w:val="1"/>
      <w:numFmt w:val="lowerRoman"/>
      <w:lvlText w:val="%3."/>
      <w:lvlJc w:val="right"/>
      <w:pPr>
        <w:tabs>
          <w:tab w:val="num" w:pos="1559"/>
        </w:tabs>
        <w:ind w:left="1559" w:hanging="567"/>
      </w:pPr>
      <w:rPr>
        <w:rFonts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0F864623"/>
    <w:multiLevelType w:val="multilevel"/>
    <w:tmpl w:val="FA844A72"/>
    <w:lvl w:ilvl="0">
      <w:start w:val="1"/>
      <w:numFmt w:val="decimal"/>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lowerLetter"/>
      <w:lvlText w:val="%3)"/>
      <w:lvlJc w:val="left"/>
      <w:pPr>
        <w:tabs>
          <w:tab w:val="num" w:pos="1497"/>
        </w:tabs>
        <w:ind w:left="1497" w:hanging="777"/>
      </w:pPr>
      <w:rPr>
        <w:rFonts w:hint="default"/>
        <w:b w:val="0"/>
        <w:i w:val="0"/>
        <w:sz w:val="20"/>
        <w:szCs w:val="20"/>
      </w:rPr>
    </w:lvl>
    <w:lvl w:ilvl="3">
      <w:start w:val="1"/>
      <w:numFmt w:val="lowerLetter"/>
      <w:lvlText w:val="%4)"/>
      <w:lvlJc w:val="left"/>
      <w:pPr>
        <w:tabs>
          <w:tab w:val="num" w:pos="2631"/>
        </w:tabs>
        <w:ind w:left="1985" w:hanging="4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107C1B0C"/>
    <w:multiLevelType w:val="multilevel"/>
    <w:tmpl w:val="0FE64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939159"/>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7"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E75771"/>
    <w:multiLevelType w:val="hybridMultilevel"/>
    <w:tmpl w:val="484E577A"/>
    <w:lvl w:ilvl="0" w:tplc="0809001B">
      <w:start w:val="1"/>
      <w:numFmt w:val="lowerRoman"/>
      <w:pStyle w:val="Headingreg"/>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1CDA198E"/>
    <w:multiLevelType w:val="multilevel"/>
    <w:tmpl w:val="311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276BDF"/>
    <w:multiLevelType w:val="hybridMultilevel"/>
    <w:tmpl w:val="2A685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E00D2A"/>
    <w:multiLevelType w:val="multilevel"/>
    <w:tmpl w:val="22A8FDF6"/>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7" w15:restartNumberingAfterBreak="0">
    <w:nsid w:val="26B11A52"/>
    <w:multiLevelType w:val="hybridMultilevel"/>
    <w:tmpl w:val="6942A6C4"/>
    <w:lvl w:ilvl="0" w:tplc="D7CEB5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6C769A3"/>
    <w:multiLevelType w:val="hybridMultilevel"/>
    <w:tmpl w:val="DA58089E"/>
    <w:name w:val="Definition Numbering List2222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28B155DC"/>
    <w:multiLevelType w:val="hybridMultilevel"/>
    <w:tmpl w:val="3F889956"/>
    <w:name w:val="Definition Numbering List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C66957"/>
    <w:multiLevelType w:val="hybridMultilevel"/>
    <w:tmpl w:val="110EA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A960C8"/>
    <w:multiLevelType w:val="multilevel"/>
    <w:tmpl w:val="87C4FAA8"/>
    <w:name w:val="Plato Schedule Numbering List"/>
    <w:lvl w:ilvl="0">
      <w:start w:val="1"/>
      <w:numFmt w:val="decimal"/>
      <w:lvlRestart w:val="0"/>
      <w:lvlText w:val="%1."/>
      <w:lvlJc w:val="left"/>
      <w:pPr>
        <w:tabs>
          <w:tab w:val="num" w:pos="720"/>
        </w:tabs>
        <w:ind w:left="720" w:hanging="720"/>
      </w:pPr>
      <w:rPr>
        <w:rFonts w:ascii="Calibri" w:eastAsia="STZhongsong" w:hAnsi="Calibri" w:cs="Calibri"/>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2" w15:restartNumberingAfterBreak="0">
    <w:nsid w:val="2AAB28DB"/>
    <w:multiLevelType w:val="hybridMultilevel"/>
    <w:tmpl w:val="0CA6B6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2CF8658D"/>
    <w:multiLevelType w:val="hybridMultilevel"/>
    <w:tmpl w:val="6184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E67B6F"/>
    <w:multiLevelType w:val="multilevel"/>
    <w:tmpl w:val="D99E222C"/>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45" w15:restartNumberingAfterBreak="0">
    <w:nsid w:val="31E02E85"/>
    <w:multiLevelType w:val="hybridMultilevel"/>
    <w:tmpl w:val="E4342986"/>
    <w:name w:val="Definition Numbering List22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2E37B5C"/>
    <w:multiLevelType w:val="multilevel"/>
    <w:tmpl w:val="90AC8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43F16A4"/>
    <w:multiLevelType w:val="hybridMultilevel"/>
    <w:tmpl w:val="7702FD38"/>
    <w:lvl w:ilvl="0" w:tplc="44468590">
      <w:start w:val="1"/>
      <w:numFmt w:val="lowerLetter"/>
      <w:lvlText w:val="(%1)"/>
      <w:lvlJc w:val="left"/>
      <w:pPr>
        <w:ind w:left="360" w:hanging="360"/>
      </w:pPr>
      <w:rPr>
        <w:rFonts w:hint="default"/>
        <w:i w:val="0"/>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4E168DE"/>
    <w:multiLevelType w:val="multilevel"/>
    <w:tmpl w:val="99862F86"/>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51" w15:restartNumberingAfterBreak="0">
    <w:nsid w:val="352E6D9C"/>
    <w:multiLevelType w:val="hybridMultilevel"/>
    <w:tmpl w:val="AF4212C2"/>
    <w:name w:val="B_1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54A11FC"/>
    <w:multiLevelType w:val="multilevel"/>
    <w:tmpl w:val="FA844A72"/>
    <w:lvl w:ilvl="0">
      <w:start w:val="1"/>
      <w:numFmt w:val="decimal"/>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lowerLetter"/>
      <w:lvlText w:val="%3)"/>
      <w:lvlJc w:val="left"/>
      <w:pPr>
        <w:tabs>
          <w:tab w:val="num" w:pos="1497"/>
        </w:tabs>
        <w:ind w:left="1497" w:hanging="777"/>
      </w:pPr>
      <w:rPr>
        <w:rFonts w:hint="default"/>
        <w:b w:val="0"/>
        <w:i w:val="0"/>
        <w:sz w:val="20"/>
        <w:szCs w:val="20"/>
      </w:rPr>
    </w:lvl>
    <w:lvl w:ilvl="3">
      <w:start w:val="1"/>
      <w:numFmt w:val="lowerLetter"/>
      <w:lvlText w:val="%4)"/>
      <w:lvlJc w:val="left"/>
      <w:pPr>
        <w:tabs>
          <w:tab w:val="num" w:pos="2631"/>
        </w:tabs>
        <w:ind w:left="1985" w:hanging="4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53"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7E6680"/>
    <w:multiLevelType w:val="multilevel"/>
    <w:tmpl w:val="00000000"/>
    <w:name w:val="Definitions"/>
    <w:lvl w:ilvl="0">
      <w:start w:val="1"/>
      <w:numFmt w:val="decimal"/>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5" w15:restartNumberingAfterBreak="0">
    <w:nsid w:val="388168DF"/>
    <w:multiLevelType w:val="hybridMultilevel"/>
    <w:tmpl w:val="F274D494"/>
    <w:name w:val="Definition Numbering List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B3631D"/>
    <w:multiLevelType w:val="hybridMultilevel"/>
    <w:tmpl w:val="91167AE4"/>
    <w:lvl w:ilvl="0" w:tplc="0AAA977C">
      <w:start w:val="1"/>
      <w:numFmt w:val="upperLetter"/>
      <w:pStyle w:val="Appmainhead"/>
      <w:lvlText w:val="Annex %1."/>
      <w:lvlJc w:val="left"/>
      <w:pPr>
        <w:tabs>
          <w:tab w:val="num" w:pos="8280"/>
        </w:tabs>
        <w:ind w:left="7560" w:hanging="360"/>
      </w:pPr>
      <w:rPr>
        <w:rFonts w:ascii="Calibri" w:hAnsi="Calibri" w:hint="default"/>
        <w:sz w:val="24"/>
        <w:szCs w:val="24"/>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57" w15:restartNumberingAfterBreak="0">
    <w:nsid w:val="3AB6255E"/>
    <w:multiLevelType w:val="multilevel"/>
    <w:tmpl w:val="9B2A0D7E"/>
    <w:lvl w:ilvl="0">
      <w:start w:val="1"/>
      <w:numFmt w:val="decimal"/>
      <w:lvlText w:val="%1."/>
      <w:lvlJc w:val="left"/>
      <w:pPr>
        <w:ind w:left="360" w:hanging="360"/>
      </w:pPr>
      <w:rPr>
        <w:rFonts w:hint="default"/>
        <w:vertAlign w:val="baseline"/>
      </w:rPr>
    </w:lvl>
    <w:lvl w:ilvl="1">
      <w:start w:val="1"/>
      <w:numFmt w:val="decimal"/>
      <w:lvlText w:val="%1.%2"/>
      <w:lvlJc w:val="left"/>
      <w:pPr>
        <w:ind w:left="574" w:hanging="432"/>
      </w:pPr>
      <w:rPr>
        <w:rFonts w:hint="default"/>
        <w:vertAlign w:val="baseline"/>
      </w:rPr>
    </w:lvl>
    <w:lvl w:ilvl="2">
      <w:start w:val="1"/>
      <w:numFmt w:val="decimal"/>
      <w:lvlText w:val="%1.%2.%3."/>
      <w:lvlJc w:val="left"/>
      <w:pPr>
        <w:ind w:left="1304" w:hanging="737"/>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58" w15:restartNumberingAfterBreak="0">
    <w:nsid w:val="3CBC3D13"/>
    <w:multiLevelType w:val="hybridMultilevel"/>
    <w:tmpl w:val="6AF6E632"/>
    <w:name w:val="Definition Numbering List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DB2195F"/>
    <w:multiLevelType w:val="hybridMultilevel"/>
    <w:tmpl w:val="77C4242C"/>
    <w:lvl w:ilvl="0" w:tplc="DB52850A">
      <w:start w:val="1"/>
      <w:numFmt w:val="lowerLetter"/>
      <w:lvlText w:val="(%1)"/>
      <w:lvlJc w:val="left"/>
      <w:pPr>
        <w:ind w:left="360" w:hanging="360"/>
      </w:pPr>
      <w:rPr>
        <w:rFonts w:hint="default"/>
        <w:i w:val="0"/>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02933A8"/>
    <w:multiLevelType w:val="hybridMultilevel"/>
    <w:tmpl w:val="03F66B6E"/>
    <w:name w:val="Definition Numbering List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4A468E7"/>
    <w:multiLevelType w:val="multilevel"/>
    <w:tmpl w:val="00000000"/>
    <w:lvl w:ilvl="0">
      <w:start w:val="1"/>
      <w:numFmt w:val="none"/>
      <w:suff w:val="nothing"/>
      <w:lvlText w:val=""/>
      <w:lvlJc w:val="left"/>
    </w:lvl>
    <w:lvl w:ilvl="1">
      <w:start w:val="1"/>
      <w:numFmt w:val="lowerLetter"/>
      <w:lvlText w:val="(%2)"/>
      <w:lvlJc w:val="left"/>
      <w:pPr>
        <w:tabs>
          <w:tab w:val="num" w:pos="720"/>
        </w:tabs>
        <w:ind w:left="720" w:hanging="721"/>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15:restartNumberingAfterBreak="0">
    <w:nsid w:val="44A94119"/>
    <w:multiLevelType w:val="hybridMultilevel"/>
    <w:tmpl w:val="484E577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3" w15:restartNumberingAfterBreak="0">
    <w:nsid w:val="45307B7C"/>
    <w:multiLevelType w:val="hybridMultilevel"/>
    <w:tmpl w:val="0E3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5643D93"/>
    <w:multiLevelType w:val="hybridMultilevel"/>
    <w:tmpl w:val="F5100072"/>
    <w:name w:val="Definition Numbering List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238B2"/>
    <w:multiLevelType w:val="hybridMultilevel"/>
    <w:tmpl w:val="68A4EDDA"/>
    <w:name w:val="B_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67" w15:restartNumberingAfterBreak="0">
    <w:nsid w:val="49550C45"/>
    <w:multiLevelType w:val="hybridMultilevel"/>
    <w:tmpl w:val="7702FD38"/>
    <w:lvl w:ilvl="0" w:tplc="44468590">
      <w:start w:val="1"/>
      <w:numFmt w:val="lowerLetter"/>
      <w:lvlText w:val="(%1)"/>
      <w:lvlJc w:val="left"/>
      <w:pPr>
        <w:ind w:left="360" w:hanging="360"/>
      </w:pPr>
      <w:rPr>
        <w:rFonts w:hint="default"/>
        <w:i w:val="0"/>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4A376A8D"/>
    <w:multiLevelType w:val="multilevel"/>
    <w:tmpl w:val="2796324C"/>
    <w:name w:val="SchHead Numbering List"/>
    <w:lvl w:ilvl="0">
      <w:start w:val="1"/>
      <w:numFmt w:val="decimal"/>
      <w:lvlRestart w:val="0"/>
      <w:pStyle w:val="SchHead"/>
      <w:suff w:val="space"/>
      <w:lvlText w:val="SCHEDULE %1: "/>
      <w:lvlJc w:val="left"/>
      <w:pPr>
        <w:tabs>
          <w:tab w:val="num" w:pos="142"/>
        </w:tabs>
        <w:ind w:left="142" w:firstLine="0"/>
      </w:pPr>
      <w:rPr>
        <w:caps w:val="0"/>
        <w:effect w:val="none"/>
      </w:rPr>
    </w:lvl>
    <w:lvl w:ilvl="1">
      <w:start w:val="1"/>
      <w:numFmt w:val="decimal"/>
      <w:pStyle w:val="SchPart"/>
      <w:suff w:val="space"/>
      <w:lvlText w:val="Part %2: "/>
      <w:lvlJc w:val="left"/>
      <w:pPr>
        <w:tabs>
          <w:tab w:val="num" w:pos="142"/>
        </w:tabs>
        <w:ind w:left="142" w:firstLine="0"/>
      </w:pPr>
      <w:rPr>
        <w:caps w:val="0"/>
        <w:effect w:val="none"/>
      </w:rPr>
    </w:lvl>
    <w:lvl w:ilvl="2">
      <w:start w:val="1"/>
      <w:numFmt w:val="decimal"/>
      <w:pStyle w:val="SchSection"/>
      <w:suff w:val="space"/>
      <w:lvlText w:val="Section %3: "/>
      <w:lvlJc w:val="left"/>
      <w:pPr>
        <w:tabs>
          <w:tab w:val="num" w:pos="142"/>
        </w:tabs>
        <w:ind w:left="142" w:firstLine="0"/>
      </w:pPr>
      <w:rPr>
        <w:caps w:val="0"/>
        <w:effect w:val="none"/>
      </w:r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69" w15:restartNumberingAfterBreak="0">
    <w:nsid w:val="4A4E5488"/>
    <w:multiLevelType w:val="multilevel"/>
    <w:tmpl w:val="40183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E3D35A2"/>
    <w:multiLevelType w:val="multilevel"/>
    <w:tmpl w:val="A01C00BC"/>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lowerLetter"/>
      <w:lvlText w:val="%3)"/>
      <w:lvlJc w:val="left"/>
      <w:pPr>
        <w:tabs>
          <w:tab w:val="num" w:pos="1497"/>
        </w:tabs>
        <w:ind w:left="1497" w:hanging="777"/>
      </w:pPr>
      <w:rPr>
        <w:rFonts w:hint="default"/>
        <w:b w:val="0"/>
        <w:i w:val="0"/>
        <w:sz w:val="20"/>
        <w:szCs w:val="20"/>
      </w:rPr>
    </w:lvl>
    <w:lvl w:ilvl="3">
      <w:start w:val="1"/>
      <w:numFmt w:val="decimal"/>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73" w15:restartNumberingAfterBreak="0">
    <w:nsid w:val="4E9A2E54"/>
    <w:multiLevelType w:val="hybridMultilevel"/>
    <w:tmpl w:val="EDD0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0639CD4"/>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75" w15:restartNumberingAfterBreak="0">
    <w:nsid w:val="51200365"/>
    <w:multiLevelType w:val="multilevel"/>
    <w:tmpl w:val="5DBC4B80"/>
    <w:styleLink w:val="111111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76" w15:restartNumberingAfterBreak="0">
    <w:nsid w:val="532A3358"/>
    <w:multiLevelType w:val="hybridMultilevel"/>
    <w:tmpl w:val="484E577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7" w15:restartNumberingAfterBreak="0">
    <w:nsid w:val="53C45518"/>
    <w:multiLevelType w:val="hybridMultilevel"/>
    <w:tmpl w:val="6A886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5705F8E"/>
    <w:multiLevelType w:val="multilevel"/>
    <w:tmpl w:val="0FE64F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80"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FFE54BB"/>
    <w:multiLevelType w:val="hybridMultilevel"/>
    <w:tmpl w:val="5D74BDA6"/>
    <w:name w:val="B_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4" w15:restartNumberingAfterBreak="0">
    <w:nsid w:val="66D07BCA"/>
    <w:multiLevelType w:val="hybridMultilevel"/>
    <w:tmpl w:val="A9302BFC"/>
    <w:name w:val="Definition Numbering List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B154BBE"/>
    <w:multiLevelType w:val="multilevel"/>
    <w:tmpl w:val="1F9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B8D5242"/>
    <w:multiLevelType w:val="hybridMultilevel"/>
    <w:tmpl w:val="EEC0DE9C"/>
    <w:name w:val="B_12"/>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89" w15:restartNumberingAfterBreak="0">
    <w:nsid w:val="703B6434"/>
    <w:multiLevelType w:val="multilevel"/>
    <w:tmpl w:val="5186D9DA"/>
    <w:lvl w:ilvl="0">
      <w:start w:val="1"/>
      <w:numFmt w:val="decimal"/>
      <w:lvlText w:val="%1"/>
      <w:lvlJc w:val="left"/>
      <w:pPr>
        <w:tabs>
          <w:tab w:val="num" w:pos="680"/>
        </w:tabs>
        <w:ind w:left="680" w:hanging="680"/>
      </w:pPr>
      <w:rPr>
        <w:rFonts w:ascii="Arial" w:hAnsi="Arial" w:hint="default"/>
        <w:b w:val="0"/>
        <w:i w:val="0"/>
        <w:sz w:val="20"/>
        <w:szCs w:val="20"/>
        <w:lang w:val="fr-FR"/>
      </w:rPr>
    </w:lvl>
    <w:lvl w:ilvl="1">
      <w:start w:val="1"/>
      <w:numFmt w:val="decimal"/>
      <w:lvlText w:val="%2."/>
      <w:lvlJc w:val="left"/>
      <w:pPr>
        <w:tabs>
          <w:tab w:val="num" w:pos="680"/>
        </w:tabs>
        <w:ind w:left="680" w:hanging="680"/>
      </w:pPr>
      <w:rPr>
        <w:rFonts w:hint="default"/>
        <w:b w:val="0"/>
        <w:i w:val="0"/>
        <w:sz w:val="20"/>
        <w:szCs w:val="20"/>
      </w:rPr>
    </w:lvl>
    <w:lvl w:ilvl="2">
      <w:start w:val="1"/>
      <w:numFmt w:val="bullet"/>
      <w:lvlText w:val=""/>
      <w:lvlJc w:val="left"/>
      <w:pPr>
        <w:tabs>
          <w:tab w:val="num" w:pos="1361"/>
        </w:tabs>
        <w:ind w:left="1361" w:hanging="681"/>
      </w:pPr>
      <w:rPr>
        <w:rFonts w:ascii="Symbol" w:hAnsi="Symbol" w:hint="default"/>
        <w:b w:val="0"/>
        <w:i w:val="0"/>
        <w:sz w:val="20"/>
        <w:szCs w:val="20"/>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0" w15:restartNumberingAfterBreak="0">
    <w:nsid w:val="71087035"/>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91"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92" w15:restartNumberingAfterBreak="0">
    <w:nsid w:val="771777AD"/>
    <w:multiLevelType w:val="multilevel"/>
    <w:tmpl w:val="D8303298"/>
    <w:lvl w:ilvl="0">
      <w:start w:val="1"/>
      <w:numFmt w:val="upperRoman"/>
      <w:lvlText w:val="%1."/>
      <w:lvlJc w:val="right"/>
      <w:pPr>
        <w:tabs>
          <w:tab w:val="num" w:pos="720"/>
        </w:tabs>
        <w:ind w:left="720" w:hanging="720"/>
      </w:pPr>
      <w:rPr>
        <w:rFonts w:hint="default"/>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7D61255"/>
    <w:multiLevelType w:val="multilevel"/>
    <w:tmpl w:val="2436A7CE"/>
    <w:lvl w:ilvl="0">
      <w:start w:val="1"/>
      <w:numFmt w:val="decimal"/>
      <w:pStyle w:val="BLevel1"/>
      <w:lvlText w:val="%1."/>
      <w:lvlJc w:val="left"/>
      <w:pPr>
        <w:tabs>
          <w:tab w:val="num" w:pos="720"/>
        </w:tabs>
        <w:ind w:left="397" w:hanging="397"/>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397" w:hanging="397"/>
      </w:pPr>
      <w:rPr>
        <w:rFonts w:ascii="Arial" w:hAnsi="Arial" w:cs="Arial" w:hint="default"/>
        <w:b w:val="0"/>
        <w:i w:val="0"/>
        <w:caps w:val="0"/>
        <w:sz w:val="16"/>
        <w:szCs w:val="16"/>
      </w:rPr>
    </w:lvl>
    <w:lvl w:ilvl="2">
      <w:start w:val="1"/>
      <w:numFmt w:val="decimal"/>
      <w:pStyle w:val="BLevel3"/>
      <w:lvlText w:val="%1.%2.%3"/>
      <w:lvlJc w:val="left"/>
      <w:pPr>
        <w:tabs>
          <w:tab w:val="num" w:pos="1497"/>
        </w:tabs>
        <w:ind w:left="397" w:hanging="397"/>
      </w:pPr>
      <w:rPr>
        <w:rFonts w:ascii="Arial" w:hAnsi="Arial" w:cs="Arial" w:hint="default"/>
        <w:b w:val="0"/>
        <w:i w:val="0"/>
        <w:sz w:val="18"/>
        <w:szCs w:val="18"/>
      </w:rPr>
    </w:lvl>
    <w:lvl w:ilvl="3">
      <w:start w:val="1"/>
      <w:numFmt w:val="decimal"/>
      <w:pStyle w:val="BLevel4"/>
      <w:lvlText w:val="%1.%2.%3.%4"/>
      <w:lvlJc w:val="left"/>
      <w:pPr>
        <w:tabs>
          <w:tab w:val="num" w:pos="2631"/>
        </w:tabs>
        <w:ind w:left="263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94" w15:restartNumberingAfterBreak="0">
    <w:nsid w:val="793C3323"/>
    <w:multiLevelType w:val="hybridMultilevel"/>
    <w:tmpl w:val="4984B7A4"/>
    <w:lvl w:ilvl="0" w:tplc="1D44180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B6D5314"/>
    <w:multiLevelType w:val="hybridMultilevel"/>
    <w:tmpl w:val="BCE8CA86"/>
    <w:name w:val="Definition Numbering List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BE26B1D"/>
    <w:multiLevelType w:val="multilevel"/>
    <w:tmpl w:val="B75CE9EA"/>
    <w:lvl w:ilvl="0">
      <w:start w:val="1"/>
      <w:numFmt w:val="decimal"/>
      <w:pStyle w:val="BLKNumbHead"/>
      <w:lvlText w:val="%1."/>
      <w:lvlJc w:val="left"/>
      <w:pPr>
        <w:ind w:left="360" w:hanging="360"/>
      </w:pPr>
      <w:rPr>
        <w:rFonts w:hint="default"/>
      </w:rPr>
    </w:lvl>
    <w:lvl w:ilvl="1">
      <w:start w:val="1"/>
      <w:numFmt w:val="decimal"/>
      <w:pStyle w:val="NumL1"/>
      <w:lvlText w:val="%1.%2."/>
      <w:lvlJc w:val="left"/>
      <w:pPr>
        <w:ind w:left="792" w:hanging="432"/>
      </w:pPr>
      <w:rPr>
        <w:rFonts w:hint="default"/>
      </w:rPr>
    </w:lvl>
    <w:lvl w:ilvl="2">
      <w:start w:val="1"/>
      <w:numFmt w:val="decimal"/>
      <w:pStyle w:val="NumL2"/>
      <w:lvlText w:val="%1.%2.%3."/>
      <w:lvlJc w:val="left"/>
      <w:pPr>
        <w:ind w:left="1134" w:hanging="777"/>
      </w:pPr>
      <w:rPr>
        <w:rFonts w:hint="default"/>
      </w:rPr>
    </w:lvl>
    <w:lvl w:ilvl="3">
      <w:start w:val="1"/>
      <w:numFmt w:val="decimal"/>
      <w:pStyle w:val="NumL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C1F094D"/>
    <w:multiLevelType w:val="multilevel"/>
    <w:tmpl w:val="FF3E9242"/>
    <w:name w:val="B_1"/>
    <w:lvl w:ilvl="0">
      <w:start w:val="1"/>
      <w:numFmt w:val="decimal"/>
      <w:lvlRestart w:val="0"/>
      <w:pStyle w:val="BSchMainHead"/>
      <w:suff w:val="nothing"/>
      <w:lvlText w:val="Schedule %1"/>
      <w:lvlJc w:val="left"/>
      <w:pPr>
        <w:ind w:left="4961" w:firstLine="0"/>
      </w:pPr>
      <w:rPr>
        <w:specVanish w:val="0"/>
      </w:rPr>
    </w:lvl>
    <w:lvl w:ilvl="1">
      <w:start w:val="1"/>
      <w:numFmt w:val="decimal"/>
      <w:pStyle w:val="BSchPartHead"/>
      <w:suff w:val="nothing"/>
      <w:lvlText w:val="Part %2"/>
      <w:lvlJc w:val="left"/>
      <w:pPr>
        <w:ind w:left="142"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340" w:hanging="34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8" w15:restartNumberingAfterBreak="0">
    <w:nsid w:val="7DA16077"/>
    <w:multiLevelType w:val="hybridMultilevel"/>
    <w:tmpl w:val="4984B7A4"/>
    <w:lvl w:ilvl="0" w:tplc="1D44180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01450369">
    <w:abstractNumId w:val="97"/>
  </w:num>
  <w:num w:numId="2" w16cid:durableId="92945463">
    <w:abstractNumId w:val="93"/>
  </w:num>
  <w:num w:numId="3" w16cid:durableId="1162351054">
    <w:abstractNumId w:val="53"/>
  </w:num>
  <w:num w:numId="4" w16cid:durableId="1390568012">
    <w:abstractNumId w:val="71"/>
  </w:num>
  <w:num w:numId="5" w16cid:durableId="656305831">
    <w:abstractNumId w:val="66"/>
  </w:num>
  <w:num w:numId="6" w16cid:durableId="1289779224">
    <w:abstractNumId w:val="15"/>
  </w:num>
  <w:num w:numId="7" w16cid:durableId="1946765740">
    <w:abstractNumId w:val="93"/>
  </w:num>
  <w:num w:numId="8" w16cid:durableId="331107664">
    <w:abstractNumId w:val="93"/>
  </w:num>
  <w:num w:numId="9" w16cid:durableId="484397678">
    <w:abstractNumId w:val="93"/>
  </w:num>
  <w:num w:numId="10" w16cid:durableId="1378116537">
    <w:abstractNumId w:val="93"/>
  </w:num>
  <w:num w:numId="11" w16cid:durableId="373120388">
    <w:abstractNumId w:val="93"/>
  </w:num>
  <w:num w:numId="12" w16cid:durableId="458885391">
    <w:abstractNumId w:val="97"/>
  </w:num>
  <w:num w:numId="13" w16cid:durableId="330790091">
    <w:abstractNumId w:val="97"/>
  </w:num>
  <w:num w:numId="14" w16cid:durableId="267545334">
    <w:abstractNumId w:val="97"/>
  </w:num>
  <w:num w:numId="15" w16cid:durableId="590743311">
    <w:abstractNumId w:val="97"/>
  </w:num>
  <w:num w:numId="16" w16cid:durableId="1994409523">
    <w:abstractNumId w:val="97"/>
  </w:num>
  <w:num w:numId="17" w16cid:durableId="39288217">
    <w:abstractNumId w:val="97"/>
  </w:num>
  <w:num w:numId="18" w16cid:durableId="240455906">
    <w:abstractNumId w:val="71"/>
  </w:num>
  <w:num w:numId="19" w16cid:durableId="511379966">
    <w:abstractNumId w:val="15"/>
  </w:num>
  <w:num w:numId="20" w16cid:durableId="1975719193">
    <w:abstractNumId w:val="27"/>
  </w:num>
  <w:num w:numId="21" w16cid:durableId="646982096">
    <w:abstractNumId w:val="70"/>
  </w:num>
  <w:num w:numId="22" w16cid:durableId="364907236">
    <w:abstractNumId w:val="13"/>
  </w:num>
  <w:num w:numId="23" w16cid:durableId="1468621251">
    <w:abstractNumId w:val="91"/>
  </w:num>
  <w:num w:numId="24" w16cid:durableId="1324892848">
    <w:abstractNumId w:val="30"/>
  </w:num>
  <w:num w:numId="25" w16cid:durableId="1698236074">
    <w:abstractNumId w:val="24"/>
  </w:num>
  <w:num w:numId="26" w16cid:durableId="657539080">
    <w:abstractNumId w:val="35"/>
  </w:num>
  <w:num w:numId="27" w16cid:durableId="863054394">
    <w:abstractNumId w:val="28"/>
  </w:num>
  <w:num w:numId="28" w16cid:durableId="1593665427">
    <w:abstractNumId w:val="13"/>
  </w:num>
  <w:num w:numId="29" w16cid:durableId="524904013">
    <w:abstractNumId w:val="21"/>
  </w:num>
  <w:num w:numId="30" w16cid:durableId="1467240472">
    <w:abstractNumId w:val="93"/>
  </w:num>
  <w:num w:numId="31" w16cid:durableId="1878856611">
    <w:abstractNumId w:val="93"/>
  </w:num>
  <w:num w:numId="32" w16cid:durableId="737946975">
    <w:abstractNumId w:val="93"/>
  </w:num>
  <w:num w:numId="33" w16cid:durableId="600720018">
    <w:abstractNumId w:val="40"/>
  </w:num>
  <w:num w:numId="34" w16cid:durableId="295187085">
    <w:abstractNumId w:val="69"/>
  </w:num>
  <w:num w:numId="35" w16cid:durableId="1555696357">
    <w:abstractNumId w:val="97"/>
  </w:num>
  <w:num w:numId="36" w16cid:durableId="626590798">
    <w:abstractNumId w:val="97"/>
  </w:num>
  <w:num w:numId="37" w16cid:durableId="1074357319">
    <w:abstractNumId w:val="97"/>
  </w:num>
  <w:num w:numId="38" w16cid:durableId="1990792351">
    <w:abstractNumId w:val="97"/>
  </w:num>
  <w:num w:numId="39" w16cid:durableId="390345634">
    <w:abstractNumId w:val="97"/>
  </w:num>
  <w:num w:numId="40" w16cid:durableId="10211292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2322357">
    <w:abstractNumId w:val="87"/>
  </w:num>
  <w:num w:numId="42" w16cid:durableId="2019765623">
    <w:abstractNumId w:val="52"/>
  </w:num>
  <w:num w:numId="43" w16cid:durableId="582572173">
    <w:abstractNumId w:val="93"/>
  </w:num>
  <w:num w:numId="44" w16cid:durableId="1679234812">
    <w:abstractNumId w:val="23"/>
  </w:num>
  <w:num w:numId="45" w16cid:durableId="1295796713">
    <w:abstractNumId w:val="62"/>
  </w:num>
  <w:num w:numId="46" w16cid:durableId="136730914">
    <w:abstractNumId w:val="76"/>
  </w:num>
  <w:num w:numId="47" w16cid:durableId="1452674745">
    <w:abstractNumId w:val="29"/>
  </w:num>
  <w:num w:numId="48" w16cid:durableId="1926380021">
    <w:abstractNumId w:val="10"/>
  </w:num>
  <w:num w:numId="49" w16cid:durableId="2055613283">
    <w:abstractNumId w:val="93"/>
  </w:num>
  <w:num w:numId="50" w16cid:durableId="651955567">
    <w:abstractNumId w:val="93"/>
  </w:num>
  <w:num w:numId="51" w16cid:durableId="144661578">
    <w:abstractNumId w:val="72"/>
  </w:num>
  <w:num w:numId="52" w16cid:durableId="1886864337">
    <w:abstractNumId w:val="93"/>
  </w:num>
  <w:num w:numId="53" w16cid:durableId="664867515">
    <w:abstractNumId w:val="93"/>
  </w:num>
  <w:num w:numId="54" w16cid:durableId="1751198877">
    <w:abstractNumId w:val="57"/>
  </w:num>
  <w:num w:numId="55" w16cid:durableId="709574612">
    <w:abstractNumId w:val="9"/>
  </w:num>
  <w:num w:numId="56" w16cid:durableId="1745184793">
    <w:abstractNumId w:val="90"/>
  </w:num>
  <w:num w:numId="57" w16cid:durableId="27144633">
    <w:abstractNumId w:val="93"/>
  </w:num>
  <w:num w:numId="58" w16cid:durableId="1528103779">
    <w:abstractNumId w:val="54"/>
  </w:num>
  <w:num w:numId="59" w16cid:durableId="934555074">
    <w:abstractNumId w:val="74"/>
  </w:num>
  <w:num w:numId="60" w16cid:durableId="844632005">
    <w:abstractNumId w:val="93"/>
  </w:num>
  <w:num w:numId="61" w16cid:durableId="1511992360">
    <w:abstractNumId w:val="93"/>
  </w:num>
  <w:num w:numId="62" w16cid:durableId="1851331527">
    <w:abstractNumId w:val="93"/>
  </w:num>
  <w:num w:numId="63" w16cid:durableId="114452094">
    <w:abstractNumId w:val="93"/>
    <w:lvlOverride w:ilvl="0">
      <w:startOverride w:val="1"/>
    </w:lvlOverride>
    <w:lvlOverride w:ilvl="1">
      <w:startOverride w:val="2"/>
    </w:lvlOverride>
    <w:lvlOverride w:ilvl="2">
      <w:startOverride w:val="1"/>
    </w:lvlOverride>
  </w:num>
  <w:num w:numId="64" w16cid:durableId="779299057">
    <w:abstractNumId w:val="93"/>
    <w:lvlOverride w:ilvl="0">
      <w:lvl w:ilvl="0">
        <w:start w:val="1"/>
        <w:numFmt w:val="lowerLetter"/>
        <w:pStyle w:val="BLevel1"/>
        <w:lvlText w:val="%1)"/>
        <w:lvlJc w:val="left"/>
        <w:pPr>
          <w:ind w:left="360" w:hanging="360"/>
        </w:pPr>
      </w:lvl>
    </w:lvlOverride>
    <w:lvlOverride w:ilvl="1">
      <w:lvl w:ilvl="1" w:tentative="1">
        <w:start w:val="1"/>
        <w:numFmt w:val="lowerLetter"/>
        <w:pStyle w:val="BLevel2"/>
        <w:lvlText w:val="%2."/>
        <w:lvlJc w:val="left"/>
        <w:pPr>
          <w:ind w:left="1080" w:hanging="360"/>
        </w:pPr>
      </w:lvl>
    </w:lvlOverride>
    <w:lvlOverride w:ilvl="2">
      <w:lvl w:ilvl="2">
        <w:start w:val="1"/>
        <w:numFmt w:val="lowerRoman"/>
        <w:pStyle w:val="BLevel3"/>
        <w:lvlText w:val="%3."/>
        <w:lvlJc w:val="right"/>
        <w:pPr>
          <w:ind w:left="1800" w:hanging="180"/>
        </w:pPr>
      </w:lvl>
    </w:lvlOverride>
    <w:lvlOverride w:ilvl="3">
      <w:lvl w:ilvl="3" w:tentative="1">
        <w:start w:val="1"/>
        <w:numFmt w:val="decimal"/>
        <w:pStyle w:val="BLevel4"/>
        <w:lvlText w:val="%4."/>
        <w:lvlJc w:val="left"/>
        <w:pPr>
          <w:ind w:left="2520" w:hanging="360"/>
        </w:pPr>
      </w:lvl>
    </w:lvlOverride>
    <w:lvlOverride w:ilvl="4">
      <w:lvl w:ilvl="4" w:tentative="1">
        <w:start w:val="1"/>
        <w:numFmt w:val="lowerLetter"/>
        <w:pStyle w:val="BLevel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5" w16cid:durableId="448597220">
    <w:abstractNumId w:val="37"/>
  </w:num>
  <w:num w:numId="66" w16cid:durableId="1436098490">
    <w:abstractNumId w:val="49"/>
  </w:num>
  <w:num w:numId="67" w16cid:durableId="1791823235">
    <w:abstractNumId w:val="93"/>
  </w:num>
  <w:num w:numId="68" w16cid:durableId="651909761">
    <w:abstractNumId w:val="93"/>
  </w:num>
  <w:num w:numId="69" w16cid:durableId="1081219142">
    <w:abstractNumId w:val="59"/>
  </w:num>
  <w:num w:numId="70" w16cid:durableId="1272010709">
    <w:abstractNumId w:val="93"/>
  </w:num>
  <w:num w:numId="71" w16cid:durableId="975647301">
    <w:abstractNumId w:val="93"/>
  </w:num>
  <w:num w:numId="72" w16cid:durableId="1204900593">
    <w:abstractNumId w:val="16"/>
  </w:num>
  <w:num w:numId="73" w16cid:durableId="679966634">
    <w:abstractNumId w:val="94"/>
  </w:num>
  <w:num w:numId="74" w16cid:durableId="806778435">
    <w:abstractNumId w:val="93"/>
  </w:num>
  <w:num w:numId="75" w16cid:durableId="520167969">
    <w:abstractNumId w:val="93"/>
  </w:num>
  <w:num w:numId="76" w16cid:durableId="672104316">
    <w:abstractNumId w:val="98"/>
  </w:num>
  <w:num w:numId="77" w16cid:durableId="705521113">
    <w:abstractNumId w:val="93"/>
  </w:num>
  <w:num w:numId="78" w16cid:durableId="1958484112">
    <w:abstractNumId w:val="19"/>
  </w:num>
  <w:num w:numId="79" w16cid:durableId="238099899">
    <w:abstractNumId w:val="96"/>
  </w:num>
  <w:num w:numId="80" w16cid:durableId="2136439648">
    <w:abstractNumId w:val="93"/>
  </w:num>
  <w:num w:numId="81" w16cid:durableId="1904176805">
    <w:abstractNumId w:val="93"/>
  </w:num>
  <w:num w:numId="82" w16cid:durableId="274024164">
    <w:abstractNumId w:val="93"/>
  </w:num>
  <w:num w:numId="83" w16cid:durableId="92676615">
    <w:abstractNumId w:val="93"/>
  </w:num>
  <w:num w:numId="84" w16cid:durableId="183325532">
    <w:abstractNumId w:val="93"/>
  </w:num>
  <w:num w:numId="85" w16cid:durableId="2105148934">
    <w:abstractNumId w:val="93"/>
  </w:num>
  <w:num w:numId="86" w16cid:durableId="1654144473">
    <w:abstractNumId w:val="93"/>
  </w:num>
  <w:num w:numId="87" w16cid:durableId="1030381122">
    <w:abstractNumId w:val="93"/>
  </w:num>
  <w:num w:numId="88" w16cid:durableId="1173178333">
    <w:abstractNumId w:val="93"/>
  </w:num>
  <w:num w:numId="89" w16cid:durableId="935284901">
    <w:abstractNumId w:val="93"/>
  </w:num>
  <w:num w:numId="90" w16cid:durableId="429275337">
    <w:abstractNumId w:val="93"/>
  </w:num>
  <w:num w:numId="91" w16cid:durableId="717046914">
    <w:abstractNumId w:val="93"/>
  </w:num>
  <w:num w:numId="92" w16cid:durableId="1628049322">
    <w:abstractNumId w:val="78"/>
  </w:num>
  <w:num w:numId="93" w16cid:durableId="1219707267">
    <w:abstractNumId w:val="93"/>
  </w:num>
  <w:num w:numId="94" w16cid:durableId="1829053839">
    <w:abstractNumId w:val="2"/>
  </w:num>
  <w:num w:numId="95" w16cid:durableId="1313371981">
    <w:abstractNumId w:val="1"/>
  </w:num>
  <w:num w:numId="96" w16cid:durableId="1768304429">
    <w:abstractNumId w:val="0"/>
  </w:num>
  <w:num w:numId="97" w16cid:durableId="451827748">
    <w:abstractNumId w:val="93"/>
  </w:num>
  <w:num w:numId="98" w16cid:durableId="324239320">
    <w:abstractNumId w:val="25"/>
  </w:num>
  <w:num w:numId="99" w16cid:durableId="1697383947">
    <w:abstractNumId w:val="93"/>
  </w:num>
  <w:num w:numId="100" w16cid:durableId="628973770">
    <w:abstractNumId w:val="67"/>
  </w:num>
  <w:num w:numId="101" w16cid:durableId="999888323">
    <w:abstractNumId w:val="93"/>
  </w:num>
  <w:num w:numId="102" w16cid:durableId="1637905720">
    <w:abstractNumId w:val="93"/>
  </w:num>
  <w:num w:numId="103" w16cid:durableId="1428885403">
    <w:abstractNumId w:val="93"/>
  </w:num>
  <w:num w:numId="104" w16cid:durableId="1555122212">
    <w:abstractNumId w:val="93"/>
  </w:num>
  <w:num w:numId="105" w16cid:durableId="348026922">
    <w:abstractNumId w:val="93"/>
  </w:num>
  <w:num w:numId="106" w16cid:durableId="1340355676">
    <w:abstractNumId w:val="93"/>
  </w:num>
  <w:num w:numId="107" w16cid:durableId="275917231">
    <w:abstractNumId w:val="93"/>
  </w:num>
  <w:num w:numId="108" w16cid:durableId="893665922">
    <w:abstractNumId w:val="93"/>
  </w:num>
  <w:num w:numId="109" w16cid:durableId="135804440">
    <w:abstractNumId w:val="93"/>
  </w:num>
  <w:num w:numId="110" w16cid:durableId="2026323122">
    <w:abstractNumId w:val="93"/>
  </w:num>
  <w:num w:numId="111" w16cid:durableId="1540626071">
    <w:abstractNumId w:val="14"/>
  </w:num>
  <w:num w:numId="112" w16cid:durableId="825558453">
    <w:abstractNumId w:val="75"/>
  </w:num>
  <w:num w:numId="113" w16cid:durableId="929316818">
    <w:abstractNumId w:val="41"/>
  </w:num>
  <w:num w:numId="114" w16cid:durableId="24447145">
    <w:abstractNumId w:val="44"/>
  </w:num>
  <w:num w:numId="115" w16cid:durableId="792099266">
    <w:abstractNumId w:val="68"/>
  </w:num>
  <w:num w:numId="116" w16cid:durableId="1767387752">
    <w:abstractNumId w:val="50"/>
  </w:num>
  <w:num w:numId="117" w16cid:durableId="2122870494">
    <w:abstractNumId w:val="36"/>
  </w:num>
  <w:num w:numId="118" w16cid:durableId="1181698038">
    <w:abstractNumId w:val="7"/>
  </w:num>
  <w:num w:numId="119" w16cid:durableId="791172164">
    <w:abstractNumId w:val="6"/>
  </w:num>
  <w:num w:numId="120" w16cid:durableId="949169156">
    <w:abstractNumId w:val="5"/>
  </w:num>
  <w:num w:numId="121" w16cid:durableId="1440642416">
    <w:abstractNumId w:val="4"/>
  </w:num>
  <w:num w:numId="122" w16cid:durableId="1252276471">
    <w:abstractNumId w:val="3"/>
  </w:num>
  <w:num w:numId="123" w16cid:durableId="2029289180">
    <w:abstractNumId w:val="17"/>
  </w:num>
  <w:num w:numId="124" w16cid:durableId="2487815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67675173">
    <w:abstractNumId w:val="89"/>
  </w:num>
  <w:num w:numId="126" w16cid:durableId="1235310579">
    <w:abstractNumId w:val="18"/>
  </w:num>
  <w:num w:numId="127" w16cid:durableId="60256713">
    <w:abstractNumId w:val="75"/>
    <w:lvlOverride w:ilvl="0">
      <w:lvl w:ilvl="0">
        <w:numFmt w:val="decimal"/>
        <w:lvlText w:val=""/>
        <w:lvlJc w:val="left"/>
      </w:lvl>
    </w:lvlOverride>
    <w:lvlOverride w:ilvl="1">
      <w:lvl w:ilvl="1">
        <w:start w:val="1"/>
        <w:numFmt w:val="decimal"/>
        <w:lvlText w:val="%1.%2"/>
        <w:lvlJc w:val="left"/>
        <w:pPr>
          <w:tabs>
            <w:tab w:val="num" w:pos="720"/>
          </w:tabs>
          <w:ind w:left="720" w:hanging="720"/>
        </w:pPr>
        <w:rPr>
          <w:b w:val="0"/>
          <w:caps w:val="0"/>
          <w:effect w:val="none"/>
        </w:rPr>
      </w:lvl>
    </w:lvlOverride>
  </w:num>
  <w:num w:numId="128" w16cid:durableId="793408607">
    <w:abstractNumId w:val="20"/>
  </w:num>
  <w:num w:numId="129" w16cid:durableId="709230927">
    <w:abstractNumId w:val="92"/>
  </w:num>
  <w:num w:numId="130" w16cid:durableId="689840504">
    <w:abstractNumId w:val="83"/>
  </w:num>
  <w:num w:numId="131" w16cid:durableId="1541090659">
    <w:abstractNumId w:val="80"/>
  </w:num>
  <w:num w:numId="132" w16cid:durableId="491456450">
    <w:abstractNumId w:val="33"/>
  </w:num>
  <w:num w:numId="133" w16cid:durableId="487211730">
    <w:abstractNumId w:val="79"/>
  </w:num>
  <w:num w:numId="134" w16cid:durableId="1069038871">
    <w:abstractNumId w:val="32"/>
  </w:num>
  <w:num w:numId="135" w16cid:durableId="874659059">
    <w:abstractNumId w:val="56"/>
  </w:num>
  <w:num w:numId="136" w16cid:durableId="1918435898">
    <w:abstractNumId w:val="46"/>
  </w:num>
  <w:num w:numId="137" w16cid:durableId="295184877">
    <w:abstractNumId w:val="99"/>
  </w:num>
  <w:num w:numId="138" w16cid:durableId="252126414">
    <w:abstractNumId w:val="48"/>
  </w:num>
  <w:num w:numId="139" w16cid:durableId="2013683228">
    <w:abstractNumId w:val="11"/>
  </w:num>
  <w:num w:numId="140" w16cid:durableId="1116216191">
    <w:abstractNumId w:val="85"/>
  </w:num>
  <w:num w:numId="141" w16cid:durableId="943223735">
    <w:abstractNumId w:val="82"/>
  </w:num>
  <w:num w:numId="142" w16cid:durableId="1284461239">
    <w:abstractNumId w:val="22"/>
  </w:num>
  <w:num w:numId="143" w16cid:durableId="1570263901">
    <w:abstractNumId w:val="61"/>
  </w:num>
  <w:num w:numId="144" w16cid:durableId="1424178786">
    <w:abstractNumId w:val="26"/>
  </w:num>
  <w:num w:numId="145" w16cid:durableId="1139691284">
    <w:abstractNumId w:val="58"/>
  </w:num>
  <w:num w:numId="146" w16cid:durableId="795948946">
    <w:abstractNumId w:val="60"/>
  </w:num>
  <w:num w:numId="147" w16cid:durableId="701252411">
    <w:abstractNumId w:val="8"/>
  </w:num>
  <w:num w:numId="148" w16cid:durableId="1193499952">
    <w:abstractNumId w:val="45"/>
  </w:num>
  <w:num w:numId="149" w16cid:durableId="1022364969">
    <w:abstractNumId w:val="38"/>
  </w:num>
  <w:num w:numId="150" w16cid:durableId="971329704">
    <w:abstractNumId w:val="55"/>
  </w:num>
  <w:num w:numId="151" w16cid:durableId="1158761738">
    <w:abstractNumId w:val="64"/>
  </w:num>
  <w:num w:numId="152" w16cid:durableId="1143885914">
    <w:abstractNumId w:val="77"/>
  </w:num>
  <w:num w:numId="153" w16cid:durableId="1078788238">
    <w:abstractNumId w:val="95"/>
  </w:num>
  <w:num w:numId="154" w16cid:durableId="133648918">
    <w:abstractNumId w:val="39"/>
  </w:num>
  <w:num w:numId="155" w16cid:durableId="1595745570">
    <w:abstractNumId w:val="84"/>
  </w:num>
  <w:num w:numId="156" w16cid:durableId="18920323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85432623">
    <w:abstractNumId w:val="75"/>
    <w:lvlOverride w:ilvl="0">
      <w:startOverride w:val="4"/>
    </w:lvlOverride>
  </w:num>
  <w:num w:numId="158" w16cid:durableId="1874479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239364329">
    <w:abstractNumId w:val="73"/>
  </w:num>
  <w:num w:numId="160" w16cid:durableId="1726372139">
    <w:abstractNumId w:val="43"/>
  </w:num>
  <w:num w:numId="161" w16cid:durableId="1603680610">
    <w:abstractNumId w:val="47"/>
  </w:num>
  <w:num w:numId="162" w16cid:durableId="760417562">
    <w:abstractNumId w:val="42"/>
  </w:num>
  <w:num w:numId="163" w16cid:durableId="1366560271">
    <w:abstractNumId w:val="88"/>
  </w:num>
  <w:num w:numId="164" w16cid:durableId="1993412111">
    <w:abstractNumId w:val="81"/>
  </w:num>
  <w:num w:numId="165" w16cid:durableId="1657487179">
    <w:abstractNumId w:val="65"/>
  </w:num>
  <w:num w:numId="166" w16cid:durableId="241991458">
    <w:abstractNumId w:val="51"/>
  </w:num>
  <w:num w:numId="167" w16cid:durableId="593441410">
    <w:abstractNumId w:val="31"/>
  </w:num>
  <w:num w:numId="168" w16cid:durableId="1294172103">
    <w:abstractNumId w:val="63"/>
  </w:num>
  <w:num w:numId="169" w16cid:durableId="1371033446">
    <w:abstractNumId w:val="34"/>
  </w:num>
  <w:num w:numId="170" w16cid:durableId="347606361">
    <w:abstractNumId w:val="93"/>
  </w:num>
  <w:num w:numId="171" w16cid:durableId="506794956">
    <w:abstractNumId w:val="97"/>
  </w:num>
  <w:num w:numId="172" w16cid:durableId="656886462">
    <w:abstractNumId w:val="93"/>
  </w:num>
  <w:num w:numId="173" w16cid:durableId="111443447">
    <w:abstractNumId w:val="93"/>
  </w:num>
  <w:num w:numId="174" w16cid:durableId="491214562">
    <w:abstractNumId w:val="12"/>
  </w:num>
  <w:num w:numId="175" w16cid:durableId="1721780741">
    <w:abstractNumId w:val="93"/>
  </w:num>
  <w:num w:numId="176" w16cid:durableId="346559048">
    <w:abstractNumId w:val="93"/>
  </w:num>
  <w:num w:numId="177" w16cid:durableId="789127327">
    <w:abstractNumId w:val="93"/>
  </w:num>
  <w:num w:numId="178" w16cid:durableId="1910531056">
    <w:abstractNumId w:val="9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42"/>
    <w:rsid w:val="00007448"/>
    <w:rsid w:val="00010BA5"/>
    <w:rsid w:val="00011275"/>
    <w:rsid w:val="0001205E"/>
    <w:rsid w:val="000138F8"/>
    <w:rsid w:val="00015F18"/>
    <w:rsid w:val="000171DF"/>
    <w:rsid w:val="0002231F"/>
    <w:rsid w:val="0002437F"/>
    <w:rsid w:val="0002605B"/>
    <w:rsid w:val="000302C7"/>
    <w:rsid w:val="00030E03"/>
    <w:rsid w:val="00032A9E"/>
    <w:rsid w:val="00032FA8"/>
    <w:rsid w:val="00032FB3"/>
    <w:rsid w:val="000339CC"/>
    <w:rsid w:val="000447E8"/>
    <w:rsid w:val="0004760C"/>
    <w:rsid w:val="000510B7"/>
    <w:rsid w:val="000535BE"/>
    <w:rsid w:val="00053605"/>
    <w:rsid w:val="0005546E"/>
    <w:rsid w:val="000558B7"/>
    <w:rsid w:val="000564ED"/>
    <w:rsid w:val="00056A88"/>
    <w:rsid w:val="00056EBE"/>
    <w:rsid w:val="00061996"/>
    <w:rsid w:val="00065065"/>
    <w:rsid w:val="00067413"/>
    <w:rsid w:val="00070A4D"/>
    <w:rsid w:val="00071BC6"/>
    <w:rsid w:val="00076E84"/>
    <w:rsid w:val="000816C5"/>
    <w:rsid w:val="00082136"/>
    <w:rsid w:val="000829BA"/>
    <w:rsid w:val="00087FC5"/>
    <w:rsid w:val="0009421A"/>
    <w:rsid w:val="000A185B"/>
    <w:rsid w:val="000A6DDF"/>
    <w:rsid w:val="000B1E7A"/>
    <w:rsid w:val="000B2762"/>
    <w:rsid w:val="000B3C02"/>
    <w:rsid w:val="000B4A00"/>
    <w:rsid w:val="000B7969"/>
    <w:rsid w:val="000C33D1"/>
    <w:rsid w:val="000C5442"/>
    <w:rsid w:val="000D1284"/>
    <w:rsid w:val="000D54D6"/>
    <w:rsid w:val="000D62EB"/>
    <w:rsid w:val="000D682C"/>
    <w:rsid w:val="000D7BD5"/>
    <w:rsid w:val="000E2D7B"/>
    <w:rsid w:val="000E2EC6"/>
    <w:rsid w:val="000E3450"/>
    <w:rsid w:val="000E3928"/>
    <w:rsid w:val="000E5FAF"/>
    <w:rsid w:val="000E656D"/>
    <w:rsid w:val="000F2429"/>
    <w:rsid w:val="000F41CF"/>
    <w:rsid w:val="000F7F0B"/>
    <w:rsid w:val="00103517"/>
    <w:rsid w:val="00103ED0"/>
    <w:rsid w:val="001043E9"/>
    <w:rsid w:val="00106561"/>
    <w:rsid w:val="00107497"/>
    <w:rsid w:val="00107914"/>
    <w:rsid w:val="00107C4B"/>
    <w:rsid w:val="001112DA"/>
    <w:rsid w:val="001113A5"/>
    <w:rsid w:val="00114023"/>
    <w:rsid w:val="00124F07"/>
    <w:rsid w:val="00126715"/>
    <w:rsid w:val="00126D1D"/>
    <w:rsid w:val="0013019A"/>
    <w:rsid w:val="00131E90"/>
    <w:rsid w:val="00132C47"/>
    <w:rsid w:val="001360D7"/>
    <w:rsid w:val="00136E61"/>
    <w:rsid w:val="00137C82"/>
    <w:rsid w:val="00151C41"/>
    <w:rsid w:val="001524C3"/>
    <w:rsid w:val="0015395F"/>
    <w:rsid w:val="00154E32"/>
    <w:rsid w:val="0015553A"/>
    <w:rsid w:val="00160C2A"/>
    <w:rsid w:val="001613D5"/>
    <w:rsid w:val="0016202F"/>
    <w:rsid w:val="001628D3"/>
    <w:rsid w:val="001644B1"/>
    <w:rsid w:val="0016498E"/>
    <w:rsid w:val="00165559"/>
    <w:rsid w:val="00172798"/>
    <w:rsid w:val="00177D12"/>
    <w:rsid w:val="00180258"/>
    <w:rsid w:val="0018092D"/>
    <w:rsid w:val="00184C6D"/>
    <w:rsid w:val="0018617E"/>
    <w:rsid w:val="00186845"/>
    <w:rsid w:val="0019702F"/>
    <w:rsid w:val="001A0B3F"/>
    <w:rsid w:val="001A2F80"/>
    <w:rsid w:val="001A4CE0"/>
    <w:rsid w:val="001A67C9"/>
    <w:rsid w:val="001A766C"/>
    <w:rsid w:val="001A7CF3"/>
    <w:rsid w:val="001B59B6"/>
    <w:rsid w:val="001B5CC8"/>
    <w:rsid w:val="001B5ECE"/>
    <w:rsid w:val="001C171C"/>
    <w:rsid w:val="001C49C5"/>
    <w:rsid w:val="001D0710"/>
    <w:rsid w:val="001D28AA"/>
    <w:rsid w:val="001D3BBA"/>
    <w:rsid w:val="001D6C45"/>
    <w:rsid w:val="001D6CBE"/>
    <w:rsid w:val="001E2710"/>
    <w:rsid w:val="001E5947"/>
    <w:rsid w:val="001E7542"/>
    <w:rsid w:val="001E7DFE"/>
    <w:rsid w:val="001F253D"/>
    <w:rsid w:val="001F26FB"/>
    <w:rsid w:val="001F6978"/>
    <w:rsid w:val="00202309"/>
    <w:rsid w:val="00210A7D"/>
    <w:rsid w:val="00211CCD"/>
    <w:rsid w:val="00220B77"/>
    <w:rsid w:val="00222DF1"/>
    <w:rsid w:val="00223F39"/>
    <w:rsid w:val="002249A6"/>
    <w:rsid w:val="002249EF"/>
    <w:rsid w:val="002251EF"/>
    <w:rsid w:val="00225586"/>
    <w:rsid w:val="002275A0"/>
    <w:rsid w:val="0023162C"/>
    <w:rsid w:val="0023200B"/>
    <w:rsid w:val="00232752"/>
    <w:rsid w:val="00232D26"/>
    <w:rsid w:val="00233523"/>
    <w:rsid w:val="00233DA9"/>
    <w:rsid w:val="00243124"/>
    <w:rsid w:val="0024673E"/>
    <w:rsid w:val="00251BF3"/>
    <w:rsid w:val="002520AB"/>
    <w:rsid w:val="002539F8"/>
    <w:rsid w:val="0025646F"/>
    <w:rsid w:val="00261930"/>
    <w:rsid w:val="00262A4F"/>
    <w:rsid w:val="0026346A"/>
    <w:rsid w:val="00264526"/>
    <w:rsid w:val="002651A1"/>
    <w:rsid w:val="002657FA"/>
    <w:rsid w:val="00265CF1"/>
    <w:rsid w:val="002669CD"/>
    <w:rsid w:val="00266BC0"/>
    <w:rsid w:val="00266DF7"/>
    <w:rsid w:val="00271C08"/>
    <w:rsid w:val="00273A7E"/>
    <w:rsid w:val="00275052"/>
    <w:rsid w:val="00275642"/>
    <w:rsid w:val="00275B3C"/>
    <w:rsid w:val="00275DC0"/>
    <w:rsid w:val="00275F6E"/>
    <w:rsid w:val="00284100"/>
    <w:rsid w:val="00287A9F"/>
    <w:rsid w:val="00294062"/>
    <w:rsid w:val="002A3CE3"/>
    <w:rsid w:val="002B0911"/>
    <w:rsid w:val="002B129B"/>
    <w:rsid w:val="002C1B9F"/>
    <w:rsid w:val="002C362D"/>
    <w:rsid w:val="002C5961"/>
    <w:rsid w:val="002C63DE"/>
    <w:rsid w:val="002D49FB"/>
    <w:rsid w:val="002E0062"/>
    <w:rsid w:val="002E0171"/>
    <w:rsid w:val="002E2D0A"/>
    <w:rsid w:val="002E382B"/>
    <w:rsid w:val="002E4ECF"/>
    <w:rsid w:val="002E52B7"/>
    <w:rsid w:val="002E68A9"/>
    <w:rsid w:val="002F00B0"/>
    <w:rsid w:val="002F3CDF"/>
    <w:rsid w:val="002F74CB"/>
    <w:rsid w:val="002F7B88"/>
    <w:rsid w:val="00300FF0"/>
    <w:rsid w:val="00306BEE"/>
    <w:rsid w:val="00306C93"/>
    <w:rsid w:val="0031049B"/>
    <w:rsid w:val="003111B2"/>
    <w:rsid w:val="00313B42"/>
    <w:rsid w:val="00314459"/>
    <w:rsid w:val="00315D69"/>
    <w:rsid w:val="00320470"/>
    <w:rsid w:val="00321484"/>
    <w:rsid w:val="00322EC9"/>
    <w:rsid w:val="00323D45"/>
    <w:rsid w:val="00324B9B"/>
    <w:rsid w:val="0033007A"/>
    <w:rsid w:val="0033136E"/>
    <w:rsid w:val="003314FA"/>
    <w:rsid w:val="00335C8F"/>
    <w:rsid w:val="00337BC0"/>
    <w:rsid w:val="00340D03"/>
    <w:rsid w:val="0034223F"/>
    <w:rsid w:val="00345D16"/>
    <w:rsid w:val="00347B56"/>
    <w:rsid w:val="003535E6"/>
    <w:rsid w:val="00353DD2"/>
    <w:rsid w:val="00360691"/>
    <w:rsid w:val="0036112E"/>
    <w:rsid w:val="00362831"/>
    <w:rsid w:val="00363055"/>
    <w:rsid w:val="00364CC2"/>
    <w:rsid w:val="00365C1C"/>
    <w:rsid w:val="00366514"/>
    <w:rsid w:val="00366EF9"/>
    <w:rsid w:val="00367566"/>
    <w:rsid w:val="00370333"/>
    <w:rsid w:val="00372CC5"/>
    <w:rsid w:val="00373894"/>
    <w:rsid w:val="00374371"/>
    <w:rsid w:val="00376E4E"/>
    <w:rsid w:val="0037782F"/>
    <w:rsid w:val="00380287"/>
    <w:rsid w:val="0038092D"/>
    <w:rsid w:val="0038222C"/>
    <w:rsid w:val="003834E9"/>
    <w:rsid w:val="00384542"/>
    <w:rsid w:val="00387CA6"/>
    <w:rsid w:val="00391201"/>
    <w:rsid w:val="003912BA"/>
    <w:rsid w:val="00392622"/>
    <w:rsid w:val="003946C1"/>
    <w:rsid w:val="00394F3D"/>
    <w:rsid w:val="00396203"/>
    <w:rsid w:val="003A09CC"/>
    <w:rsid w:val="003A1895"/>
    <w:rsid w:val="003A4240"/>
    <w:rsid w:val="003A5EF2"/>
    <w:rsid w:val="003B174B"/>
    <w:rsid w:val="003B1916"/>
    <w:rsid w:val="003B2F57"/>
    <w:rsid w:val="003B6EBB"/>
    <w:rsid w:val="003C127E"/>
    <w:rsid w:val="003C24D5"/>
    <w:rsid w:val="003C67F0"/>
    <w:rsid w:val="003E09D4"/>
    <w:rsid w:val="003E7863"/>
    <w:rsid w:val="003F013D"/>
    <w:rsid w:val="003F0B4C"/>
    <w:rsid w:val="003F0ED9"/>
    <w:rsid w:val="00401C6A"/>
    <w:rsid w:val="00403370"/>
    <w:rsid w:val="004051E4"/>
    <w:rsid w:val="004109BB"/>
    <w:rsid w:val="00410FB2"/>
    <w:rsid w:val="0041144A"/>
    <w:rsid w:val="00411D16"/>
    <w:rsid w:val="004167C3"/>
    <w:rsid w:val="00422180"/>
    <w:rsid w:val="004238D3"/>
    <w:rsid w:val="00424DAE"/>
    <w:rsid w:val="0042796B"/>
    <w:rsid w:val="00430439"/>
    <w:rsid w:val="00430521"/>
    <w:rsid w:val="00436800"/>
    <w:rsid w:val="00436AE3"/>
    <w:rsid w:val="00437D2C"/>
    <w:rsid w:val="00444892"/>
    <w:rsid w:val="00447266"/>
    <w:rsid w:val="00452FEA"/>
    <w:rsid w:val="00453D17"/>
    <w:rsid w:val="00454E1F"/>
    <w:rsid w:val="004558C1"/>
    <w:rsid w:val="004605BE"/>
    <w:rsid w:val="0046079A"/>
    <w:rsid w:val="00463ECB"/>
    <w:rsid w:val="00471228"/>
    <w:rsid w:val="00471F71"/>
    <w:rsid w:val="004734C1"/>
    <w:rsid w:val="00481EC3"/>
    <w:rsid w:val="00482388"/>
    <w:rsid w:val="00484551"/>
    <w:rsid w:val="00487291"/>
    <w:rsid w:val="004876BF"/>
    <w:rsid w:val="004901E2"/>
    <w:rsid w:val="00491EC4"/>
    <w:rsid w:val="004924A5"/>
    <w:rsid w:val="00492647"/>
    <w:rsid w:val="00492DE9"/>
    <w:rsid w:val="00495608"/>
    <w:rsid w:val="004956DC"/>
    <w:rsid w:val="004A0373"/>
    <w:rsid w:val="004A0519"/>
    <w:rsid w:val="004A08B2"/>
    <w:rsid w:val="004A0EC1"/>
    <w:rsid w:val="004A5AF6"/>
    <w:rsid w:val="004A6EB4"/>
    <w:rsid w:val="004A732B"/>
    <w:rsid w:val="004B17ED"/>
    <w:rsid w:val="004B1872"/>
    <w:rsid w:val="004B404A"/>
    <w:rsid w:val="004B529A"/>
    <w:rsid w:val="004B59CC"/>
    <w:rsid w:val="004B6391"/>
    <w:rsid w:val="004C033C"/>
    <w:rsid w:val="004C7DAC"/>
    <w:rsid w:val="004D106B"/>
    <w:rsid w:val="004D6FAD"/>
    <w:rsid w:val="004E02E6"/>
    <w:rsid w:val="004E12DF"/>
    <w:rsid w:val="004E4C5C"/>
    <w:rsid w:val="004F00DA"/>
    <w:rsid w:val="004F1EAB"/>
    <w:rsid w:val="004F2A3E"/>
    <w:rsid w:val="00500F8B"/>
    <w:rsid w:val="005037E2"/>
    <w:rsid w:val="00503A55"/>
    <w:rsid w:val="00505F6A"/>
    <w:rsid w:val="00505FD7"/>
    <w:rsid w:val="00506B64"/>
    <w:rsid w:val="005105AA"/>
    <w:rsid w:val="0051295B"/>
    <w:rsid w:val="00512F61"/>
    <w:rsid w:val="00513DA8"/>
    <w:rsid w:val="00514FE1"/>
    <w:rsid w:val="00517818"/>
    <w:rsid w:val="00520BE7"/>
    <w:rsid w:val="005211B1"/>
    <w:rsid w:val="005212C2"/>
    <w:rsid w:val="00525B01"/>
    <w:rsid w:val="005361D0"/>
    <w:rsid w:val="0053784C"/>
    <w:rsid w:val="00542D58"/>
    <w:rsid w:val="00543DFC"/>
    <w:rsid w:val="005475A7"/>
    <w:rsid w:val="0056036B"/>
    <w:rsid w:val="005608F1"/>
    <w:rsid w:val="00560B58"/>
    <w:rsid w:val="005619CC"/>
    <w:rsid w:val="00567B1D"/>
    <w:rsid w:val="00570E18"/>
    <w:rsid w:val="00571FB1"/>
    <w:rsid w:val="005743BF"/>
    <w:rsid w:val="00581A47"/>
    <w:rsid w:val="00584176"/>
    <w:rsid w:val="00584EEA"/>
    <w:rsid w:val="00592C9B"/>
    <w:rsid w:val="005935F3"/>
    <w:rsid w:val="00593B2A"/>
    <w:rsid w:val="00594D9B"/>
    <w:rsid w:val="005953CB"/>
    <w:rsid w:val="0059645C"/>
    <w:rsid w:val="005A0D63"/>
    <w:rsid w:val="005A327F"/>
    <w:rsid w:val="005A496C"/>
    <w:rsid w:val="005B2AA2"/>
    <w:rsid w:val="005B2BF0"/>
    <w:rsid w:val="005C149E"/>
    <w:rsid w:val="005C32E1"/>
    <w:rsid w:val="005C46AC"/>
    <w:rsid w:val="005C7852"/>
    <w:rsid w:val="005D0259"/>
    <w:rsid w:val="005D20B7"/>
    <w:rsid w:val="005D3F2E"/>
    <w:rsid w:val="005D529B"/>
    <w:rsid w:val="005E053D"/>
    <w:rsid w:val="005E289C"/>
    <w:rsid w:val="005E6011"/>
    <w:rsid w:val="005F65C9"/>
    <w:rsid w:val="0060110A"/>
    <w:rsid w:val="00601A6D"/>
    <w:rsid w:val="00605683"/>
    <w:rsid w:val="00606408"/>
    <w:rsid w:val="00610891"/>
    <w:rsid w:val="006116C6"/>
    <w:rsid w:val="006220D5"/>
    <w:rsid w:val="00626F0F"/>
    <w:rsid w:val="0063177E"/>
    <w:rsid w:val="00633E2D"/>
    <w:rsid w:val="0063666B"/>
    <w:rsid w:val="0064034F"/>
    <w:rsid w:val="006407CB"/>
    <w:rsid w:val="00641040"/>
    <w:rsid w:val="00643F64"/>
    <w:rsid w:val="006453D2"/>
    <w:rsid w:val="0064608A"/>
    <w:rsid w:val="00647D75"/>
    <w:rsid w:val="00652BB5"/>
    <w:rsid w:val="00654B56"/>
    <w:rsid w:val="00655309"/>
    <w:rsid w:val="00657CFD"/>
    <w:rsid w:val="00661B71"/>
    <w:rsid w:val="0066313B"/>
    <w:rsid w:val="00671177"/>
    <w:rsid w:val="00671FD7"/>
    <w:rsid w:val="00675AB6"/>
    <w:rsid w:val="00676E77"/>
    <w:rsid w:val="006847A8"/>
    <w:rsid w:val="00684D95"/>
    <w:rsid w:val="006920A7"/>
    <w:rsid w:val="00694A54"/>
    <w:rsid w:val="006966FF"/>
    <w:rsid w:val="006A0280"/>
    <w:rsid w:val="006A0A5F"/>
    <w:rsid w:val="006B211D"/>
    <w:rsid w:val="006B71EB"/>
    <w:rsid w:val="006C0701"/>
    <w:rsid w:val="006C2A29"/>
    <w:rsid w:val="006C3942"/>
    <w:rsid w:val="006C42E4"/>
    <w:rsid w:val="006D0F51"/>
    <w:rsid w:val="006D1092"/>
    <w:rsid w:val="006E7050"/>
    <w:rsid w:val="006F322E"/>
    <w:rsid w:val="006F3342"/>
    <w:rsid w:val="006F4811"/>
    <w:rsid w:val="006F7315"/>
    <w:rsid w:val="006F78F9"/>
    <w:rsid w:val="00701491"/>
    <w:rsid w:val="007101BD"/>
    <w:rsid w:val="0071035C"/>
    <w:rsid w:val="00710901"/>
    <w:rsid w:val="00711B97"/>
    <w:rsid w:val="00712135"/>
    <w:rsid w:val="00714BC0"/>
    <w:rsid w:val="0071524A"/>
    <w:rsid w:val="007208FC"/>
    <w:rsid w:val="007213F0"/>
    <w:rsid w:val="00723D79"/>
    <w:rsid w:val="00724B04"/>
    <w:rsid w:val="0072506E"/>
    <w:rsid w:val="007259FA"/>
    <w:rsid w:val="00726025"/>
    <w:rsid w:val="00727727"/>
    <w:rsid w:val="00730699"/>
    <w:rsid w:val="007307FE"/>
    <w:rsid w:val="00730BB8"/>
    <w:rsid w:val="0073239D"/>
    <w:rsid w:val="0073449A"/>
    <w:rsid w:val="00735D23"/>
    <w:rsid w:val="007364CA"/>
    <w:rsid w:val="00736D96"/>
    <w:rsid w:val="00740B66"/>
    <w:rsid w:val="00741496"/>
    <w:rsid w:val="007433B5"/>
    <w:rsid w:val="007438B9"/>
    <w:rsid w:val="0074415F"/>
    <w:rsid w:val="00745356"/>
    <w:rsid w:val="0075270F"/>
    <w:rsid w:val="0076190F"/>
    <w:rsid w:val="00763562"/>
    <w:rsid w:val="00765317"/>
    <w:rsid w:val="00767008"/>
    <w:rsid w:val="00770F58"/>
    <w:rsid w:val="00773E77"/>
    <w:rsid w:val="00774C3E"/>
    <w:rsid w:val="00775FA9"/>
    <w:rsid w:val="00781661"/>
    <w:rsid w:val="00783215"/>
    <w:rsid w:val="007855F8"/>
    <w:rsid w:val="00786EBE"/>
    <w:rsid w:val="007879CE"/>
    <w:rsid w:val="007A01C6"/>
    <w:rsid w:val="007A0555"/>
    <w:rsid w:val="007A0E9B"/>
    <w:rsid w:val="007A37E2"/>
    <w:rsid w:val="007B2B6C"/>
    <w:rsid w:val="007B5E89"/>
    <w:rsid w:val="007B7BFD"/>
    <w:rsid w:val="007C5888"/>
    <w:rsid w:val="007C6669"/>
    <w:rsid w:val="007C6FEC"/>
    <w:rsid w:val="007D0FC1"/>
    <w:rsid w:val="007D4669"/>
    <w:rsid w:val="007E1A66"/>
    <w:rsid w:val="007E1FB8"/>
    <w:rsid w:val="007E267A"/>
    <w:rsid w:val="007E4E88"/>
    <w:rsid w:val="007E55D3"/>
    <w:rsid w:val="007E60A1"/>
    <w:rsid w:val="007F14B9"/>
    <w:rsid w:val="007F25EA"/>
    <w:rsid w:val="007F2EFD"/>
    <w:rsid w:val="007F4326"/>
    <w:rsid w:val="007F6204"/>
    <w:rsid w:val="007F6E6C"/>
    <w:rsid w:val="007F7B75"/>
    <w:rsid w:val="008024F0"/>
    <w:rsid w:val="008060AB"/>
    <w:rsid w:val="00810DBF"/>
    <w:rsid w:val="0081292B"/>
    <w:rsid w:val="00813189"/>
    <w:rsid w:val="00813451"/>
    <w:rsid w:val="00813805"/>
    <w:rsid w:val="00815E7C"/>
    <w:rsid w:val="008176AA"/>
    <w:rsid w:val="00817D06"/>
    <w:rsid w:val="008204B5"/>
    <w:rsid w:val="00822B26"/>
    <w:rsid w:val="008252AC"/>
    <w:rsid w:val="00826D0C"/>
    <w:rsid w:val="00830F78"/>
    <w:rsid w:val="008316DF"/>
    <w:rsid w:val="008343AC"/>
    <w:rsid w:val="00836362"/>
    <w:rsid w:val="008372A0"/>
    <w:rsid w:val="00841AD1"/>
    <w:rsid w:val="00842E35"/>
    <w:rsid w:val="00843584"/>
    <w:rsid w:val="00846D99"/>
    <w:rsid w:val="00847C2F"/>
    <w:rsid w:val="00850B7F"/>
    <w:rsid w:val="00853925"/>
    <w:rsid w:val="00856120"/>
    <w:rsid w:val="00861B48"/>
    <w:rsid w:val="00861D05"/>
    <w:rsid w:val="00863887"/>
    <w:rsid w:val="0086438D"/>
    <w:rsid w:val="008646A2"/>
    <w:rsid w:val="008678CE"/>
    <w:rsid w:val="0086791F"/>
    <w:rsid w:val="008769FB"/>
    <w:rsid w:val="0087703D"/>
    <w:rsid w:val="00883B3E"/>
    <w:rsid w:val="00891AD0"/>
    <w:rsid w:val="00892B36"/>
    <w:rsid w:val="008A02CC"/>
    <w:rsid w:val="008A2341"/>
    <w:rsid w:val="008A5834"/>
    <w:rsid w:val="008A59CF"/>
    <w:rsid w:val="008A5DF5"/>
    <w:rsid w:val="008B06B6"/>
    <w:rsid w:val="008B0F45"/>
    <w:rsid w:val="008B13A4"/>
    <w:rsid w:val="008B23DF"/>
    <w:rsid w:val="008B337D"/>
    <w:rsid w:val="008B41BA"/>
    <w:rsid w:val="008B5B80"/>
    <w:rsid w:val="008B624B"/>
    <w:rsid w:val="008C1439"/>
    <w:rsid w:val="008C29C4"/>
    <w:rsid w:val="008D099F"/>
    <w:rsid w:val="008D15E2"/>
    <w:rsid w:val="008D17AF"/>
    <w:rsid w:val="008D1B85"/>
    <w:rsid w:val="008D3076"/>
    <w:rsid w:val="008D380D"/>
    <w:rsid w:val="008D3930"/>
    <w:rsid w:val="008E0425"/>
    <w:rsid w:val="008E2615"/>
    <w:rsid w:val="008E7139"/>
    <w:rsid w:val="008E754B"/>
    <w:rsid w:val="00900136"/>
    <w:rsid w:val="009022D3"/>
    <w:rsid w:val="00902BC3"/>
    <w:rsid w:val="00903C6A"/>
    <w:rsid w:val="009043A2"/>
    <w:rsid w:val="00904D8A"/>
    <w:rsid w:val="00905D77"/>
    <w:rsid w:val="009064AB"/>
    <w:rsid w:val="00907B18"/>
    <w:rsid w:val="009170D3"/>
    <w:rsid w:val="00921418"/>
    <w:rsid w:val="00923936"/>
    <w:rsid w:val="0093146F"/>
    <w:rsid w:val="00933428"/>
    <w:rsid w:val="00934BEE"/>
    <w:rsid w:val="009435AF"/>
    <w:rsid w:val="00944F0F"/>
    <w:rsid w:val="00947ED2"/>
    <w:rsid w:val="00952705"/>
    <w:rsid w:val="00954F6D"/>
    <w:rsid w:val="00956CCB"/>
    <w:rsid w:val="00961CF3"/>
    <w:rsid w:val="00961EDD"/>
    <w:rsid w:val="00962198"/>
    <w:rsid w:val="00966B24"/>
    <w:rsid w:val="00966DB2"/>
    <w:rsid w:val="00967007"/>
    <w:rsid w:val="00967DF3"/>
    <w:rsid w:val="00970942"/>
    <w:rsid w:val="0097168C"/>
    <w:rsid w:val="009734A3"/>
    <w:rsid w:val="009758CE"/>
    <w:rsid w:val="00977192"/>
    <w:rsid w:val="00977503"/>
    <w:rsid w:val="0098182A"/>
    <w:rsid w:val="00981ABD"/>
    <w:rsid w:val="00984D03"/>
    <w:rsid w:val="009850BF"/>
    <w:rsid w:val="00986CF7"/>
    <w:rsid w:val="00990E37"/>
    <w:rsid w:val="00990F38"/>
    <w:rsid w:val="0099328F"/>
    <w:rsid w:val="009954F0"/>
    <w:rsid w:val="00996441"/>
    <w:rsid w:val="00996F36"/>
    <w:rsid w:val="009971E8"/>
    <w:rsid w:val="009A0C37"/>
    <w:rsid w:val="009A1E43"/>
    <w:rsid w:val="009A20B2"/>
    <w:rsid w:val="009A63A0"/>
    <w:rsid w:val="009B5033"/>
    <w:rsid w:val="009B5AEA"/>
    <w:rsid w:val="009C0482"/>
    <w:rsid w:val="009C06D1"/>
    <w:rsid w:val="009C0A38"/>
    <w:rsid w:val="009D04E2"/>
    <w:rsid w:val="009D1085"/>
    <w:rsid w:val="009D344B"/>
    <w:rsid w:val="009D4FFF"/>
    <w:rsid w:val="009D6B2D"/>
    <w:rsid w:val="009E04C3"/>
    <w:rsid w:val="009E0A76"/>
    <w:rsid w:val="009E179D"/>
    <w:rsid w:val="009E48A7"/>
    <w:rsid w:val="009E6FAE"/>
    <w:rsid w:val="009F3529"/>
    <w:rsid w:val="009F3B1D"/>
    <w:rsid w:val="009F4CE8"/>
    <w:rsid w:val="009F4E4D"/>
    <w:rsid w:val="009F538D"/>
    <w:rsid w:val="00A01367"/>
    <w:rsid w:val="00A02525"/>
    <w:rsid w:val="00A04EEC"/>
    <w:rsid w:val="00A10374"/>
    <w:rsid w:val="00A11D7A"/>
    <w:rsid w:val="00A12176"/>
    <w:rsid w:val="00A14AC6"/>
    <w:rsid w:val="00A1525F"/>
    <w:rsid w:val="00A201BD"/>
    <w:rsid w:val="00A2105D"/>
    <w:rsid w:val="00A21F3D"/>
    <w:rsid w:val="00A238E7"/>
    <w:rsid w:val="00A305CC"/>
    <w:rsid w:val="00A309C0"/>
    <w:rsid w:val="00A316C3"/>
    <w:rsid w:val="00A342D6"/>
    <w:rsid w:val="00A34B34"/>
    <w:rsid w:val="00A35005"/>
    <w:rsid w:val="00A35BB3"/>
    <w:rsid w:val="00A35C3D"/>
    <w:rsid w:val="00A36E14"/>
    <w:rsid w:val="00A37ED9"/>
    <w:rsid w:val="00A40CD0"/>
    <w:rsid w:val="00A42C4C"/>
    <w:rsid w:val="00A43C3F"/>
    <w:rsid w:val="00A46993"/>
    <w:rsid w:val="00A5381C"/>
    <w:rsid w:val="00A54510"/>
    <w:rsid w:val="00A55DA2"/>
    <w:rsid w:val="00A6016E"/>
    <w:rsid w:val="00A601D1"/>
    <w:rsid w:val="00A62A19"/>
    <w:rsid w:val="00A73A71"/>
    <w:rsid w:val="00A75E2A"/>
    <w:rsid w:val="00A82046"/>
    <w:rsid w:val="00A902DA"/>
    <w:rsid w:val="00A90CC4"/>
    <w:rsid w:val="00A90E75"/>
    <w:rsid w:val="00A91499"/>
    <w:rsid w:val="00A91867"/>
    <w:rsid w:val="00A91A60"/>
    <w:rsid w:val="00A97212"/>
    <w:rsid w:val="00AA52BF"/>
    <w:rsid w:val="00AA531F"/>
    <w:rsid w:val="00AA78B4"/>
    <w:rsid w:val="00AB1ACD"/>
    <w:rsid w:val="00AB3076"/>
    <w:rsid w:val="00AB3901"/>
    <w:rsid w:val="00AB592F"/>
    <w:rsid w:val="00AB6A86"/>
    <w:rsid w:val="00AB77E4"/>
    <w:rsid w:val="00AC0209"/>
    <w:rsid w:val="00AD164E"/>
    <w:rsid w:val="00AD1814"/>
    <w:rsid w:val="00AD231D"/>
    <w:rsid w:val="00AD330F"/>
    <w:rsid w:val="00AD679A"/>
    <w:rsid w:val="00AD6D77"/>
    <w:rsid w:val="00AE045C"/>
    <w:rsid w:val="00AE1965"/>
    <w:rsid w:val="00AE1C25"/>
    <w:rsid w:val="00AE39A8"/>
    <w:rsid w:val="00AE3B98"/>
    <w:rsid w:val="00AE7520"/>
    <w:rsid w:val="00AF0551"/>
    <w:rsid w:val="00AF1388"/>
    <w:rsid w:val="00AF5730"/>
    <w:rsid w:val="00AF6F18"/>
    <w:rsid w:val="00B000AD"/>
    <w:rsid w:val="00B01208"/>
    <w:rsid w:val="00B03608"/>
    <w:rsid w:val="00B074B2"/>
    <w:rsid w:val="00B12C8C"/>
    <w:rsid w:val="00B13E37"/>
    <w:rsid w:val="00B2436A"/>
    <w:rsid w:val="00B254E6"/>
    <w:rsid w:val="00B25EBE"/>
    <w:rsid w:val="00B26A2E"/>
    <w:rsid w:val="00B30AA6"/>
    <w:rsid w:val="00B31221"/>
    <w:rsid w:val="00B313E8"/>
    <w:rsid w:val="00B31538"/>
    <w:rsid w:val="00B33FBD"/>
    <w:rsid w:val="00B378E4"/>
    <w:rsid w:val="00B3798B"/>
    <w:rsid w:val="00B439C7"/>
    <w:rsid w:val="00B47412"/>
    <w:rsid w:val="00B52E66"/>
    <w:rsid w:val="00B5343D"/>
    <w:rsid w:val="00B56F6B"/>
    <w:rsid w:val="00B5724D"/>
    <w:rsid w:val="00B630C5"/>
    <w:rsid w:val="00B646D9"/>
    <w:rsid w:val="00B64C30"/>
    <w:rsid w:val="00B64ECF"/>
    <w:rsid w:val="00B6542C"/>
    <w:rsid w:val="00B6607E"/>
    <w:rsid w:val="00B6633A"/>
    <w:rsid w:val="00B678BC"/>
    <w:rsid w:val="00B8344E"/>
    <w:rsid w:val="00B844EE"/>
    <w:rsid w:val="00B86B7E"/>
    <w:rsid w:val="00B90372"/>
    <w:rsid w:val="00B906E3"/>
    <w:rsid w:val="00B92A52"/>
    <w:rsid w:val="00B93A1B"/>
    <w:rsid w:val="00B93E0B"/>
    <w:rsid w:val="00BA2636"/>
    <w:rsid w:val="00BA3C18"/>
    <w:rsid w:val="00BB02C1"/>
    <w:rsid w:val="00BB0F77"/>
    <w:rsid w:val="00BB2A87"/>
    <w:rsid w:val="00BB3EB3"/>
    <w:rsid w:val="00BB4CF6"/>
    <w:rsid w:val="00BB6C09"/>
    <w:rsid w:val="00BC55BD"/>
    <w:rsid w:val="00BC7963"/>
    <w:rsid w:val="00BD078D"/>
    <w:rsid w:val="00BD213B"/>
    <w:rsid w:val="00BD6043"/>
    <w:rsid w:val="00BD6790"/>
    <w:rsid w:val="00BD7FE6"/>
    <w:rsid w:val="00BE2990"/>
    <w:rsid w:val="00BE4EEA"/>
    <w:rsid w:val="00BE5E25"/>
    <w:rsid w:val="00BF2A86"/>
    <w:rsid w:val="00BF32B9"/>
    <w:rsid w:val="00BF3922"/>
    <w:rsid w:val="00BF44C6"/>
    <w:rsid w:val="00BF6F53"/>
    <w:rsid w:val="00C003C5"/>
    <w:rsid w:val="00C008C4"/>
    <w:rsid w:val="00C02964"/>
    <w:rsid w:val="00C06E80"/>
    <w:rsid w:val="00C129E1"/>
    <w:rsid w:val="00C145A0"/>
    <w:rsid w:val="00C14E11"/>
    <w:rsid w:val="00C15861"/>
    <w:rsid w:val="00C20191"/>
    <w:rsid w:val="00C26F15"/>
    <w:rsid w:val="00C318CA"/>
    <w:rsid w:val="00C32DAE"/>
    <w:rsid w:val="00C33858"/>
    <w:rsid w:val="00C3491E"/>
    <w:rsid w:val="00C360CA"/>
    <w:rsid w:val="00C4175B"/>
    <w:rsid w:val="00C41D58"/>
    <w:rsid w:val="00C45F49"/>
    <w:rsid w:val="00C460D1"/>
    <w:rsid w:val="00C51D7F"/>
    <w:rsid w:val="00C5202B"/>
    <w:rsid w:val="00C548A7"/>
    <w:rsid w:val="00C56440"/>
    <w:rsid w:val="00C5669B"/>
    <w:rsid w:val="00C56D50"/>
    <w:rsid w:val="00C6097C"/>
    <w:rsid w:val="00C7097D"/>
    <w:rsid w:val="00C752F9"/>
    <w:rsid w:val="00C8022F"/>
    <w:rsid w:val="00C80383"/>
    <w:rsid w:val="00C819E2"/>
    <w:rsid w:val="00C83D73"/>
    <w:rsid w:val="00C84A54"/>
    <w:rsid w:val="00C92D24"/>
    <w:rsid w:val="00C93011"/>
    <w:rsid w:val="00CA1C50"/>
    <w:rsid w:val="00CA24D7"/>
    <w:rsid w:val="00CA27B5"/>
    <w:rsid w:val="00CA54A6"/>
    <w:rsid w:val="00CB224F"/>
    <w:rsid w:val="00CB4AFB"/>
    <w:rsid w:val="00CB5B7F"/>
    <w:rsid w:val="00CB6DB2"/>
    <w:rsid w:val="00CC14C8"/>
    <w:rsid w:val="00CC2812"/>
    <w:rsid w:val="00CC56A2"/>
    <w:rsid w:val="00CC6BDD"/>
    <w:rsid w:val="00CD5CC0"/>
    <w:rsid w:val="00CD6908"/>
    <w:rsid w:val="00CE1265"/>
    <w:rsid w:val="00CE2210"/>
    <w:rsid w:val="00CE2615"/>
    <w:rsid w:val="00CE2B90"/>
    <w:rsid w:val="00CE4266"/>
    <w:rsid w:val="00CE4534"/>
    <w:rsid w:val="00CE586B"/>
    <w:rsid w:val="00CF53B4"/>
    <w:rsid w:val="00CF58EC"/>
    <w:rsid w:val="00CF5E53"/>
    <w:rsid w:val="00D0173A"/>
    <w:rsid w:val="00D0362A"/>
    <w:rsid w:val="00D039A9"/>
    <w:rsid w:val="00D04A79"/>
    <w:rsid w:val="00D10756"/>
    <w:rsid w:val="00D118CD"/>
    <w:rsid w:val="00D11B65"/>
    <w:rsid w:val="00D131C0"/>
    <w:rsid w:val="00D159F6"/>
    <w:rsid w:val="00D15E06"/>
    <w:rsid w:val="00D16A30"/>
    <w:rsid w:val="00D20EA8"/>
    <w:rsid w:val="00D23F63"/>
    <w:rsid w:val="00D247E3"/>
    <w:rsid w:val="00D26689"/>
    <w:rsid w:val="00D2776E"/>
    <w:rsid w:val="00D301FF"/>
    <w:rsid w:val="00D32F65"/>
    <w:rsid w:val="00D36BA3"/>
    <w:rsid w:val="00D41919"/>
    <w:rsid w:val="00D420E3"/>
    <w:rsid w:val="00D45006"/>
    <w:rsid w:val="00D4670A"/>
    <w:rsid w:val="00D47121"/>
    <w:rsid w:val="00D47EE4"/>
    <w:rsid w:val="00D53A6F"/>
    <w:rsid w:val="00D578DC"/>
    <w:rsid w:val="00D57CB6"/>
    <w:rsid w:val="00D608A9"/>
    <w:rsid w:val="00D61C72"/>
    <w:rsid w:val="00D63D84"/>
    <w:rsid w:val="00D644B9"/>
    <w:rsid w:val="00D64F15"/>
    <w:rsid w:val="00D65A7A"/>
    <w:rsid w:val="00D72160"/>
    <w:rsid w:val="00D72515"/>
    <w:rsid w:val="00D7541B"/>
    <w:rsid w:val="00D769BA"/>
    <w:rsid w:val="00D76EBC"/>
    <w:rsid w:val="00D81AF9"/>
    <w:rsid w:val="00D83349"/>
    <w:rsid w:val="00D84676"/>
    <w:rsid w:val="00D85C76"/>
    <w:rsid w:val="00D95FF4"/>
    <w:rsid w:val="00D9618B"/>
    <w:rsid w:val="00D97108"/>
    <w:rsid w:val="00DA0573"/>
    <w:rsid w:val="00DA0C0E"/>
    <w:rsid w:val="00DA228C"/>
    <w:rsid w:val="00DA2A18"/>
    <w:rsid w:val="00DA4812"/>
    <w:rsid w:val="00DA4A7F"/>
    <w:rsid w:val="00DA61E1"/>
    <w:rsid w:val="00DA6D70"/>
    <w:rsid w:val="00DA6FB2"/>
    <w:rsid w:val="00DA72EE"/>
    <w:rsid w:val="00DB1100"/>
    <w:rsid w:val="00DB2D7D"/>
    <w:rsid w:val="00DB73D9"/>
    <w:rsid w:val="00DC2204"/>
    <w:rsid w:val="00DC2964"/>
    <w:rsid w:val="00DC313F"/>
    <w:rsid w:val="00DC39A6"/>
    <w:rsid w:val="00DC44B1"/>
    <w:rsid w:val="00DC661C"/>
    <w:rsid w:val="00DD093D"/>
    <w:rsid w:val="00DD111B"/>
    <w:rsid w:val="00DD165B"/>
    <w:rsid w:val="00DD3A58"/>
    <w:rsid w:val="00DE047A"/>
    <w:rsid w:val="00DE4D76"/>
    <w:rsid w:val="00DE5DA6"/>
    <w:rsid w:val="00DE6572"/>
    <w:rsid w:val="00DF0F5A"/>
    <w:rsid w:val="00DF2CAA"/>
    <w:rsid w:val="00E00D17"/>
    <w:rsid w:val="00E00F44"/>
    <w:rsid w:val="00E01DCF"/>
    <w:rsid w:val="00E01DD4"/>
    <w:rsid w:val="00E04578"/>
    <w:rsid w:val="00E05AB4"/>
    <w:rsid w:val="00E05B68"/>
    <w:rsid w:val="00E10C68"/>
    <w:rsid w:val="00E1261F"/>
    <w:rsid w:val="00E13C21"/>
    <w:rsid w:val="00E15547"/>
    <w:rsid w:val="00E27554"/>
    <w:rsid w:val="00E309A0"/>
    <w:rsid w:val="00E35862"/>
    <w:rsid w:val="00E37D75"/>
    <w:rsid w:val="00E37F2E"/>
    <w:rsid w:val="00E40818"/>
    <w:rsid w:val="00E45DC9"/>
    <w:rsid w:val="00E5497D"/>
    <w:rsid w:val="00E616E3"/>
    <w:rsid w:val="00E65C18"/>
    <w:rsid w:val="00E7131F"/>
    <w:rsid w:val="00E71AF3"/>
    <w:rsid w:val="00E727B0"/>
    <w:rsid w:val="00E73E2F"/>
    <w:rsid w:val="00E7467A"/>
    <w:rsid w:val="00E814CE"/>
    <w:rsid w:val="00E84CB4"/>
    <w:rsid w:val="00E92C4B"/>
    <w:rsid w:val="00E962D4"/>
    <w:rsid w:val="00EA0F7E"/>
    <w:rsid w:val="00EA2B31"/>
    <w:rsid w:val="00EA5843"/>
    <w:rsid w:val="00EA69C5"/>
    <w:rsid w:val="00EA75D3"/>
    <w:rsid w:val="00EB080C"/>
    <w:rsid w:val="00EB1337"/>
    <w:rsid w:val="00EB7A23"/>
    <w:rsid w:val="00EB7ACA"/>
    <w:rsid w:val="00EC063C"/>
    <w:rsid w:val="00EC3636"/>
    <w:rsid w:val="00EC537D"/>
    <w:rsid w:val="00ED0312"/>
    <w:rsid w:val="00ED4C11"/>
    <w:rsid w:val="00ED5B45"/>
    <w:rsid w:val="00ED5DB4"/>
    <w:rsid w:val="00ED5E63"/>
    <w:rsid w:val="00ED792C"/>
    <w:rsid w:val="00EE1EF8"/>
    <w:rsid w:val="00EE4973"/>
    <w:rsid w:val="00EF2E42"/>
    <w:rsid w:val="00EF5209"/>
    <w:rsid w:val="00EF54EB"/>
    <w:rsid w:val="00EF6C8D"/>
    <w:rsid w:val="00F01791"/>
    <w:rsid w:val="00F1020C"/>
    <w:rsid w:val="00F13ED3"/>
    <w:rsid w:val="00F16B02"/>
    <w:rsid w:val="00F16B3C"/>
    <w:rsid w:val="00F17807"/>
    <w:rsid w:val="00F20500"/>
    <w:rsid w:val="00F21D74"/>
    <w:rsid w:val="00F237B9"/>
    <w:rsid w:val="00F26F09"/>
    <w:rsid w:val="00F27047"/>
    <w:rsid w:val="00F31479"/>
    <w:rsid w:val="00F338E5"/>
    <w:rsid w:val="00F3454B"/>
    <w:rsid w:val="00F35D42"/>
    <w:rsid w:val="00F3711F"/>
    <w:rsid w:val="00F3739C"/>
    <w:rsid w:val="00F37667"/>
    <w:rsid w:val="00F40155"/>
    <w:rsid w:val="00F40694"/>
    <w:rsid w:val="00F4C9E8"/>
    <w:rsid w:val="00F50F9D"/>
    <w:rsid w:val="00F55157"/>
    <w:rsid w:val="00F620DF"/>
    <w:rsid w:val="00F63BDC"/>
    <w:rsid w:val="00F63FB8"/>
    <w:rsid w:val="00F6554F"/>
    <w:rsid w:val="00F66D98"/>
    <w:rsid w:val="00F675B1"/>
    <w:rsid w:val="00F73E7E"/>
    <w:rsid w:val="00F74FF0"/>
    <w:rsid w:val="00F75A9E"/>
    <w:rsid w:val="00F76CB1"/>
    <w:rsid w:val="00F84014"/>
    <w:rsid w:val="00F84B9C"/>
    <w:rsid w:val="00F86D18"/>
    <w:rsid w:val="00F90847"/>
    <w:rsid w:val="00F92656"/>
    <w:rsid w:val="00F92E4A"/>
    <w:rsid w:val="00F9501B"/>
    <w:rsid w:val="00FA0833"/>
    <w:rsid w:val="00FA0B7B"/>
    <w:rsid w:val="00FA5950"/>
    <w:rsid w:val="00FB0F16"/>
    <w:rsid w:val="00FB26C0"/>
    <w:rsid w:val="00FB38BC"/>
    <w:rsid w:val="00FB5FD2"/>
    <w:rsid w:val="00FC10CC"/>
    <w:rsid w:val="00FC15F2"/>
    <w:rsid w:val="00FC2584"/>
    <w:rsid w:val="00FC3E35"/>
    <w:rsid w:val="00FC4799"/>
    <w:rsid w:val="00FC5545"/>
    <w:rsid w:val="00FC71D3"/>
    <w:rsid w:val="00FE184A"/>
    <w:rsid w:val="00FE4973"/>
    <w:rsid w:val="00FF05C4"/>
    <w:rsid w:val="00FF0EEF"/>
    <w:rsid w:val="00FF380F"/>
    <w:rsid w:val="00FF3844"/>
    <w:rsid w:val="00FF3F76"/>
    <w:rsid w:val="00FF5ECD"/>
    <w:rsid w:val="01CA59A1"/>
    <w:rsid w:val="02C276E3"/>
    <w:rsid w:val="034AC2E1"/>
    <w:rsid w:val="04231ECB"/>
    <w:rsid w:val="0648A91F"/>
    <w:rsid w:val="09911F01"/>
    <w:rsid w:val="0A92AB43"/>
    <w:rsid w:val="0F5DF1FF"/>
    <w:rsid w:val="0F9A391D"/>
    <w:rsid w:val="10F1C555"/>
    <w:rsid w:val="128D95B6"/>
    <w:rsid w:val="15061547"/>
    <w:rsid w:val="17C5464E"/>
    <w:rsid w:val="1BBFF5A0"/>
    <w:rsid w:val="1FB18514"/>
    <w:rsid w:val="1FDF1F11"/>
    <w:rsid w:val="21256F56"/>
    <w:rsid w:val="21432F29"/>
    <w:rsid w:val="234FEFDC"/>
    <w:rsid w:val="246F1857"/>
    <w:rsid w:val="24DCC1A1"/>
    <w:rsid w:val="281C781A"/>
    <w:rsid w:val="282F7807"/>
    <w:rsid w:val="288D2268"/>
    <w:rsid w:val="294F0D03"/>
    <w:rsid w:val="2A4C845E"/>
    <w:rsid w:val="2ABAB53D"/>
    <w:rsid w:val="2D3A9A21"/>
    <w:rsid w:val="2E569A85"/>
    <w:rsid w:val="34CDC11B"/>
    <w:rsid w:val="3564D8F7"/>
    <w:rsid w:val="37E60A75"/>
    <w:rsid w:val="386FD689"/>
    <w:rsid w:val="391C84A3"/>
    <w:rsid w:val="396D574A"/>
    <w:rsid w:val="3A58AD3F"/>
    <w:rsid w:val="3B755AA0"/>
    <w:rsid w:val="3BA7774B"/>
    <w:rsid w:val="3BBB6CC0"/>
    <w:rsid w:val="3BFF1A71"/>
    <w:rsid w:val="3D27204E"/>
    <w:rsid w:val="424CB3E0"/>
    <w:rsid w:val="4438B276"/>
    <w:rsid w:val="480FCA4B"/>
    <w:rsid w:val="4BA3DE41"/>
    <w:rsid w:val="4C016314"/>
    <w:rsid w:val="4C4DEF95"/>
    <w:rsid w:val="4D20F499"/>
    <w:rsid w:val="50A14447"/>
    <w:rsid w:val="50FE0D21"/>
    <w:rsid w:val="52B80B60"/>
    <w:rsid w:val="53C47E16"/>
    <w:rsid w:val="5584166C"/>
    <w:rsid w:val="5837D8AE"/>
    <w:rsid w:val="5A2FC64E"/>
    <w:rsid w:val="5ADC4D31"/>
    <w:rsid w:val="5C1E1BDB"/>
    <w:rsid w:val="5C3732AD"/>
    <w:rsid w:val="5F2DB882"/>
    <w:rsid w:val="600F3321"/>
    <w:rsid w:val="6181CA98"/>
    <w:rsid w:val="645EBB00"/>
    <w:rsid w:val="6597D06C"/>
    <w:rsid w:val="65C992C5"/>
    <w:rsid w:val="67656326"/>
    <w:rsid w:val="695267D4"/>
    <w:rsid w:val="69640B14"/>
    <w:rsid w:val="6A1EF72B"/>
    <w:rsid w:val="6B309A64"/>
    <w:rsid w:val="6DF07478"/>
    <w:rsid w:val="6EF11B72"/>
    <w:rsid w:val="6F97D892"/>
    <w:rsid w:val="6FDAAEE3"/>
    <w:rsid w:val="70206FFF"/>
    <w:rsid w:val="70BD1ECE"/>
    <w:rsid w:val="72B4EA3F"/>
    <w:rsid w:val="792A97DF"/>
    <w:rsid w:val="7ADD53B5"/>
    <w:rsid w:val="7B8A862D"/>
    <w:rsid w:val="7E6D0776"/>
    <w:rsid w:val="7EA982BC"/>
    <w:rsid w:val="7F0E53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0DC1"/>
  <w15:chartTrackingRefBased/>
  <w15:docId w15:val="{543EE9D0-B2A2-4196-A41B-FBAEBFB4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 Normal"/>
    <w:qFormat/>
    <w:rsid w:val="00A62A19"/>
  </w:style>
  <w:style w:type="paragraph" w:styleId="Heading1">
    <w:name w:val="heading 1"/>
    <w:aliases w:val="1,PA Chapter,h1,h11,h12,h13,h14,h15,h16,h17,Section,numbered indent 1,ni1,Heading A,Section Title,Section Heading,Heading 1 - Do not use,Heading 1numbered,(Alt+1),H1,Head1,Head,Numbered,nu,Level 1 Head,Lev 1,Outline1,heading a,lev1,t1"/>
    <w:basedOn w:val="Normal"/>
    <w:link w:val="Heading1Char"/>
    <w:uiPriority w:val="9"/>
    <w:qFormat/>
    <w:rsid w:val="000F7F0B"/>
    <w:pPr>
      <w:keepNext/>
      <w:outlineLvl w:val="0"/>
    </w:pPr>
    <w:rPr>
      <w:b/>
      <w:kern w:val="28"/>
    </w:rPr>
  </w:style>
  <w:style w:type="paragraph" w:styleId="Heading2">
    <w:name w:val="heading 2"/>
    <w:aliases w:val="KJL:1st Level,Chapter,1.Seite,Sub Heading,PA Major Section,h2,h21,Major,H2,2,numbered indent 2,ni2,Reset numbering,Reset numbering1,Lev 2,Heading 2 Hidden,Proposal,Level 2 Heading,Numbered indent 2,Hanging 2 Indent,exercise"/>
    <w:basedOn w:val="Normal"/>
    <w:link w:val="Heading2Char"/>
    <w:uiPriority w:val="9"/>
    <w:qFormat/>
    <w:rsid w:val="000F7F0B"/>
    <w:pPr>
      <w:outlineLvl w:val="1"/>
    </w:pPr>
  </w:style>
  <w:style w:type="paragraph" w:styleId="Heading3">
    <w:name w:val="heading 3"/>
    <w:aliases w:val="KJL:2nd Level,3,PA Minor Section,h3,Minor,numbered indent 3,ni3,Level 1 - 1,Level 1 - 11,H3,Org Heading 1,Sub-sub section Title,Minor1,PARA3,PARA31,(Alt+3),Sub heading,normalindent2,heading c,Lev 3,Outline3,h31,h32,Proposa"/>
    <w:basedOn w:val="Normal"/>
    <w:link w:val="Heading3Char"/>
    <w:uiPriority w:val="9"/>
    <w:qFormat/>
    <w:rsid w:val="000A6DDF"/>
    <w:pPr>
      <w:outlineLvl w:val="2"/>
    </w:pPr>
  </w:style>
  <w:style w:type="paragraph" w:styleId="Heading4">
    <w:name w:val="heading 4"/>
    <w:aliases w:val="PA Micro Section,h4,Sub-Minor,4,Paragraph Title,Te,H4,(Alt+4),Sub sub heading,list 2,Lev 4,secx n.n.n,Bullet 1,b1,E4,h:4,Head4,Level 2 - a,1.1.1.1,a.,h41,a.1,H41,41,Map Title,h42,a.2,H42,42,h43,a.3,H43,43,h44,a.4,H44,44,h45,a.5,H45,45,Prop"/>
    <w:basedOn w:val="Normal"/>
    <w:link w:val="Heading4Char"/>
    <w:uiPriority w:val="9"/>
    <w:qFormat/>
    <w:rsid w:val="000F7F0B"/>
    <w:pPr>
      <w:tabs>
        <w:tab w:val="left" w:pos="2835"/>
      </w:tabs>
      <w:outlineLvl w:val="3"/>
    </w:pPr>
    <w:rPr>
      <w:rFonts w:cs="Arial"/>
    </w:rPr>
  </w:style>
  <w:style w:type="paragraph" w:styleId="Heading5">
    <w:name w:val="heading 5"/>
    <w:aliases w:val="PA Pico Section,Blank 1,Appendix A to X,T:,h5,Lev 5,a-head line,secx n.n.n.n,H5,Level 3 - i"/>
    <w:basedOn w:val="Normal"/>
    <w:link w:val="Heading5Char"/>
    <w:uiPriority w:val="9"/>
    <w:qFormat/>
    <w:rsid w:val="000F7F0B"/>
    <w:pPr>
      <w:tabs>
        <w:tab w:val="left" w:pos="3544"/>
      </w:tabs>
      <w:outlineLvl w:val="4"/>
    </w:pPr>
    <w:rPr>
      <w:rFonts w:cs="Arial"/>
    </w:rPr>
  </w:style>
  <w:style w:type="paragraph" w:styleId="Heading6">
    <w:name w:val="heading 6"/>
    <w:basedOn w:val="HouseStyleBase"/>
    <w:link w:val="Heading6Char"/>
    <w:uiPriority w:val="9"/>
    <w:qFormat/>
    <w:rsid w:val="00736D96"/>
    <w:pPr>
      <w:ind w:left="5940" w:hanging="180"/>
      <w:outlineLvl w:val="5"/>
    </w:pPr>
  </w:style>
  <w:style w:type="paragraph" w:styleId="Heading7">
    <w:name w:val="heading 7"/>
    <w:basedOn w:val="Normal"/>
    <w:next w:val="Normal"/>
    <w:link w:val="Heading7Char"/>
    <w:uiPriority w:val="9"/>
    <w:qFormat/>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
    <w:qFormat/>
    <w:rsid w:val="00A35C3D"/>
    <w:pPr>
      <w:keepNext/>
      <w:pageBreakBefore/>
      <w:pBdr>
        <w:bottom w:val="single" w:sz="4" w:space="1" w:color="auto"/>
      </w:pBdr>
      <w:spacing w:before="600" w:after="120"/>
      <w:jc w:val="left"/>
      <w:outlineLvl w:val="7"/>
    </w:pPr>
    <w:rPr>
      <w:rFonts w:cs="Times New Roman"/>
      <w:b/>
      <w:caps/>
      <w:sz w:val="28"/>
    </w:rPr>
  </w:style>
  <w:style w:type="paragraph" w:styleId="Heading9">
    <w:name w:val="heading 9"/>
    <w:basedOn w:val="HouseStyleBase"/>
    <w:link w:val="Heading9Char"/>
    <w:uiPriority w:val="9"/>
    <w:qFormat/>
    <w:rsid w:val="00736D96"/>
    <w:pPr>
      <w:ind w:left="810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7F0B"/>
    <w:pPr>
      <w:tabs>
        <w:tab w:val="center" w:pos="4513"/>
        <w:tab w:val="right" w:pos="9026"/>
      </w:tabs>
    </w:pPr>
    <w:rPr>
      <w:rFonts w:cs="Calibri"/>
    </w:rPr>
  </w:style>
  <w:style w:type="character" w:customStyle="1" w:styleId="HeaderChar">
    <w:name w:val="Header Char"/>
    <w:basedOn w:val="DefaultParagraphFont"/>
    <w:link w:val="Header"/>
    <w:uiPriority w:val="99"/>
    <w:rsid w:val="00652BB5"/>
    <w:rPr>
      <w:rFonts w:cs="Calibri"/>
    </w:rPr>
  </w:style>
  <w:style w:type="paragraph" w:styleId="Footer">
    <w:name w:val="footer"/>
    <w:aliases w:val="B Footer"/>
    <w:basedOn w:val="Normal"/>
    <w:link w:val="FooterChar"/>
    <w:uiPriority w:val="99"/>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uiPriority w:val="99"/>
    <w:rsid w:val="000A6DDF"/>
    <w:rPr>
      <w:rFonts w:cs="Calibri"/>
      <w:sz w:val="12"/>
    </w:rPr>
  </w:style>
  <w:style w:type="character" w:customStyle="1" w:styleId="Heading1Char">
    <w:name w:val="Heading 1 Char"/>
    <w:aliases w:val="1 Char,PA Chapter Char,h1 Char,h11 Char,h12 Char,h13 Char,h14 Char,h15 Char,h16 Char,h17 Char,Section Char,numbered indent 1 Char,ni1 Char,Heading A Char,Section Title Char,Section Heading Char,Heading 1 - Do not use Char,(Alt+1) Char"/>
    <w:basedOn w:val="DefaultParagraphFont"/>
    <w:link w:val="Heading1"/>
    <w:uiPriority w:val="9"/>
    <w:rsid w:val="00652BB5"/>
    <w:rPr>
      <w:b/>
      <w:kern w:val="28"/>
    </w:rPr>
  </w:style>
  <w:style w:type="character" w:styleId="Hyperlink">
    <w:name w:val="Hyperlink"/>
    <w:basedOn w:val="DefaultParagraphFont"/>
    <w:uiPriority w:val="99"/>
    <w:rsid w:val="000F7F0B"/>
    <w:rPr>
      <w:color w:val="0000FF"/>
      <w:u w:val="single"/>
    </w:rPr>
  </w:style>
  <w:style w:type="character" w:customStyle="1" w:styleId="Heading4Char">
    <w:name w:val="Heading 4 Char"/>
    <w:aliases w:val="PA Micro Section Char,h4 Char,Sub-Minor Char,4 Char,Paragraph Title Char,Te Char,H4 Char,(Alt+4) Char,Sub sub heading Char,list 2 Char,Lev 4 Char,secx n.n.n Char,Bullet 1 Char,b1 Char,E4 Char,h:4 Char,Head4 Char,Level 2 - a Char,a. Char"/>
    <w:basedOn w:val="DefaultParagraphFont"/>
    <w:link w:val="Heading4"/>
    <w:uiPriority w:val="9"/>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6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6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6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6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61"/>
      </w:numPr>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31"/>
    <w:qFormat/>
    <w:rsid w:val="000F7F0B"/>
    <w:rPr>
      <w:smallCaps/>
      <w:color w:val="C0504D" w:themeColor="accent2"/>
      <w:u w:val="single"/>
    </w:rPr>
  </w:style>
  <w:style w:type="character" w:customStyle="1" w:styleId="Heading2Char">
    <w:name w:val="Heading 2 Char"/>
    <w:aliases w:val="KJL:1st Level Char,Chapter Char,1.Seite Char,Sub Heading Char,PA Major Section Char,h2 Char,h21 Char,Major Char,H2 Char,2 Char,numbered indent 2 Char,ni2 Char,Reset numbering Char,Reset numbering1 Char,Lev 2 Char,Heading 2 Hidden Char"/>
    <w:basedOn w:val="DefaultParagraphFont"/>
    <w:link w:val="Heading2"/>
    <w:uiPriority w:val="9"/>
    <w:rsid w:val="00652BB5"/>
  </w:style>
  <w:style w:type="character" w:customStyle="1" w:styleId="Heading3Char">
    <w:name w:val="Heading 3 Char"/>
    <w:aliases w:val="KJL:2nd Level Char,3 Char,PA Minor Section Char,h3 Char,Minor Char,numbered indent 3 Char,ni3 Char,Level 1 - 1 Char,Level 1 - 11 Char,H3 Char,Org Heading 1 Char,Sub-sub section Title Char,Minor1 Char,PARA3 Char,PARA31 Char,(Alt+3) Char"/>
    <w:basedOn w:val="DefaultParagraphFont"/>
    <w:link w:val="Heading3"/>
    <w:uiPriority w:val="9"/>
    <w:rsid w:val="00652BB5"/>
  </w:style>
  <w:style w:type="paragraph" w:customStyle="1" w:styleId="BSchMainHead">
    <w:name w:val="B Sch  Main Head"/>
    <w:basedOn w:val="Normal"/>
    <w:next w:val="Normal"/>
    <w:autoRedefine/>
    <w:qFormat/>
    <w:rsid w:val="002E2D0A"/>
    <w:pPr>
      <w:keepNext/>
      <w:pageBreakBefore/>
      <w:numPr>
        <w:numId w:val="1"/>
      </w:numPr>
      <w:jc w:val="left"/>
      <w:outlineLvl w:val="0"/>
    </w:pPr>
    <w:rPr>
      <w:b/>
      <w:kern w:val="28"/>
    </w:rPr>
  </w:style>
  <w:style w:type="paragraph" w:customStyle="1" w:styleId="BSchPartHead">
    <w:name w:val="B Sch  Part Head"/>
    <w:basedOn w:val="Normal"/>
    <w:next w:val="BSchLevel1NOTOC"/>
    <w:autoRedefine/>
    <w:qFormat/>
    <w:rsid w:val="00505FD7"/>
    <w:pPr>
      <w:keepNext/>
      <w:numPr>
        <w:ilvl w:val="1"/>
        <w:numId w:val="1"/>
      </w:numPr>
      <w:spacing w:after="0" w:line="180" w:lineRule="exact"/>
      <w:jc w:val="left"/>
      <w:outlineLvl w:val="0"/>
    </w:pPr>
    <w:rPr>
      <w:b/>
      <w:kern w:val="28"/>
      <w:sz w:val="18"/>
      <w:szCs w:val="18"/>
    </w:rPr>
  </w:style>
  <w:style w:type="paragraph" w:customStyle="1" w:styleId="BSchLevel1NOTOC">
    <w:name w:val="B Sch Level 1 (NO TOC)"/>
    <w:basedOn w:val="Normal"/>
    <w:qFormat/>
    <w:rsid w:val="000F7F0B"/>
    <w:pPr>
      <w:numPr>
        <w:ilvl w:val="2"/>
        <w:numId w:val="1"/>
      </w:numPr>
    </w:pPr>
  </w:style>
  <w:style w:type="paragraph" w:customStyle="1" w:styleId="BSchLevel2NOTOC">
    <w:name w:val="B Sch Level 2 (NO TOC)"/>
    <w:basedOn w:val="Normal"/>
    <w:qFormat/>
    <w:rsid w:val="000F7F0B"/>
    <w:pPr>
      <w:numPr>
        <w:ilvl w:val="3"/>
        <w:numId w:val="1"/>
      </w:numPr>
    </w:pPr>
    <w:rPr>
      <w:rFonts w:cs="Arial"/>
      <w:color w:val="000000"/>
    </w:rPr>
  </w:style>
  <w:style w:type="paragraph" w:customStyle="1" w:styleId="BSchLevel3">
    <w:name w:val="B Sch Level 3"/>
    <w:basedOn w:val="Normal"/>
    <w:qFormat/>
    <w:rsid w:val="000F7F0B"/>
    <w:rPr>
      <w:rFonts w:cs="Arial"/>
    </w:rPr>
  </w:style>
  <w:style w:type="paragraph" w:customStyle="1" w:styleId="BSchLevel4">
    <w:name w:val="B Sch Level 4"/>
    <w:basedOn w:val="Heading4"/>
    <w:qFormat/>
    <w:rsid w:val="000F7F0B"/>
    <w:pPr>
      <w:numPr>
        <w:ilvl w:val="5"/>
        <w:numId w:val="1"/>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rsid w:val="003314FA"/>
    <w:pPr>
      <w:tabs>
        <w:tab w:val="left" w:pos="567"/>
        <w:tab w:val="right" w:leader="dot" w:pos="9072"/>
      </w:tabs>
      <w:spacing w:after="100"/>
    </w:pPr>
  </w:style>
  <w:style w:type="paragraph" w:styleId="TOC2">
    <w:name w:val="toc 2"/>
    <w:basedOn w:val="Normal"/>
    <w:next w:val="Normal"/>
    <w:autoRedefine/>
    <w:semiHidden/>
    <w:rsid w:val="000F7F0B"/>
    <w:pPr>
      <w:spacing w:after="100"/>
      <w:ind w:left="200"/>
    </w:pPr>
  </w:style>
  <w:style w:type="paragraph" w:styleId="TOC3">
    <w:name w:val="toc 3"/>
    <w:basedOn w:val="Normal"/>
    <w:next w:val="Normal"/>
    <w:autoRedefine/>
    <w:uiPriority w:val="39"/>
    <w:rsid w:val="000F7F0B"/>
    <w:pPr>
      <w:spacing w:after="100"/>
      <w:ind w:left="400"/>
    </w:pPr>
  </w:style>
  <w:style w:type="paragraph" w:styleId="TOC4">
    <w:name w:val="toc 4"/>
    <w:basedOn w:val="Normal"/>
    <w:next w:val="Normal"/>
    <w:autoRedefine/>
    <w:semiHidden/>
    <w:rsid w:val="000F7F0B"/>
    <w:pPr>
      <w:spacing w:after="100"/>
      <w:ind w:left="600"/>
    </w:pPr>
  </w:style>
  <w:style w:type="paragraph" w:styleId="TOC5">
    <w:name w:val="toc 5"/>
    <w:basedOn w:val="Normal"/>
    <w:next w:val="Normal"/>
    <w:autoRedefine/>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rsid w:val="000F7F0B"/>
    <w:rPr>
      <w:rFonts w:ascii="Tahoma" w:hAnsi="Tahoma" w:cs="Tahoma"/>
      <w:sz w:val="16"/>
      <w:szCs w:val="16"/>
    </w:rPr>
  </w:style>
  <w:style w:type="paragraph" w:styleId="ListParagraph">
    <w:name w:val="List Paragraph"/>
    <w:basedOn w:val="Normal"/>
    <w:link w:val="ListParagraphChar"/>
    <w:uiPriority w:val="34"/>
    <w:qFormat/>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aliases w:val="PA Pico Section Char,Blank 1 Char,Appendix A to X Char,T: Char,h5 Char,Lev 5 Char,a-head line Char,secx n.n.n.n Char,H5 Char,Level 3 - i Char"/>
    <w:basedOn w:val="DefaultParagraphFont"/>
    <w:link w:val="Heading5"/>
    <w:uiPriority w:val="9"/>
    <w:rsid w:val="00652BB5"/>
    <w:rPr>
      <w:rFonts w:cs="Arial"/>
    </w:rPr>
  </w:style>
  <w:style w:type="paragraph" w:styleId="BlockText">
    <w:name w:val="Block Text"/>
    <w:basedOn w:val="Normal"/>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
    <w:rsid w:val="00652BB5"/>
    <w:rPr>
      <w:rFonts w:cs="Times New Roman"/>
      <w:b/>
      <w:bCs/>
      <w:smallCaps/>
      <w:color w:val="000000"/>
    </w:rPr>
  </w:style>
  <w:style w:type="character" w:customStyle="1" w:styleId="Heading8Char">
    <w:name w:val="Heading 8 Char"/>
    <w:basedOn w:val="DefaultParagraphFont"/>
    <w:link w:val="Heading8"/>
    <w:uiPriority w:val="9"/>
    <w:rsid w:val="00652BB5"/>
    <w:rPr>
      <w:rFonts w:cs="Times New Roman"/>
      <w:b/>
      <w:caps/>
      <w:sz w:val="28"/>
    </w:rPr>
  </w:style>
  <w:style w:type="character" w:styleId="BookTitle">
    <w:name w:val="Book Title"/>
    <w:basedOn w:val="DefaultParagraphFont"/>
    <w:uiPriority w:val="33"/>
    <w:qFormat/>
    <w:rsid w:val="007D4669"/>
    <w:rPr>
      <w:b/>
      <w:bCs/>
      <w:smallCaps/>
      <w:spacing w:val="5"/>
    </w:rPr>
  </w:style>
  <w:style w:type="paragraph" w:styleId="FootnoteText">
    <w:name w:val="footnote text"/>
    <w:link w:val="FootnoteTextChar"/>
  </w:style>
  <w:style w:type="character" w:styleId="FootnoteReference">
    <w:name w:val="footnote reference"/>
  </w:style>
  <w:style w:type="character" w:styleId="CommentReference">
    <w:name w:val="annotation reference"/>
    <w:basedOn w:val="DefaultParagraphFont"/>
    <w:unhideWhenUsed/>
    <w:rsid w:val="00F63BDC"/>
    <w:rPr>
      <w:sz w:val="16"/>
      <w:szCs w:val="16"/>
    </w:rPr>
  </w:style>
  <w:style w:type="paragraph" w:styleId="CommentText">
    <w:name w:val="annotation text"/>
    <w:basedOn w:val="Normal"/>
    <w:link w:val="CommentTextChar"/>
    <w:unhideWhenUsed/>
    <w:rsid w:val="00F63BDC"/>
  </w:style>
  <w:style w:type="character" w:customStyle="1" w:styleId="CommentTextChar">
    <w:name w:val="Comment Text Char"/>
    <w:basedOn w:val="DefaultParagraphFont"/>
    <w:link w:val="CommentText"/>
    <w:rsid w:val="00F63BDC"/>
  </w:style>
  <w:style w:type="paragraph" w:styleId="CommentSubject">
    <w:name w:val="annotation subject"/>
    <w:basedOn w:val="CommentText"/>
    <w:next w:val="CommentText"/>
    <w:link w:val="CommentSubjectChar"/>
    <w:unhideWhenUsed/>
    <w:rsid w:val="00F63BDC"/>
    <w:rPr>
      <w:b/>
      <w:bCs/>
    </w:rPr>
  </w:style>
  <w:style w:type="character" w:customStyle="1" w:styleId="CommentSubjectChar">
    <w:name w:val="Comment Subject Char"/>
    <w:basedOn w:val="CommentTextChar"/>
    <w:link w:val="CommentSubject"/>
    <w:rsid w:val="00F63BDC"/>
    <w:rPr>
      <w:b/>
      <w:bCs/>
    </w:rPr>
  </w:style>
  <w:style w:type="paragraph" w:customStyle="1" w:styleId="DefinedTermPara">
    <w:name w:val="Defined Term Para"/>
    <w:basedOn w:val="Normal"/>
    <w:qFormat/>
    <w:rsid w:val="00E71AF3"/>
    <w:pPr>
      <w:numPr>
        <w:numId w:val="40"/>
      </w:numPr>
      <w:spacing w:after="120" w:line="300" w:lineRule="atLeast"/>
    </w:pPr>
    <w:rPr>
      <w:rFonts w:eastAsia="Arial Unicode MS" w:cs="Arial"/>
      <w:color w:val="000000"/>
      <w:sz w:val="22"/>
    </w:rPr>
  </w:style>
  <w:style w:type="paragraph" w:customStyle="1" w:styleId="DefinedTermNumber">
    <w:name w:val="Defined Term Number"/>
    <w:basedOn w:val="DefinedTermPara"/>
    <w:qFormat/>
    <w:rsid w:val="00E71AF3"/>
    <w:pPr>
      <w:numPr>
        <w:ilvl w:val="1"/>
      </w:numPr>
    </w:pPr>
  </w:style>
  <w:style w:type="character" w:customStyle="1" w:styleId="DefTerm">
    <w:name w:val="DefTerm"/>
    <w:basedOn w:val="DefaultParagraphFont"/>
    <w:uiPriority w:val="1"/>
    <w:qFormat/>
    <w:rsid w:val="00E71AF3"/>
    <w:rPr>
      <w:rFonts w:ascii="Arial" w:eastAsia="Arial" w:hAnsi="Arial" w:cs="Arial" w:hint="default"/>
      <w:b/>
      <w:bCs w:val="0"/>
      <w:color w:val="000000"/>
    </w:rPr>
  </w:style>
  <w:style w:type="paragraph" w:styleId="Revision">
    <w:name w:val="Revision"/>
    <w:hidden/>
    <w:uiPriority w:val="99"/>
    <w:semiHidden/>
    <w:rsid w:val="005C46AC"/>
    <w:pPr>
      <w:spacing w:after="0"/>
      <w:jc w:val="left"/>
    </w:pPr>
  </w:style>
  <w:style w:type="paragraph" w:styleId="BodyTextIndent2">
    <w:name w:val="Body Text Indent 2"/>
    <w:basedOn w:val="Normal"/>
    <w:link w:val="BodyTextIndent2Char"/>
    <w:unhideWhenUsed/>
    <w:rsid w:val="005935F3"/>
    <w:pPr>
      <w:spacing w:after="120" w:line="480" w:lineRule="auto"/>
      <w:ind w:left="283"/>
    </w:pPr>
  </w:style>
  <w:style w:type="character" w:customStyle="1" w:styleId="BodyTextIndent2Char">
    <w:name w:val="Body Text Indent 2 Char"/>
    <w:basedOn w:val="DefaultParagraphFont"/>
    <w:link w:val="BodyTextIndent2"/>
    <w:rsid w:val="005935F3"/>
  </w:style>
  <w:style w:type="paragraph" w:styleId="BodyTextIndent">
    <w:name w:val="Body Text Indent"/>
    <w:basedOn w:val="Normal"/>
    <w:link w:val="BodyTextIndentChar"/>
    <w:rsid w:val="00FE184A"/>
    <w:pPr>
      <w:tabs>
        <w:tab w:val="num" w:pos="720"/>
      </w:tabs>
      <w:adjustRightInd w:val="0"/>
      <w:ind w:left="720"/>
    </w:pPr>
    <w:rPr>
      <w:rFonts w:ascii="Times New Roman" w:eastAsia="STZhongsong" w:hAnsi="Times New Roman" w:cs="Times New Roman"/>
      <w:sz w:val="22"/>
      <w:lang w:eastAsia="zh-CN"/>
    </w:rPr>
  </w:style>
  <w:style w:type="character" w:customStyle="1" w:styleId="BodyTextIndentChar">
    <w:name w:val="Body Text Indent Char"/>
    <w:basedOn w:val="DefaultParagraphFont"/>
    <w:link w:val="BodyTextIndent"/>
    <w:rsid w:val="00FE184A"/>
    <w:rPr>
      <w:rFonts w:ascii="Times New Roman" w:eastAsia="STZhongsong" w:hAnsi="Times New Roman" w:cs="Times New Roman"/>
      <w:sz w:val="22"/>
      <w:lang w:eastAsia="zh-CN"/>
    </w:rPr>
  </w:style>
  <w:style w:type="paragraph" w:customStyle="1" w:styleId="DefinitionNumbering1">
    <w:name w:val="Definition Numbering 1"/>
    <w:basedOn w:val="Normal"/>
    <w:rsid w:val="00FE184A"/>
    <w:pPr>
      <w:tabs>
        <w:tab w:val="num" w:pos="1800"/>
      </w:tabs>
      <w:adjustRightInd w:val="0"/>
      <w:ind w:left="1800" w:hanging="1080"/>
      <w:outlineLvl w:val="0"/>
    </w:pPr>
    <w:rPr>
      <w:rFonts w:ascii="Times New Roman" w:eastAsia="STZhongsong" w:hAnsi="Times New Roman" w:cs="Times New Roman"/>
      <w:sz w:val="22"/>
      <w:lang w:eastAsia="zh-CN"/>
    </w:rPr>
  </w:style>
  <w:style w:type="paragraph" w:customStyle="1" w:styleId="DefinitionNumbering2">
    <w:name w:val="Definition Numbering 2"/>
    <w:basedOn w:val="Normal"/>
    <w:rsid w:val="00FE184A"/>
    <w:pPr>
      <w:tabs>
        <w:tab w:val="num" w:pos="2880"/>
      </w:tabs>
      <w:adjustRightInd w:val="0"/>
      <w:ind w:left="2880" w:hanging="1080"/>
      <w:outlineLvl w:val="1"/>
    </w:pPr>
    <w:rPr>
      <w:rFonts w:ascii="Times New Roman" w:eastAsia="STZhongsong" w:hAnsi="Times New Roman" w:cs="Times New Roman"/>
      <w:sz w:val="22"/>
      <w:lang w:eastAsia="zh-CN"/>
    </w:rPr>
  </w:style>
  <w:style w:type="paragraph" w:customStyle="1" w:styleId="DefinitionNumbering3">
    <w:name w:val="Definition Numbering 3"/>
    <w:basedOn w:val="Normal"/>
    <w:rsid w:val="00FE184A"/>
    <w:pPr>
      <w:tabs>
        <w:tab w:val="num" w:pos="3600"/>
      </w:tabs>
      <w:adjustRightInd w:val="0"/>
      <w:ind w:left="3600" w:hanging="720"/>
      <w:outlineLvl w:val="2"/>
    </w:pPr>
    <w:rPr>
      <w:rFonts w:ascii="Times New Roman" w:eastAsia="STZhongsong" w:hAnsi="Times New Roman" w:cs="Times New Roman"/>
      <w:sz w:val="22"/>
      <w:lang w:eastAsia="zh-CN"/>
    </w:rPr>
  </w:style>
  <w:style w:type="paragraph" w:customStyle="1" w:styleId="DefinitionNumbering4">
    <w:name w:val="Definition Numbering 4"/>
    <w:basedOn w:val="Normal"/>
    <w:rsid w:val="00FE184A"/>
    <w:pPr>
      <w:tabs>
        <w:tab w:val="num" w:pos="2880"/>
      </w:tabs>
      <w:adjustRightInd w:val="0"/>
      <w:ind w:left="2880" w:hanging="1080"/>
      <w:outlineLvl w:val="3"/>
    </w:pPr>
    <w:rPr>
      <w:rFonts w:ascii="Times New Roman" w:eastAsia="STZhongsong" w:hAnsi="Times New Roman" w:cs="Times New Roman"/>
      <w:sz w:val="22"/>
      <w:lang w:eastAsia="zh-CN"/>
    </w:rPr>
  </w:style>
  <w:style w:type="paragraph" w:customStyle="1" w:styleId="DefinitionNumbering5">
    <w:name w:val="Definition Numbering 5"/>
    <w:basedOn w:val="Normal"/>
    <w:rsid w:val="00FE184A"/>
    <w:pPr>
      <w:tabs>
        <w:tab w:val="num" w:pos="2880"/>
      </w:tabs>
      <w:adjustRightInd w:val="0"/>
      <w:ind w:left="2880" w:hanging="1080"/>
      <w:outlineLvl w:val="4"/>
    </w:pPr>
    <w:rPr>
      <w:rFonts w:ascii="Times New Roman" w:eastAsia="STZhongsong" w:hAnsi="Times New Roman" w:cs="Times New Roman"/>
      <w:sz w:val="22"/>
      <w:lang w:eastAsia="zh-CN"/>
    </w:rPr>
  </w:style>
  <w:style w:type="paragraph" w:customStyle="1" w:styleId="DefinitionNumbering6">
    <w:name w:val="Definition Numbering 6"/>
    <w:basedOn w:val="Normal"/>
    <w:rsid w:val="00FE184A"/>
    <w:pPr>
      <w:tabs>
        <w:tab w:val="num" w:pos="2880"/>
      </w:tabs>
      <w:adjustRightInd w:val="0"/>
      <w:ind w:left="2880" w:hanging="1080"/>
      <w:outlineLvl w:val="5"/>
    </w:pPr>
    <w:rPr>
      <w:rFonts w:ascii="Times New Roman" w:eastAsia="STZhongsong" w:hAnsi="Times New Roman" w:cs="Times New Roman"/>
      <w:sz w:val="22"/>
      <w:lang w:eastAsia="zh-CN"/>
    </w:rPr>
  </w:style>
  <w:style w:type="paragraph" w:customStyle="1" w:styleId="DefinitionNumbering7">
    <w:name w:val="Definition Numbering 7"/>
    <w:basedOn w:val="Normal"/>
    <w:rsid w:val="00FE184A"/>
    <w:pPr>
      <w:tabs>
        <w:tab w:val="num" w:pos="2880"/>
      </w:tabs>
      <w:adjustRightInd w:val="0"/>
      <w:ind w:left="2880" w:hanging="1080"/>
      <w:outlineLvl w:val="6"/>
    </w:pPr>
    <w:rPr>
      <w:rFonts w:ascii="Times New Roman" w:eastAsia="STZhongsong" w:hAnsi="Times New Roman" w:cs="Times New Roman"/>
      <w:sz w:val="22"/>
      <w:lang w:eastAsia="zh-CN"/>
    </w:rPr>
  </w:style>
  <w:style w:type="character" w:customStyle="1" w:styleId="InsertText">
    <w:name w:val="Insert Text"/>
    <w:basedOn w:val="BodyTextChar"/>
    <w:rsid w:val="00D32F65"/>
    <w:rPr>
      <w:rFonts w:ascii="Arial" w:hAnsi="Arial" w:cs="Arial"/>
      <w:i/>
      <w:sz w:val="20"/>
      <w:szCs w:val="24"/>
    </w:rPr>
  </w:style>
  <w:style w:type="character" w:customStyle="1" w:styleId="OptionalText">
    <w:name w:val="Optional Text"/>
    <w:basedOn w:val="BodyTextChar"/>
    <w:rsid w:val="00D32F65"/>
    <w:rPr>
      <w:rFonts w:ascii="Arial" w:hAnsi="Arial" w:cs="Arial"/>
      <w:sz w:val="20"/>
      <w:szCs w:val="24"/>
    </w:rPr>
  </w:style>
  <w:style w:type="character" w:customStyle="1" w:styleId="AlternativeText">
    <w:name w:val="Alternative Text"/>
    <w:basedOn w:val="BodyTextChar"/>
    <w:rsid w:val="00D32F65"/>
    <w:rPr>
      <w:rFonts w:ascii="Arial" w:hAnsi="Arial" w:cs="Arial"/>
      <w:sz w:val="20"/>
      <w:szCs w:val="24"/>
    </w:rPr>
  </w:style>
  <w:style w:type="character" w:styleId="Strong">
    <w:name w:val="Strong"/>
    <w:basedOn w:val="BodyTextChar"/>
    <w:uiPriority w:val="22"/>
    <w:qFormat/>
    <w:rsid w:val="00D32F65"/>
    <w:rPr>
      <w:rFonts w:ascii="Arial" w:hAnsi="Arial" w:cs="Times New Roman"/>
      <w:b/>
      <w:sz w:val="20"/>
      <w:szCs w:val="24"/>
    </w:rPr>
  </w:style>
  <w:style w:type="paragraph" w:customStyle="1" w:styleId="Level1Number">
    <w:name w:val="Level 1 Number"/>
    <w:basedOn w:val="BodyText"/>
    <w:rsid w:val="00D32F65"/>
    <w:pPr>
      <w:numPr>
        <w:numId w:val="56"/>
      </w:numPr>
      <w:spacing w:line="276" w:lineRule="auto"/>
      <w:outlineLvl w:val="2"/>
    </w:pPr>
    <w:rPr>
      <w:rFonts w:eastAsia="Arial" w:cs="Arial"/>
      <w:lang w:eastAsia="en-GB"/>
    </w:rPr>
  </w:style>
  <w:style w:type="paragraph" w:customStyle="1" w:styleId="Level2Number">
    <w:name w:val="Level 2 Number"/>
    <w:basedOn w:val="BodyText2"/>
    <w:rsid w:val="00D32F65"/>
    <w:pPr>
      <w:numPr>
        <w:ilvl w:val="1"/>
        <w:numId w:val="56"/>
      </w:numPr>
      <w:tabs>
        <w:tab w:val="clear" w:pos="720"/>
      </w:tabs>
      <w:spacing w:after="240" w:line="276" w:lineRule="auto"/>
      <w:ind w:left="1440" w:hanging="360"/>
    </w:pPr>
    <w:rPr>
      <w:rFonts w:eastAsia="Arial" w:cs="Arial"/>
      <w:lang w:eastAsia="en-GB"/>
    </w:rPr>
  </w:style>
  <w:style w:type="paragraph" w:customStyle="1" w:styleId="Level3Number">
    <w:name w:val="Level 3 Number"/>
    <w:basedOn w:val="BodyText3"/>
    <w:rsid w:val="00D32F65"/>
    <w:pPr>
      <w:numPr>
        <w:ilvl w:val="2"/>
        <w:numId w:val="56"/>
      </w:numPr>
      <w:tabs>
        <w:tab w:val="clear" w:pos="1440"/>
      </w:tabs>
      <w:spacing w:after="240" w:line="276" w:lineRule="auto"/>
      <w:ind w:left="2160" w:hanging="180"/>
    </w:pPr>
    <w:rPr>
      <w:rFonts w:eastAsia="Arial" w:cs="Arial"/>
      <w:sz w:val="20"/>
      <w:szCs w:val="20"/>
      <w:lang w:eastAsia="en-GB"/>
    </w:rPr>
  </w:style>
  <w:style w:type="paragraph" w:customStyle="1" w:styleId="Level4Number">
    <w:name w:val="Level 4 Number"/>
    <w:basedOn w:val="Normal"/>
    <w:rsid w:val="00D32F65"/>
    <w:pPr>
      <w:numPr>
        <w:ilvl w:val="3"/>
        <w:numId w:val="56"/>
      </w:numPr>
      <w:spacing w:after="60" w:line="276" w:lineRule="auto"/>
    </w:pPr>
    <w:rPr>
      <w:rFonts w:eastAsia="Arial" w:cs="Arial"/>
      <w:lang w:eastAsia="en-GB"/>
    </w:rPr>
  </w:style>
  <w:style w:type="paragraph" w:customStyle="1" w:styleId="Level5Number">
    <w:name w:val="Level 5 Number"/>
    <w:basedOn w:val="Normal"/>
    <w:rsid w:val="00D32F65"/>
    <w:pPr>
      <w:numPr>
        <w:ilvl w:val="4"/>
        <w:numId w:val="56"/>
      </w:numPr>
      <w:spacing w:after="60" w:line="276" w:lineRule="auto"/>
    </w:pPr>
    <w:rPr>
      <w:rFonts w:eastAsia="Arial" w:cs="Arial"/>
      <w:lang w:eastAsia="en-GB"/>
    </w:rPr>
  </w:style>
  <w:style w:type="paragraph" w:customStyle="1" w:styleId="Level6Number">
    <w:name w:val="Level 6 Number"/>
    <w:basedOn w:val="Normal"/>
    <w:rsid w:val="00D32F65"/>
    <w:pPr>
      <w:numPr>
        <w:ilvl w:val="5"/>
        <w:numId w:val="56"/>
      </w:numPr>
      <w:spacing w:after="60" w:line="276" w:lineRule="auto"/>
    </w:pPr>
    <w:rPr>
      <w:rFonts w:eastAsia="Arial" w:cs="Arial"/>
      <w:lang w:eastAsia="en-GB"/>
    </w:rPr>
  </w:style>
  <w:style w:type="paragraph" w:customStyle="1" w:styleId="Level7Number">
    <w:name w:val="Level 7 Number"/>
    <w:basedOn w:val="Normal"/>
    <w:rsid w:val="00D32F65"/>
    <w:pPr>
      <w:numPr>
        <w:ilvl w:val="6"/>
        <w:numId w:val="56"/>
      </w:numPr>
      <w:spacing w:after="60" w:line="276" w:lineRule="auto"/>
    </w:pPr>
    <w:rPr>
      <w:rFonts w:eastAsia="Arial" w:cs="Arial"/>
      <w:lang w:eastAsia="en-GB"/>
    </w:rPr>
  </w:style>
  <w:style w:type="paragraph" w:styleId="BodyText2">
    <w:name w:val="Body Text 2"/>
    <w:basedOn w:val="Normal"/>
    <w:link w:val="BodyText2Char"/>
    <w:unhideWhenUsed/>
    <w:rsid w:val="00D32F65"/>
    <w:pPr>
      <w:spacing w:after="120" w:line="480" w:lineRule="auto"/>
    </w:pPr>
  </w:style>
  <w:style w:type="character" w:customStyle="1" w:styleId="BodyText2Char">
    <w:name w:val="Body Text 2 Char"/>
    <w:basedOn w:val="DefaultParagraphFont"/>
    <w:link w:val="BodyText2"/>
    <w:rsid w:val="00D32F65"/>
  </w:style>
  <w:style w:type="paragraph" w:styleId="BodyText3">
    <w:name w:val="Body Text 3"/>
    <w:basedOn w:val="Normal"/>
    <w:link w:val="BodyText3Char"/>
    <w:unhideWhenUsed/>
    <w:rsid w:val="00D32F65"/>
    <w:pPr>
      <w:spacing w:after="120"/>
    </w:pPr>
    <w:rPr>
      <w:sz w:val="16"/>
      <w:szCs w:val="16"/>
    </w:rPr>
  </w:style>
  <w:style w:type="character" w:customStyle="1" w:styleId="BodyText3Char">
    <w:name w:val="Body Text 3 Char"/>
    <w:basedOn w:val="DefaultParagraphFont"/>
    <w:link w:val="BodyText3"/>
    <w:rsid w:val="00D32F65"/>
    <w:rPr>
      <w:sz w:val="16"/>
      <w:szCs w:val="16"/>
    </w:rPr>
  </w:style>
  <w:style w:type="character" w:customStyle="1" w:styleId="BodyDefinitionTerm">
    <w:name w:val="Body Definition Term"/>
    <w:basedOn w:val="BodyTextChar"/>
    <w:rsid w:val="00AB6A86"/>
    <w:rPr>
      <w:rFonts w:ascii="Arial" w:hAnsi="Arial" w:cs="Times New Roman"/>
      <w:sz w:val="20"/>
      <w:szCs w:val="24"/>
    </w:rPr>
  </w:style>
  <w:style w:type="paragraph" w:customStyle="1" w:styleId="Definition">
    <w:name w:val="Definition"/>
    <w:basedOn w:val="BodyText"/>
    <w:rsid w:val="00AB6A86"/>
    <w:pPr>
      <w:numPr>
        <w:numId w:val="58"/>
      </w:numPr>
      <w:spacing w:line="276" w:lineRule="auto"/>
    </w:pPr>
    <w:rPr>
      <w:rFonts w:eastAsia="Arial" w:cs="Arial"/>
      <w:lang w:eastAsia="en-GB"/>
    </w:rPr>
  </w:style>
  <w:style w:type="paragraph" w:customStyle="1" w:styleId="Definition1">
    <w:name w:val="Definition 1"/>
    <w:basedOn w:val="BodyText"/>
    <w:rsid w:val="00AB6A86"/>
    <w:pPr>
      <w:numPr>
        <w:ilvl w:val="1"/>
        <w:numId w:val="58"/>
      </w:numPr>
      <w:spacing w:line="276" w:lineRule="auto"/>
    </w:pPr>
    <w:rPr>
      <w:rFonts w:eastAsia="Arial" w:cs="Arial"/>
      <w:lang w:eastAsia="en-GB"/>
    </w:rPr>
  </w:style>
  <w:style w:type="paragraph" w:customStyle="1" w:styleId="Definition2">
    <w:name w:val="Definition 2"/>
    <w:basedOn w:val="Definition"/>
    <w:rsid w:val="00AB6A86"/>
    <w:pPr>
      <w:numPr>
        <w:ilvl w:val="2"/>
      </w:numPr>
    </w:pPr>
  </w:style>
  <w:style w:type="paragraph" w:customStyle="1" w:styleId="Definition3">
    <w:name w:val="Definition 3"/>
    <w:basedOn w:val="Definition"/>
    <w:rsid w:val="00AB6A86"/>
    <w:pPr>
      <w:numPr>
        <w:ilvl w:val="3"/>
      </w:numPr>
    </w:pPr>
  </w:style>
  <w:style w:type="paragraph" w:customStyle="1" w:styleId="BLKNumbHead">
    <w:name w:val="BLK_NumbHead"/>
    <w:basedOn w:val="TOC1"/>
    <w:next w:val="Normal"/>
    <w:uiPriority w:val="10"/>
    <w:qFormat/>
    <w:rsid w:val="00AB592F"/>
    <w:pPr>
      <w:numPr>
        <w:numId w:val="79"/>
      </w:numPr>
      <w:tabs>
        <w:tab w:val="clear" w:pos="567"/>
        <w:tab w:val="clear" w:pos="9072"/>
        <w:tab w:val="left" w:pos="1021"/>
      </w:tabs>
      <w:spacing w:before="240" w:after="60" w:line="260" w:lineRule="exact"/>
      <w:jc w:val="left"/>
    </w:pPr>
    <w:rPr>
      <w:rFonts w:cstheme="minorHAnsi"/>
      <w:b/>
      <w:bCs/>
      <w:noProof/>
      <w:color w:val="00467F"/>
      <w:sz w:val="18"/>
      <w:lang w:val="en-US"/>
    </w:rPr>
  </w:style>
  <w:style w:type="paragraph" w:customStyle="1" w:styleId="NumL1">
    <w:name w:val="NumL1"/>
    <w:basedOn w:val="BLKNumbHead"/>
    <w:next w:val="Normal"/>
    <w:link w:val="NumL1Char"/>
    <w:uiPriority w:val="10"/>
    <w:qFormat/>
    <w:rsid w:val="00AB592F"/>
    <w:pPr>
      <w:numPr>
        <w:ilvl w:val="1"/>
      </w:numPr>
      <w:spacing w:before="20" w:after="120"/>
      <w:jc w:val="both"/>
    </w:pPr>
    <w:rPr>
      <w:b w:val="0"/>
      <w:color w:val="1F497D" w:themeColor="text2"/>
    </w:rPr>
  </w:style>
  <w:style w:type="character" w:customStyle="1" w:styleId="NumL1Char">
    <w:name w:val="NumL1 Char"/>
    <w:basedOn w:val="DefaultParagraphFont"/>
    <w:link w:val="NumL1"/>
    <w:uiPriority w:val="10"/>
    <w:rsid w:val="00AB592F"/>
    <w:rPr>
      <w:rFonts w:cstheme="minorHAnsi"/>
      <w:bCs/>
      <w:noProof/>
      <w:color w:val="1F497D" w:themeColor="text2"/>
      <w:sz w:val="18"/>
      <w:lang w:val="en-US"/>
    </w:rPr>
  </w:style>
  <w:style w:type="paragraph" w:customStyle="1" w:styleId="NumL2">
    <w:name w:val="NumL2"/>
    <w:basedOn w:val="NumL1"/>
    <w:uiPriority w:val="10"/>
    <w:qFormat/>
    <w:rsid w:val="00AB592F"/>
    <w:pPr>
      <w:numPr>
        <w:ilvl w:val="2"/>
      </w:numPr>
      <w:tabs>
        <w:tab w:val="clear" w:pos="1021"/>
        <w:tab w:val="num" w:pos="720"/>
        <w:tab w:val="left" w:pos="1418"/>
      </w:tabs>
      <w:ind w:left="720" w:hanging="720"/>
    </w:pPr>
  </w:style>
  <w:style w:type="paragraph" w:customStyle="1" w:styleId="NumL3">
    <w:name w:val="NumL3"/>
    <w:basedOn w:val="NumL2"/>
    <w:uiPriority w:val="10"/>
    <w:qFormat/>
    <w:rsid w:val="00AB592F"/>
    <w:pPr>
      <w:numPr>
        <w:ilvl w:val="3"/>
      </w:numPr>
      <w:tabs>
        <w:tab w:val="num" w:pos="720"/>
      </w:tabs>
      <w:ind w:left="720" w:hanging="720"/>
    </w:pPr>
  </w:style>
  <w:style w:type="paragraph" w:customStyle="1" w:styleId="ClauseLevel2">
    <w:name w:val="ClauseLevel2"/>
    <w:uiPriority w:val="99"/>
    <w:rsid w:val="00324B9B"/>
    <w:pPr>
      <w:widowControl w:val="0"/>
      <w:autoSpaceDE w:val="0"/>
      <w:autoSpaceDN w:val="0"/>
      <w:adjustRightInd w:val="0"/>
      <w:spacing w:after="0" w:line="360" w:lineRule="auto"/>
    </w:pPr>
    <w:rPr>
      <w:rFonts w:eastAsiaTheme="minorEastAsia" w:cs="Arial"/>
      <w:color w:val="000000"/>
      <w:lang w:eastAsia="en-GB"/>
    </w:rPr>
  </w:style>
  <w:style w:type="character" w:customStyle="1" w:styleId="Heading6Char">
    <w:name w:val="Heading 6 Char"/>
    <w:basedOn w:val="DefaultParagraphFont"/>
    <w:link w:val="Heading6"/>
    <w:uiPriority w:val="9"/>
    <w:rsid w:val="00736D96"/>
    <w:rPr>
      <w:rFonts w:ascii="Times New Roman" w:eastAsia="STZhongsong" w:hAnsi="Times New Roman" w:cs="Times New Roman"/>
      <w:sz w:val="22"/>
      <w:lang w:eastAsia="zh-CN"/>
    </w:rPr>
  </w:style>
  <w:style w:type="character" w:customStyle="1" w:styleId="Heading9Char">
    <w:name w:val="Heading 9 Char"/>
    <w:basedOn w:val="DefaultParagraphFont"/>
    <w:link w:val="Heading9"/>
    <w:uiPriority w:val="9"/>
    <w:rsid w:val="00736D96"/>
    <w:rPr>
      <w:rFonts w:ascii="Times New Roman" w:eastAsia="STZhongsong" w:hAnsi="Times New Roman" w:cs="Times New Roman"/>
      <w:sz w:val="22"/>
      <w:lang w:eastAsia="zh-CN"/>
    </w:rPr>
  </w:style>
  <w:style w:type="paragraph" w:styleId="EndnoteText">
    <w:name w:val="endnote text"/>
    <w:basedOn w:val="HouseStyleBase"/>
    <w:link w:val="EndnoteTextChar"/>
    <w:rsid w:val="00736D96"/>
    <w:pPr>
      <w:spacing w:after="120"/>
      <w:ind w:left="720" w:hanging="720"/>
    </w:pPr>
    <w:rPr>
      <w:sz w:val="18"/>
    </w:rPr>
  </w:style>
  <w:style w:type="character" w:customStyle="1" w:styleId="EndnoteTextChar">
    <w:name w:val="Endnote Text Char"/>
    <w:basedOn w:val="DefaultParagraphFont"/>
    <w:link w:val="EndnoteText"/>
    <w:rsid w:val="00736D96"/>
    <w:rPr>
      <w:rFonts w:ascii="Times New Roman" w:eastAsia="STZhongsong" w:hAnsi="Times New Roman" w:cs="Times New Roman"/>
      <w:sz w:val="18"/>
      <w:lang w:eastAsia="zh-CN"/>
    </w:rPr>
  </w:style>
  <w:style w:type="character" w:styleId="EndnoteReference">
    <w:name w:val="endnote reference"/>
    <w:rsid w:val="00736D96"/>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em w:val="none"/>
    </w:rPr>
  </w:style>
  <w:style w:type="paragraph" w:styleId="TOC6">
    <w:name w:val="toc 6"/>
    <w:semiHidden/>
    <w:rsid w:val="00736D96"/>
    <w:pPr>
      <w:tabs>
        <w:tab w:val="left" w:pos="4320"/>
        <w:tab w:val="right" w:leader="dot" w:pos="9029"/>
      </w:tabs>
      <w:adjustRightInd w:val="0"/>
      <w:spacing w:after="120"/>
      <w:ind w:left="4320" w:hanging="720"/>
      <w:jc w:val="left"/>
    </w:pPr>
    <w:rPr>
      <w:rFonts w:ascii="Times New Roman" w:eastAsia="STZhongsong" w:hAnsi="Times New Roman" w:cs="Times New Roman"/>
      <w:sz w:val="22"/>
      <w:lang w:eastAsia="zh-CN"/>
    </w:rPr>
  </w:style>
  <w:style w:type="paragraph" w:styleId="TOC7">
    <w:name w:val="toc 7"/>
    <w:semiHidden/>
    <w:rsid w:val="00736D96"/>
    <w:pPr>
      <w:tabs>
        <w:tab w:val="left" w:pos="5040"/>
        <w:tab w:val="right" w:leader="dot" w:pos="9029"/>
      </w:tabs>
      <w:adjustRightInd w:val="0"/>
      <w:spacing w:after="120"/>
      <w:ind w:left="5040" w:hanging="720"/>
      <w:jc w:val="left"/>
    </w:pPr>
    <w:rPr>
      <w:rFonts w:ascii="Times New Roman" w:eastAsia="STZhongsong" w:hAnsi="Times New Roman" w:cs="Times New Roman"/>
      <w:sz w:val="22"/>
      <w:lang w:eastAsia="zh-CN"/>
    </w:rPr>
  </w:style>
  <w:style w:type="paragraph" w:styleId="TOC8">
    <w:name w:val="toc 8"/>
    <w:uiPriority w:val="39"/>
    <w:rsid w:val="00736D96"/>
    <w:pPr>
      <w:tabs>
        <w:tab w:val="right" w:leader="dot" w:pos="9029"/>
      </w:tabs>
      <w:adjustRightInd w:val="0"/>
      <w:spacing w:after="120"/>
      <w:jc w:val="left"/>
    </w:pPr>
    <w:rPr>
      <w:rFonts w:ascii="Times New Roman" w:eastAsia="STZhongsong" w:hAnsi="Times New Roman" w:cs="Times New Roman"/>
      <w:caps/>
      <w:sz w:val="22"/>
      <w:lang w:eastAsia="zh-CN"/>
    </w:rPr>
  </w:style>
  <w:style w:type="paragraph" w:styleId="TOC9">
    <w:name w:val="toc 9"/>
    <w:uiPriority w:val="39"/>
    <w:rsid w:val="00736D96"/>
    <w:pPr>
      <w:tabs>
        <w:tab w:val="right" w:leader="dot" w:pos="9029"/>
      </w:tabs>
      <w:adjustRightInd w:val="0"/>
      <w:spacing w:after="120"/>
      <w:ind w:left="720"/>
      <w:jc w:val="left"/>
    </w:pPr>
    <w:rPr>
      <w:rFonts w:ascii="Times New Roman" w:eastAsia="STZhongsong" w:hAnsi="Times New Roman" w:cs="Times New Roman"/>
      <w:sz w:val="22"/>
      <w:lang w:eastAsia="zh-CN"/>
    </w:rPr>
  </w:style>
  <w:style w:type="paragraph" w:styleId="Index1">
    <w:name w:val="index 1"/>
    <w:basedOn w:val="Normal"/>
    <w:next w:val="Normal"/>
    <w:semiHidden/>
    <w:rsid w:val="00736D96"/>
    <w:pPr>
      <w:tabs>
        <w:tab w:val="right" w:leader="dot" w:pos="9360"/>
      </w:tabs>
      <w:suppressAutoHyphens/>
      <w:spacing w:after="0"/>
      <w:ind w:left="1440" w:right="720" w:hanging="1440"/>
      <w:jc w:val="left"/>
    </w:pPr>
    <w:rPr>
      <w:rFonts w:ascii="Times New Roman" w:eastAsia="SimSun" w:hAnsi="Times New Roman" w:cs="Times New Roman"/>
      <w:sz w:val="22"/>
      <w:szCs w:val="24"/>
      <w:lang w:eastAsia="zh-CN"/>
    </w:rPr>
  </w:style>
  <w:style w:type="paragraph" w:styleId="Index2">
    <w:name w:val="index 2"/>
    <w:basedOn w:val="Normal"/>
    <w:next w:val="Normal"/>
    <w:semiHidden/>
    <w:rsid w:val="00736D96"/>
    <w:pPr>
      <w:tabs>
        <w:tab w:val="right" w:leader="dot" w:pos="9360"/>
      </w:tabs>
      <w:suppressAutoHyphens/>
      <w:spacing w:after="0"/>
      <w:ind w:left="1440" w:right="720" w:hanging="720"/>
      <w:jc w:val="left"/>
    </w:pPr>
    <w:rPr>
      <w:rFonts w:ascii="Times New Roman" w:eastAsia="SimSun" w:hAnsi="Times New Roman" w:cs="Times New Roman"/>
      <w:sz w:val="22"/>
      <w:szCs w:val="24"/>
      <w:lang w:eastAsia="zh-CN"/>
    </w:rPr>
  </w:style>
  <w:style w:type="paragraph" w:styleId="TOAHeading">
    <w:name w:val="toa heading"/>
    <w:basedOn w:val="Normal"/>
    <w:next w:val="Normal"/>
    <w:semiHidden/>
    <w:rsid w:val="00736D96"/>
    <w:pPr>
      <w:tabs>
        <w:tab w:val="right" w:pos="9360"/>
      </w:tabs>
      <w:suppressAutoHyphens/>
      <w:overflowPunct w:val="0"/>
      <w:autoSpaceDE w:val="0"/>
      <w:autoSpaceDN w:val="0"/>
      <w:adjustRightInd w:val="0"/>
      <w:spacing w:after="0"/>
      <w:textAlignment w:val="baseline"/>
    </w:pPr>
    <w:rPr>
      <w:rFonts w:ascii="Times New Roman" w:hAnsi="Times New Roman" w:cs="Times New Roman"/>
      <w:sz w:val="22"/>
    </w:rPr>
  </w:style>
  <w:style w:type="paragraph" w:styleId="Caption">
    <w:name w:val="caption"/>
    <w:basedOn w:val="Normal"/>
    <w:next w:val="Normal"/>
    <w:qFormat/>
    <w:rsid w:val="00736D96"/>
    <w:pPr>
      <w:spacing w:after="0"/>
      <w:jc w:val="left"/>
    </w:pPr>
    <w:rPr>
      <w:rFonts w:ascii="Times New Roman" w:eastAsia="SimSun" w:hAnsi="Times New Roman" w:cs="Times New Roman"/>
      <w:sz w:val="22"/>
      <w:szCs w:val="24"/>
      <w:lang w:eastAsia="zh-CN"/>
    </w:rPr>
  </w:style>
  <w:style w:type="character" w:customStyle="1" w:styleId="EquationCaption">
    <w:name w:val="_Equation Caption"/>
    <w:rsid w:val="00736D96"/>
  </w:style>
  <w:style w:type="character" w:styleId="PageNumber">
    <w:name w:val="page number"/>
    <w:rsid w:val="00736D96"/>
    <w:rPr>
      <w:sz w:val="22"/>
    </w:rPr>
  </w:style>
  <w:style w:type="paragraph" w:styleId="BodyTextIndent3">
    <w:name w:val="Body Text Indent 3"/>
    <w:basedOn w:val="HouseStyleBase"/>
    <w:link w:val="BodyTextIndent3Char"/>
    <w:rsid w:val="00736D96"/>
    <w:pPr>
      <w:ind w:left="1800"/>
    </w:pPr>
  </w:style>
  <w:style w:type="character" w:customStyle="1" w:styleId="BodyTextIndent3Char">
    <w:name w:val="Body Text Indent 3 Char"/>
    <w:basedOn w:val="DefaultParagraphFont"/>
    <w:link w:val="BodyTextIndent3"/>
    <w:rsid w:val="00736D96"/>
    <w:rPr>
      <w:rFonts w:ascii="Times New Roman" w:eastAsia="STZhongsong" w:hAnsi="Times New Roman" w:cs="Times New Roman"/>
      <w:sz w:val="22"/>
      <w:lang w:eastAsia="zh-CN"/>
    </w:rPr>
  </w:style>
  <w:style w:type="paragraph" w:customStyle="1" w:styleId="BodyTextIndent4">
    <w:name w:val="Body Text Indent 4"/>
    <w:basedOn w:val="HouseStyleBase"/>
    <w:rsid w:val="00736D96"/>
    <w:pPr>
      <w:ind w:left="2880"/>
    </w:pPr>
  </w:style>
  <w:style w:type="paragraph" w:customStyle="1" w:styleId="BodyTextIndent5">
    <w:name w:val="Body Text Indent 5"/>
    <w:basedOn w:val="HouseStyleBase"/>
    <w:rsid w:val="00736D96"/>
    <w:pPr>
      <w:ind w:left="3600"/>
    </w:pPr>
  </w:style>
  <w:style w:type="paragraph" w:customStyle="1" w:styleId="BodyTextIndent6">
    <w:name w:val="Body Text Indent 6"/>
    <w:basedOn w:val="HouseStyleBase"/>
    <w:rsid w:val="00736D96"/>
    <w:pPr>
      <w:ind w:left="4320"/>
    </w:pPr>
  </w:style>
  <w:style w:type="paragraph" w:customStyle="1" w:styleId="BodyTextIndent7">
    <w:name w:val="Body Text Indent 7"/>
    <w:basedOn w:val="HouseStyleBase"/>
    <w:rsid w:val="00736D96"/>
    <w:pPr>
      <w:ind w:left="5040"/>
    </w:pPr>
  </w:style>
  <w:style w:type="paragraph" w:customStyle="1" w:styleId="BodyTextIndent8">
    <w:name w:val="Body Text Indent 8"/>
    <w:basedOn w:val="BodyTextIndent7"/>
    <w:rsid w:val="00736D96"/>
    <w:pPr>
      <w:ind w:left="5760"/>
    </w:pPr>
  </w:style>
  <w:style w:type="paragraph" w:customStyle="1" w:styleId="MarginText">
    <w:name w:val="Margin Text"/>
    <w:basedOn w:val="HouseStyleBase"/>
    <w:link w:val="MarginTextChar"/>
    <w:rsid w:val="00736D96"/>
  </w:style>
  <w:style w:type="paragraph" w:customStyle="1" w:styleId="SchHead">
    <w:name w:val="SchHead"/>
    <w:basedOn w:val="HouseStyleBaseCentred"/>
    <w:next w:val="SchPart"/>
    <w:uiPriority w:val="99"/>
    <w:rsid w:val="00736D96"/>
    <w:pPr>
      <w:numPr>
        <w:numId w:val="115"/>
      </w:numPr>
      <w:tabs>
        <w:tab w:val="clear" w:pos="142"/>
      </w:tabs>
      <w:ind w:left="0"/>
    </w:pPr>
  </w:style>
  <w:style w:type="paragraph" w:customStyle="1" w:styleId="ListBullet1">
    <w:name w:val="List Bullet 1"/>
    <w:basedOn w:val="HouseStyleBase"/>
    <w:rsid w:val="00736D96"/>
    <w:pPr>
      <w:numPr>
        <w:numId w:val="116"/>
      </w:numPr>
      <w:ind w:left="397" w:hanging="397"/>
    </w:pPr>
  </w:style>
  <w:style w:type="paragraph" w:styleId="ListBullet">
    <w:name w:val="List Bullet"/>
    <w:basedOn w:val="Normal"/>
    <w:rsid w:val="00736D96"/>
    <w:pPr>
      <w:overflowPunct w:val="0"/>
      <w:autoSpaceDE w:val="0"/>
      <w:autoSpaceDN w:val="0"/>
      <w:adjustRightInd w:val="0"/>
      <w:spacing w:line="360" w:lineRule="auto"/>
      <w:ind w:left="720" w:hanging="720"/>
      <w:textAlignment w:val="baseline"/>
    </w:pPr>
    <w:rPr>
      <w:rFonts w:ascii="Times New Roman" w:hAnsi="Times New Roman" w:cs="Times New Roman"/>
      <w:sz w:val="22"/>
    </w:rPr>
  </w:style>
  <w:style w:type="paragraph" w:styleId="ListBullet2">
    <w:name w:val="List Bullet 2"/>
    <w:basedOn w:val="HouseStyleBase"/>
    <w:rsid w:val="00736D96"/>
    <w:pPr>
      <w:numPr>
        <w:ilvl w:val="1"/>
        <w:numId w:val="116"/>
      </w:numPr>
      <w:ind w:left="397" w:hanging="397"/>
    </w:pPr>
  </w:style>
  <w:style w:type="paragraph" w:customStyle="1" w:styleId="body">
    <w:name w:val="body"/>
    <w:basedOn w:val="Normal"/>
    <w:link w:val="bodyChar"/>
    <w:rsid w:val="00736D96"/>
    <w:pPr>
      <w:spacing w:after="0"/>
      <w:jc w:val="left"/>
    </w:pPr>
    <w:rPr>
      <w:rFonts w:ascii="Times New Roman" w:eastAsia="SimSun" w:hAnsi="Times New Roman" w:cs="Times New Roman"/>
      <w:sz w:val="22"/>
      <w:szCs w:val="24"/>
      <w:lang w:eastAsia="en-GB"/>
    </w:rPr>
  </w:style>
  <w:style w:type="paragraph" w:customStyle="1" w:styleId="bodystrong">
    <w:name w:val="body strong"/>
    <w:basedOn w:val="body"/>
    <w:link w:val="bodystrongChar"/>
    <w:rsid w:val="00736D96"/>
    <w:rPr>
      <w:b/>
    </w:rPr>
  </w:style>
  <w:style w:type="paragraph" w:customStyle="1" w:styleId="bodystronger">
    <w:name w:val="body stronger"/>
    <w:basedOn w:val="bodystrong"/>
    <w:link w:val="bodystrongerChar"/>
    <w:rsid w:val="00736D96"/>
  </w:style>
  <w:style w:type="character" w:customStyle="1" w:styleId="bodyChar">
    <w:name w:val="body Char"/>
    <w:link w:val="body"/>
    <w:rsid w:val="00736D96"/>
    <w:rPr>
      <w:rFonts w:ascii="Times New Roman" w:eastAsia="SimSun" w:hAnsi="Times New Roman" w:cs="Times New Roman"/>
      <w:sz w:val="22"/>
      <w:szCs w:val="24"/>
      <w:lang w:eastAsia="en-GB"/>
    </w:rPr>
  </w:style>
  <w:style w:type="character" w:customStyle="1" w:styleId="bodystrongChar">
    <w:name w:val="body strong Char"/>
    <w:link w:val="bodystrong"/>
    <w:rsid w:val="00736D96"/>
    <w:rPr>
      <w:rFonts w:ascii="Times New Roman" w:eastAsia="SimSun" w:hAnsi="Times New Roman" w:cs="Times New Roman"/>
      <w:b/>
      <w:sz w:val="22"/>
      <w:szCs w:val="24"/>
      <w:lang w:eastAsia="en-GB"/>
    </w:rPr>
  </w:style>
  <w:style w:type="paragraph" w:customStyle="1" w:styleId="bodystrongcentred">
    <w:name w:val="body strong centred"/>
    <w:basedOn w:val="bodystrong"/>
    <w:rsid w:val="00736D96"/>
  </w:style>
  <w:style w:type="paragraph" w:customStyle="1" w:styleId="bodycondstrongcentredspaced">
    <w:name w:val="body cond strong centred spaced"/>
    <w:basedOn w:val="bodycondstrongcentred"/>
    <w:rsid w:val="00736D96"/>
    <w:pPr>
      <w:spacing w:after="40"/>
    </w:pPr>
  </w:style>
  <w:style w:type="paragraph" w:customStyle="1" w:styleId="bodycond">
    <w:name w:val="body cond"/>
    <w:basedOn w:val="body"/>
    <w:link w:val="bodycondChar"/>
    <w:rsid w:val="00736D96"/>
    <w:rPr>
      <w:spacing w:val="-3"/>
      <w:szCs w:val="22"/>
    </w:rPr>
  </w:style>
  <w:style w:type="paragraph" w:customStyle="1" w:styleId="bodycondstrong">
    <w:name w:val="body cond strong"/>
    <w:basedOn w:val="bodycond"/>
    <w:link w:val="bodycondstrongChar"/>
    <w:rsid w:val="00736D96"/>
    <w:rPr>
      <w:b/>
    </w:rPr>
  </w:style>
  <w:style w:type="paragraph" w:customStyle="1" w:styleId="bodycondstrongcentred">
    <w:name w:val="body cond strong centred"/>
    <w:basedOn w:val="bodycondstrong"/>
    <w:link w:val="bodycondstrongcentredChar"/>
    <w:rsid w:val="00736D96"/>
    <w:pPr>
      <w:jc w:val="center"/>
    </w:pPr>
  </w:style>
  <w:style w:type="paragraph" w:customStyle="1" w:styleId="bodycondstrongercentred">
    <w:name w:val="body cond stronger centred"/>
    <w:basedOn w:val="bodycondstrongcentred"/>
    <w:link w:val="bodycondstrongercentredChar"/>
    <w:rsid w:val="00736D96"/>
    <w:rPr>
      <w:caps/>
    </w:rPr>
  </w:style>
  <w:style w:type="paragraph" w:customStyle="1" w:styleId="bodycondcentred">
    <w:name w:val="body cond centred"/>
    <w:basedOn w:val="bodycond"/>
    <w:rsid w:val="00736D96"/>
    <w:pPr>
      <w:jc w:val="center"/>
    </w:pPr>
  </w:style>
  <w:style w:type="character" w:customStyle="1" w:styleId="bodycondChar">
    <w:name w:val="body cond Char"/>
    <w:link w:val="bodycond"/>
    <w:rsid w:val="00736D96"/>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sid w:val="00736D96"/>
    <w:rPr>
      <w:rFonts w:ascii="Times New Roman" w:eastAsia="SimSun" w:hAnsi="Times New Roman" w:cs="Times New Roman"/>
      <w:b/>
      <w:spacing w:val="-3"/>
      <w:sz w:val="22"/>
      <w:szCs w:val="22"/>
      <w:lang w:eastAsia="en-GB"/>
    </w:rPr>
  </w:style>
  <w:style w:type="character" w:customStyle="1" w:styleId="bodycondstrongcentredChar">
    <w:name w:val="body cond strong centred Char"/>
    <w:basedOn w:val="bodycondstrongChar"/>
    <w:link w:val="bodycondstrongcentred"/>
    <w:rsid w:val="00736D96"/>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sid w:val="00736D96"/>
    <w:rPr>
      <w:rFonts w:ascii="Times New Roman" w:eastAsia="SimSun" w:hAnsi="Times New Roman" w:cs="Times New Roman"/>
      <w:b/>
      <w:caps/>
      <w:spacing w:val="-3"/>
      <w:sz w:val="22"/>
      <w:szCs w:val="22"/>
      <w:lang w:eastAsia="en-GB"/>
    </w:rPr>
  </w:style>
  <w:style w:type="paragraph" w:customStyle="1" w:styleId="bodyspaced">
    <w:name w:val="body spaced"/>
    <w:basedOn w:val="body"/>
    <w:rsid w:val="00736D96"/>
    <w:pPr>
      <w:spacing w:after="240"/>
    </w:pPr>
  </w:style>
  <w:style w:type="character" w:customStyle="1" w:styleId="bodystrongerChar">
    <w:name w:val="body stronger Char"/>
    <w:link w:val="bodystronger"/>
    <w:rsid w:val="00736D96"/>
    <w:rPr>
      <w:rFonts w:ascii="Times New Roman" w:eastAsia="SimSun" w:hAnsi="Times New Roman" w:cs="Times New Roman"/>
      <w:b/>
      <w:sz w:val="22"/>
      <w:szCs w:val="24"/>
      <w:lang w:eastAsia="en-GB"/>
    </w:rPr>
  </w:style>
  <w:style w:type="paragraph" w:customStyle="1" w:styleId="bodypartyhead">
    <w:name w:val="body party head"/>
    <w:basedOn w:val="bodystronger"/>
    <w:next w:val="bodyparty"/>
    <w:link w:val="bodypartyheadChar"/>
    <w:rsid w:val="00736D96"/>
    <w:pPr>
      <w:spacing w:after="240"/>
      <w:ind w:left="720" w:hanging="720"/>
    </w:pPr>
    <w:rPr>
      <w:caps/>
      <w:szCs w:val="22"/>
    </w:rPr>
  </w:style>
  <w:style w:type="paragraph" w:customStyle="1" w:styleId="bodyparty">
    <w:name w:val="body party"/>
    <w:basedOn w:val="body"/>
    <w:rsid w:val="00736D96"/>
    <w:pPr>
      <w:spacing w:after="240"/>
      <w:ind w:left="720"/>
      <w:contextualSpacing/>
    </w:pPr>
  </w:style>
  <w:style w:type="paragraph" w:customStyle="1" w:styleId="HouseStyleBase">
    <w:name w:val="House Style Base"/>
    <w:link w:val="HouseStyleBaseChar"/>
    <w:rsid w:val="00736D96"/>
    <w:pPr>
      <w:adjustRightInd w:val="0"/>
    </w:pPr>
    <w:rPr>
      <w:rFonts w:ascii="Times New Roman" w:eastAsia="STZhongsong" w:hAnsi="Times New Roman" w:cs="Times New Roman"/>
      <w:sz w:val="22"/>
      <w:lang w:eastAsia="zh-CN"/>
    </w:rPr>
  </w:style>
  <w:style w:type="character" w:customStyle="1" w:styleId="MarginTextChar">
    <w:name w:val="Margin Text Char"/>
    <w:link w:val="MarginText"/>
    <w:rsid w:val="00736D96"/>
    <w:rPr>
      <w:rFonts w:ascii="Times New Roman" w:eastAsia="STZhongsong" w:hAnsi="Times New Roman" w:cs="Times New Roman"/>
      <w:sz w:val="22"/>
      <w:lang w:eastAsia="zh-CN"/>
    </w:rPr>
  </w:style>
  <w:style w:type="numbering" w:styleId="111111">
    <w:name w:val="Outline List 2"/>
    <w:basedOn w:val="NoList"/>
    <w:rsid w:val="00736D96"/>
    <w:pPr>
      <w:numPr>
        <w:numId w:val="111"/>
      </w:numPr>
    </w:pPr>
  </w:style>
  <w:style w:type="paragraph" w:customStyle="1" w:styleId="BODYDOCTITLE">
    <w:name w:val="BODY DOC TITLE"/>
    <w:basedOn w:val="bodycondstrongercentred"/>
    <w:rsid w:val="00736D96"/>
    <w:rPr>
      <w:sz w:val="28"/>
    </w:rPr>
  </w:style>
  <w:style w:type="character" w:customStyle="1" w:styleId="bodypartyheadChar">
    <w:name w:val="body party head Char"/>
    <w:basedOn w:val="bodystrongerChar"/>
    <w:link w:val="bodypartyhead"/>
    <w:rsid w:val="00736D96"/>
    <w:rPr>
      <w:rFonts w:ascii="Times New Roman" w:eastAsia="SimSun" w:hAnsi="Times New Roman" w:cs="Times New Roman"/>
      <w:b/>
      <w:caps/>
      <w:sz w:val="22"/>
      <w:szCs w:val="22"/>
      <w:lang w:eastAsia="en-GB"/>
    </w:rPr>
  </w:style>
  <w:style w:type="paragraph" w:customStyle="1" w:styleId="Heading">
    <w:name w:val="Heading"/>
    <w:basedOn w:val="HouseStyleBaseCentred"/>
    <w:next w:val="MarginText"/>
    <w:rsid w:val="00736D96"/>
  </w:style>
  <w:style w:type="paragraph" w:customStyle="1" w:styleId="AppHead">
    <w:name w:val="AppHead"/>
    <w:basedOn w:val="HouseStyleBaseCentred"/>
    <w:rsid w:val="00736D96"/>
    <w:pPr>
      <w:numPr>
        <w:numId w:val="114"/>
      </w:numPr>
      <w:tabs>
        <w:tab w:val="clear" w:pos="0"/>
      </w:tabs>
    </w:pPr>
  </w:style>
  <w:style w:type="paragraph" w:customStyle="1" w:styleId="RecitalNumbering">
    <w:name w:val="Recital Numbering"/>
    <w:basedOn w:val="HouseStyleBase"/>
    <w:rsid w:val="00736D96"/>
    <w:pPr>
      <w:numPr>
        <w:numId w:val="117"/>
      </w:numPr>
      <w:ind w:left="397" w:hanging="397"/>
      <w:outlineLvl w:val="0"/>
    </w:pPr>
  </w:style>
  <w:style w:type="paragraph" w:customStyle="1" w:styleId="DefinitionNumbering8">
    <w:name w:val="Definition Numbering 8"/>
    <w:basedOn w:val="HouseStyleBase"/>
    <w:rsid w:val="00736D96"/>
    <w:pPr>
      <w:outlineLvl w:val="7"/>
    </w:pPr>
  </w:style>
  <w:style w:type="paragraph" w:customStyle="1" w:styleId="DefinitionNumbering9">
    <w:name w:val="Definition Numbering 9"/>
    <w:basedOn w:val="HouseStyleBase"/>
    <w:rsid w:val="00736D96"/>
    <w:pPr>
      <w:outlineLvl w:val="8"/>
    </w:pPr>
  </w:style>
  <w:style w:type="paragraph" w:customStyle="1" w:styleId="SchPart">
    <w:name w:val="SchPart"/>
    <w:basedOn w:val="HouseStyleBaseCentred"/>
    <w:next w:val="MarginText"/>
    <w:uiPriority w:val="99"/>
    <w:rsid w:val="00736D96"/>
    <w:pPr>
      <w:numPr>
        <w:ilvl w:val="1"/>
        <w:numId w:val="115"/>
      </w:numPr>
      <w:tabs>
        <w:tab w:val="clear" w:pos="142"/>
      </w:tabs>
      <w:ind w:left="0"/>
    </w:pPr>
  </w:style>
  <w:style w:type="paragraph" w:styleId="ListBullet3">
    <w:name w:val="List Bullet 3"/>
    <w:basedOn w:val="HouseStyleBase"/>
    <w:rsid w:val="00736D96"/>
    <w:pPr>
      <w:numPr>
        <w:ilvl w:val="2"/>
        <w:numId w:val="116"/>
      </w:numPr>
      <w:tabs>
        <w:tab w:val="clear" w:pos="1800"/>
        <w:tab w:val="num" w:pos="1497"/>
      </w:tabs>
      <w:ind w:left="397" w:hanging="397"/>
    </w:pPr>
  </w:style>
  <w:style w:type="paragraph" w:styleId="ListBullet4">
    <w:name w:val="List Bullet 4"/>
    <w:basedOn w:val="HouseStyleBase"/>
    <w:rsid w:val="00736D96"/>
    <w:pPr>
      <w:numPr>
        <w:ilvl w:val="3"/>
        <w:numId w:val="116"/>
      </w:numPr>
      <w:tabs>
        <w:tab w:val="clear" w:pos="2880"/>
        <w:tab w:val="num" w:pos="2631"/>
      </w:tabs>
      <w:ind w:left="2631" w:hanging="1134"/>
    </w:pPr>
  </w:style>
  <w:style w:type="paragraph" w:styleId="ListBullet5">
    <w:name w:val="List Bullet 5"/>
    <w:basedOn w:val="HouseStyleBase"/>
    <w:rsid w:val="00736D96"/>
    <w:pPr>
      <w:numPr>
        <w:ilvl w:val="4"/>
        <w:numId w:val="116"/>
      </w:numPr>
      <w:tabs>
        <w:tab w:val="clear" w:pos="3600"/>
        <w:tab w:val="num" w:pos="3878"/>
      </w:tabs>
      <w:ind w:left="3878" w:hanging="1247"/>
    </w:pPr>
  </w:style>
  <w:style w:type="paragraph" w:customStyle="1" w:styleId="ListBullet6">
    <w:name w:val="List Bullet 6"/>
    <w:basedOn w:val="HouseStyleBase"/>
    <w:rsid w:val="00736D96"/>
    <w:pPr>
      <w:numPr>
        <w:ilvl w:val="5"/>
        <w:numId w:val="116"/>
      </w:numPr>
      <w:tabs>
        <w:tab w:val="clear" w:pos="4320"/>
        <w:tab w:val="num" w:pos="720"/>
      </w:tabs>
      <w:ind w:left="720"/>
    </w:pPr>
  </w:style>
  <w:style w:type="paragraph" w:customStyle="1" w:styleId="ListBullet7">
    <w:name w:val="List Bullet 7"/>
    <w:basedOn w:val="HouseStyleBase"/>
    <w:rsid w:val="00736D96"/>
    <w:pPr>
      <w:numPr>
        <w:ilvl w:val="6"/>
        <w:numId w:val="116"/>
      </w:numPr>
      <w:tabs>
        <w:tab w:val="clear" w:pos="5040"/>
        <w:tab w:val="num" w:pos="1440"/>
      </w:tabs>
      <w:ind w:left="1440"/>
    </w:pPr>
  </w:style>
  <w:style w:type="paragraph" w:customStyle="1" w:styleId="ListBullet8">
    <w:name w:val="List Bullet 8"/>
    <w:basedOn w:val="HouseStyleBase"/>
    <w:rsid w:val="00736D96"/>
    <w:pPr>
      <w:numPr>
        <w:ilvl w:val="7"/>
        <w:numId w:val="116"/>
      </w:numPr>
    </w:pPr>
  </w:style>
  <w:style w:type="paragraph" w:customStyle="1" w:styleId="ListBullet9">
    <w:name w:val="List Bullet 9"/>
    <w:basedOn w:val="HouseStyleBase"/>
    <w:rsid w:val="00736D96"/>
    <w:pPr>
      <w:numPr>
        <w:ilvl w:val="8"/>
        <w:numId w:val="116"/>
      </w:numPr>
      <w:tabs>
        <w:tab w:val="clear" w:pos="5040"/>
        <w:tab w:val="num" w:pos="5760"/>
      </w:tabs>
      <w:ind w:left="5760"/>
    </w:pPr>
  </w:style>
  <w:style w:type="paragraph" w:customStyle="1" w:styleId="ScheduleL1">
    <w:name w:val="Schedule L1"/>
    <w:basedOn w:val="HouseStyleBase"/>
    <w:rsid w:val="00736D96"/>
    <w:pPr>
      <w:outlineLvl w:val="0"/>
    </w:pPr>
  </w:style>
  <w:style w:type="paragraph" w:customStyle="1" w:styleId="ScheduleL2">
    <w:name w:val="Schedule L2"/>
    <w:basedOn w:val="HouseStyleBase"/>
    <w:rsid w:val="00736D96"/>
    <w:pPr>
      <w:outlineLvl w:val="1"/>
    </w:pPr>
  </w:style>
  <w:style w:type="paragraph" w:customStyle="1" w:styleId="ScheduleL3">
    <w:name w:val="Schedule L3"/>
    <w:basedOn w:val="HouseStyleBase"/>
    <w:rsid w:val="00736D96"/>
    <w:pPr>
      <w:outlineLvl w:val="2"/>
    </w:pPr>
  </w:style>
  <w:style w:type="paragraph" w:customStyle="1" w:styleId="ScheduleL4">
    <w:name w:val="Schedule L4"/>
    <w:basedOn w:val="HouseStyleBase"/>
    <w:rsid w:val="00736D96"/>
    <w:pPr>
      <w:outlineLvl w:val="3"/>
    </w:pPr>
  </w:style>
  <w:style w:type="paragraph" w:customStyle="1" w:styleId="ScheduleL5">
    <w:name w:val="Schedule L5"/>
    <w:basedOn w:val="HouseStyleBase"/>
    <w:rsid w:val="00736D96"/>
    <w:pPr>
      <w:outlineLvl w:val="4"/>
    </w:pPr>
  </w:style>
  <w:style w:type="paragraph" w:customStyle="1" w:styleId="ScheduleL6">
    <w:name w:val="Schedule L6"/>
    <w:basedOn w:val="HouseStyleBase"/>
    <w:rsid w:val="00736D96"/>
    <w:pPr>
      <w:outlineLvl w:val="5"/>
    </w:pPr>
  </w:style>
  <w:style w:type="paragraph" w:customStyle="1" w:styleId="ScheduleL7">
    <w:name w:val="Schedule L7"/>
    <w:basedOn w:val="HouseStyleBase"/>
    <w:rsid w:val="00736D96"/>
    <w:pPr>
      <w:outlineLvl w:val="6"/>
    </w:pPr>
  </w:style>
  <w:style w:type="paragraph" w:customStyle="1" w:styleId="ScheduleL8">
    <w:name w:val="Schedule L8"/>
    <w:basedOn w:val="HouseStyleBase"/>
    <w:rsid w:val="00736D96"/>
    <w:pPr>
      <w:outlineLvl w:val="7"/>
    </w:pPr>
  </w:style>
  <w:style w:type="paragraph" w:customStyle="1" w:styleId="ScheduleL9">
    <w:name w:val="Schedule L9"/>
    <w:basedOn w:val="HouseStyleBase"/>
    <w:rsid w:val="00736D96"/>
    <w:pPr>
      <w:outlineLvl w:val="8"/>
    </w:pPr>
  </w:style>
  <w:style w:type="paragraph" w:customStyle="1" w:styleId="HouseStyleBaseCentred">
    <w:name w:val="House Style Base Centred"/>
    <w:rsid w:val="00736D96"/>
    <w:pPr>
      <w:adjustRightInd w:val="0"/>
      <w:jc w:val="left"/>
    </w:pPr>
    <w:rPr>
      <w:rFonts w:ascii="Times New Roman" w:eastAsia="STZhongsong" w:hAnsi="Times New Roman" w:cs="Times New Roman"/>
      <w:sz w:val="22"/>
      <w:lang w:eastAsia="zh-CN"/>
    </w:rPr>
  </w:style>
  <w:style w:type="paragraph" w:customStyle="1" w:styleId="MarginTextHang">
    <w:name w:val="Margin Text Hang"/>
    <w:basedOn w:val="HouseStyleBase"/>
    <w:rsid w:val="00736D96"/>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736D96"/>
    <w:pPr>
      <w:numPr>
        <w:ilvl w:val="2"/>
        <w:numId w:val="115"/>
      </w:numPr>
      <w:tabs>
        <w:tab w:val="clear" w:pos="142"/>
      </w:tabs>
      <w:ind w:left="0"/>
    </w:pPr>
  </w:style>
  <w:style w:type="paragraph" w:customStyle="1" w:styleId="Table-followingparagraph">
    <w:name w:val="Table - following paragraph"/>
    <w:basedOn w:val="HouseStyleBase"/>
    <w:next w:val="MarginText"/>
    <w:rsid w:val="00736D96"/>
    <w:pPr>
      <w:spacing w:after="0"/>
    </w:pPr>
  </w:style>
  <w:style w:type="paragraph" w:customStyle="1" w:styleId="Table-Text">
    <w:name w:val="Table - Text"/>
    <w:basedOn w:val="HouseStyleBase"/>
    <w:rsid w:val="00736D96"/>
    <w:pPr>
      <w:spacing w:before="120" w:after="120"/>
      <w:jc w:val="left"/>
    </w:pPr>
  </w:style>
  <w:style w:type="paragraph" w:customStyle="1" w:styleId="AppPart">
    <w:name w:val="AppPart"/>
    <w:basedOn w:val="HouseStyleBaseCentred"/>
    <w:rsid w:val="00736D96"/>
    <w:pPr>
      <w:numPr>
        <w:ilvl w:val="1"/>
        <w:numId w:val="114"/>
      </w:numPr>
      <w:tabs>
        <w:tab w:val="clear" w:pos="0"/>
      </w:tabs>
    </w:pPr>
  </w:style>
  <w:style w:type="paragraph" w:customStyle="1" w:styleId="RecitalNumbering2">
    <w:name w:val="Recital Numbering 2"/>
    <w:basedOn w:val="HouseStyleBase"/>
    <w:rsid w:val="00736D96"/>
    <w:pPr>
      <w:numPr>
        <w:ilvl w:val="1"/>
        <w:numId w:val="117"/>
      </w:numPr>
      <w:tabs>
        <w:tab w:val="clear" w:pos="1800"/>
        <w:tab w:val="num" w:pos="720"/>
      </w:tabs>
      <w:overflowPunct w:val="0"/>
      <w:autoSpaceDE w:val="0"/>
      <w:autoSpaceDN w:val="0"/>
      <w:ind w:left="397" w:hanging="397"/>
      <w:textAlignment w:val="baseline"/>
    </w:pPr>
  </w:style>
  <w:style w:type="paragraph" w:customStyle="1" w:styleId="RecitalNumbering3">
    <w:name w:val="Recital Numbering 3"/>
    <w:basedOn w:val="HouseStyleBase"/>
    <w:rsid w:val="00736D96"/>
    <w:pPr>
      <w:numPr>
        <w:ilvl w:val="2"/>
        <w:numId w:val="117"/>
      </w:numPr>
      <w:tabs>
        <w:tab w:val="clear" w:pos="2880"/>
        <w:tab w:val="num" w:pos="1497"/>
      </w:tabs>
      <w:overflowPunct w:val="0"/>
      <w:autoSpaceDE w:val="0"/>
      <w:autoSpaceDN w:val="0"/>
      <w:ind w:left="397" w:hanging="397"/>
      <w:textAlignment w:val="baseline"/>
    </w:pPr>
  </w:style>
  <w:style w:type="character" w:customStyle="1" w:styleId="bodychar0">
    <w:name w:val="body char"/>
    <w:basedOn w:val="bodyChar"/>
    <w:qFormat/>
    <w:rsid w:val="00736D96"/>
    <w:rPr>
      <w:rFonts w:ascii="Times New Roman" w:eastAsia="SimSun" w:hAnsi="Times New Roman" w:cs="Times New Roman"/>
      <w:sz w:val="22"/>
      <w:szCs w:val="24"/>
      <w:lang w:eastAsia="en-GB"/>
    </w:rPr>
  </w:style>
  <w:style w:type="character" w:customStyle="1" w:styleId="bodycondstrongercentredchar0">
    <w:name w:val="body cond stronger centred char"/>
    <w:basedOn w:val="bodycondstrongercentredChar"/>
    <w:qFormat/>
    <w:rsid w:val="00736D96"/>
    <w:rPr>
      <w:rFonts w:ascii="Times New Roman" w:eastAsia="SimSun" w:hAnsi="Times New Roman" w:cs="Times New Roman"/>
      <w:b/>
      <w:caps/>
      <w:spacing w:val="-3"/>
      <w:sz w:val="22"/>
      <w:szCs w:val="22"/>
      <w:lang w:eastAsia="en-GB"/>
    </w:rPr>
  </w:style>
  <w:style w:type="character" w:customStyle="1" w:styleId="HouseStyleBaseChar">
    <w:name w:val="House Style Base Char"/>
    <w:link w:val="HouseStyleBase"/>
    <w:rsid w:val="00736D96"/>
    <w:rPr>
      <w:rFonts w:ascii="Times New Roman" w:eastAsia="STZhongsong" w:hAnsi="Times New Roman" w:cs="Times New Roman"/>
      <w:sz w:val="22"/>
      <w:lang w:eastAsia="zh-CN"/>
    </w:rPr>
  </w:style>
  <w:style w:type="character" w:customStyle="1" w:styleId="bodypartyheadchar0">
    <w:name w:val="body party head char"/>
    <w:qFormat/>
    <w:rsid w:val="00736D96"/>
    <w:rPr>
      <w:rFonts w:eastAsia="SimSun"/>
      <w:b/>
      <w:caps/>
      <w:sz w:val="22"/>
      <w:szCs w:val="22"/>
      <w:lang w:val="en-GB" w:eastAsia="en-GB" w:bidi="ar-SA"/>
    </w:rPr>
  </w:style>
  <w:style w:type="character" w:customStyle="1" w:styleId="bodystrongchar0">
    <w:name w:val="body strong char"/>
    <w:basedOn w:val="bodystrongChar"/>
    <w:qFormat/>
    <w:rsid w:val="00736D96"/>
    <w:rPr>
      <w:rFonts w:ascii="Times New Roman" w:eastAsia="SimSun" w:hAnsi="Times New Roman" w:cs="Times New Roman"/>
      <w:b/>
      <w:sz w:val="22"/>
      <w:szCs w:val="24"/>
      <w:lang w:eastAsia="en-GB"/>
    </w:rPr>
  </w:style>
  <w:style w:type="paragraph" w:styleId="Bibliography">
    <w:name w:val="Bibliography"/>
    <w:basedOn w:val="Normal"/>
    <w:next w:val="Normal"/>
    <w:uiPriority w:val="37"/>
    <w:semiHidden/>
    <w:unhideWhenUsed/>
    <w:rsid w:val="00736D96"/>
    <w:pPr>
      <w:spacing w:after="0"/>
      <w:jc w:val="left"/>
    </w:pPr>
    <w:rPr>
      <w:rFonts w:ascii="Times New Roman" w:eastAsia="SimSun" w:hAnsi="Times New Roman" w:cs="Times New Roman"/>
      <w:sz w:val="22"/>
      <w:szCs w:val="24"/>
      <w:lang w:eastAsia="zh-CN"/>
    </w:rPr>
  </w:style>
  <w:style w:type="paragraph" w:styleId="BodyTextFirstIndent">
    <w:name w:val="Body Text First Indent"/>
    <w:basedOn w:val="BodyText"/>
    <w:link w:val="BodyTextFirstIndentChar"/>
    <w:rsid w:val="00736D96"/>
    <w:pPr>
      <w:spacing w:after="120"/>
      <w:ind w:firstLine="210"/>
      <w:jc w:val="left"/>
    </w:pPr>
    <w:rPr>
      <w:rFonts w:ascii="Times New Roman" w:eastAsia="SimSun" w:hAnsi="Times New Roman" w:cs="Times New Roman"/>
      <w:sz w:val="22"/>
      <w:szCs w:val="24"/>
      <w:lang w:eastAsia="zh-CN"/>
    </w:rPr>
  </w:style>
  <w:style w:type="character" w:customStyle="1" w:styleId="BodyTextFirstIndentChar">
    <w:name w:val="Body Text First Indent Char"/>
    <w:basedOn w:val="BodyTextChar"/>
    <w:link w:val="BodyTextFirstIndent"/>
    <w:rsid w:val="00736D96"/>
    <w:rPr>
      <w:rFonts w:ascii="Times New Roman" w:eastAsia="SimSun" w:hAnsi="Times New Roman" w:cs="Times New Roman"/>
      <w:sz w:val="22"/>
      <w:szCs w:val="24"/>
      <w:lang w:eastAsia="zh-CN"/>
    </w:rPr>
  </w:style>
  <w:style w:type="paragraph" w:styleId="BodyTextFirstIndent2">
    <w:name w:val="Body Text First Indent 2"/>
    <w:basedOn w:val="BodyTextIndent"/>
    <w:link w:val="BodyTextFirstIndent2Char"/>
    <w:rsid w:val="00736D96"/>
    <w:pPr>
      <w:tabs>
        <w:tab w:val="clear" w:pos="720"/>
      </w:tabs>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736D96"/>
    <w:rPr>
      <w:rFonts w:ascii="Times New Roman" w:eastAsia="SimSun" w:hAnsi="Times New Roman" w:cs="Times New Roman"/>
      <w:sz w:val="22"/>
      <w:szCs w:val="24"/>
      <w:lang w:eastAsia="zh-CN"/>
    </w:rPr>
  </w:style>
  <w:style w:type="paragraph" w:styleId="Closing">
    <w:name w:val="Closing"/>
    <w:basedOn w:val="Normal"/>
    <w:link w:val="ClosingChar"/>
    <w:rsid w:val="00736D96"/>
    <w:pPr>
      <w:spacing w:after="0"/>
      <w:ind w:left="4252"/>
      <w:jc w:val="left"/>
    </w:pPr>
    <w:rPr>
      <w:rFonts w:ascii="Times New Roman" w:eastAsia="SimSun" w:hAnsi="Times New Roman" w:cs="Times New Roman"/>
      <w:sz w:val="22"/>
      <w:szCs w:val="24"/>
      <w:lang w:eastAsia="zh-CN"/>
    </w:rPr>
  </w:style>
  <w:style w:type="character" w:customStyle="1" w:styleId="ClosingChar">
    <w:name w:val="Closing Char"/>
    <w:basedOn w:val="DefaultParagraphFont"/>
    <w:link w:val="Closing"/>
    <w:rsid w:val="00736D96"/>
    <w:rPr>
      <w:rFonts w:ascii="Times New Roman" w:eastAsia="SimSun" w:hAnsi="Times New Roman" w:cs="Times New Roman"/>
      <w:sz w:val="22"/>
      <w:szCs w:val="24"/>
      <w:lang w:eastAsia="zh-CN"/>
    </w:rPr>
  </w:style>
  <w:style w:type="table" w:styleId="ColorfulGrid">
    <w:name w:val="Colorful Grid"/>
    <w:basedOn w:val="TableNormal"/>
    <w:uiPriority w:val="73"/>
    <w:rsid w:val="00736D96"/>
    <w:pPr>
      <w:spacing w:after="0"/>
      <w:jc w:val="left"/>
    </w:pPr>
    <w:rPr>
      <w:rFonts w:ascii="Times New Roman" w:hAnsi="Times New Roman" w:cs="Times New Roman"/>
      <w:color w:val="00000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36D96"/>
    <w:pPr>
      <w:spacing w:after="0"/>
      <w:jc w:val="left"/>
    </w:pPr>
    <w:rPr>
      <w:rFonts w:ascii="Times New Roman" w:hAnsi="Times New Roman" w:cs="Times New Roman"/>
      <w:color w:val="00000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36D96"/>
    <w:pPr>
      <w:spacing w:after="0"/>
      <w:jc w:val="left"/>
    </w:pPr>
    <w:rPr>
      <w:rFonts w:ascii="Times New Roman" w:hAnsi="Times New Roman" w:cs="Times New Roman"/>
      <w:color w:val="00000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36D96"/>
    <w:pPr>
      <w:spacing w:after="0"/>
      <w:jc w:val="left"/>
    </w:pPr>
    <w:rPr>
      <w:rFonts w:ascii="Times New Roman" w:hAnsi="Times New Roman" w:cs="Times New Roman"/>
      <w:color w:val="00000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36D96"/>
    <w:pPr>
      <w:spacing w:after="0"/>
      <w:jc w:val="left"/>
    </w:pPr>
    <w:rPr>
      <w:rFonts w:ascii="Times New Roman" w:hAnsi="Times New Roman" w:cs="Times New Roman"/>
      <w:color w:val="00000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36D96"/>
    <w:pPr>
      <w:spacing w:after="0"/>
      <w:jc w:val="left"/>
    </w:pPr>
    <w:rPr>
      <w:rFonts w:ascii="Times New Roman" w:hAnsi="Times New Roman" w:cs="Times New Roman"/>
      <w:color w:val="00000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36D96"/>
    <w:pPr>
      <w:spacing w:after="0"/>
      <w:jc w:val="left"/>
    </w:pPr>
    <w:rPr>
      <w:rFonts w:ascii="Times New Roman" w:hAnsi="Times New Roman" w:cs="Times New Roman"/>
      <w:color w:val="00000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36D96"/>
    <w:pPr>
      <w:spacing w:after="0"/>
      <w:jc w:val="left"/>
    </w:pPr>
    <w:rPr>
      <w:rFonts w:ascii="Times New Roman" w:hAnsi="Times New Roman" w:cs="Times New Roman"/>
      <w:color w:val="00000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36D96"/>
    <w:pPr>
      <w:spacing w:after="0"/>
      <w:jc w:val="left"/>
    </w:pPr>
    <w:rPr>
      <w:rFonts w:ascii="Times New Roman" w:hAnsi="Times New Roman" w:cs="Times New Roman"/>
      <w:color w:val="00000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36D96"/>
    <w:pPr>
      <w:spacing w:after="0"/>
      <w:jc w:val="left"/>
    </w:pPr>
    <w:rPr>
      <w:rFonts w:ascii="Times New Roman" w:hAnsi="Times New Roman" w:cs="Times New Roman"/>
      <w:color w:val="00000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36D96"/>
    <w:pPr>
      <w:spacing w:after="0"/>
      <w:jc w:val="left"/>
    </w:pPr>
    <w:rPr>
      <w:rFonts w:ascii="Times New Roman" w:hAnsi="Times New Roman" w:cs="Times New Roman"/>
      <w:color w:val="00000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36D96"/>
    <w:pPr>
      <w:spacing w:after="0"/>
      <w:jc w:val="left"/>
    </w:pPr>
    <w:rPr>
      <w:rFonts w:ascii="Times New Roman" w:hAnsi="Times New Roman" w:cs="Times New Roman"/>
      <w:color w:val="00000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36D96"/>
    <w:pPr>
      <w:spacing w:after="0"/>
      <w:jc w:val="left"/>
    </w:pPr>
    <w:rPr>
      <w:rFonts w:ascii="Times New Roman" w:hAnsi="Times New Roman" w:cs="Times New Roman"/>
      <w:color w:val="00000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36D96"/>
    <w:pPr>
      <w:spacing w:after="0"/>
      <w:jc w:val="left"/>
    </w:pPr>
    <w:rPr>
      <w:rFonts w:ascii="Times New Roman" w:hAnsi="Times New Roman" w:cs="Times New Roman"/>
      <w:color w:val="00000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36D96"/>
    <w:pPr>
      <w:spacing w:after="0"/>
      <w:jc w:val="left"/>
    </w:pPr>
    <w:rPr>
      <w:rFonts w:ascii="Times New Roman" w:hAnsi="Times New Roman" w:cs="Times New Roman"/>
      <w:color w:val="000000"/>
      <w:lang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36D96"/>
    <w:pPr>
      <w:spacing w:after="0"/>
      <w:jc w:val="left"/>
    </w:pPr>
    <w:rPr>
      <w:rFonts w:ascii="Times New Roman" w:hAnsi="Times New Roman" w:cs="Times New Roman"/>
      <w:color w:val="00000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36D96"/>
    <w:pPr>
      <w:spacing w:after="0"/>
      <w:jc w:val="left"/>
    </w:pPr>
    <w:rPr>
      <w:rFonts w:ascii="Times New Roman" w:hAnsi="Times New Roman" w:cs="Times New Roman"/>
      <w:color w:val="00000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36D96"/>
    <w:pPr>
      <w:spacing w:after="0"/>
      <w:jc w:val="left"/>
    </w:pPr>
    <w:rPr>
      <w:rFonts w:ascii="Times New Roman" w:hAnsi="Times New Roman" w:cs="Times New Roman"/>
      <w:color w:val="00000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36D96"/>
    <w:pPr>
      <w:spacing w:after="0"/>
      <w:jc w:val="left"/>
    </w:pPr>
    <w:rPr>
      <w:rFonts w:ascii="Times New Roman" w:hAnsi="Times New Roman" w:cs="Times New Roman"/>
      <w:color w:val="00000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36D96"/>
    <w:pPr>
      <w:spacing w:after="0"/>
      <w:jc w:val="left"/>
    </w:pPr>
    <w:rPr>
      <w:rFonts w:ascii="Times New Roman" w:hAnsi="Times New Roman" w:cs="Times New Roman"/>
      <w:color w:val="00000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36D96"/>
    <w:pPr>
      <w:spacing w:after="0"/>
      <w:jc w:val="left"/>
    </w:pPr>
    <w:rPr>
      <w:rFonts w:ascii="Times New Roman" w:hAnsi="Times New Roman" w:cs="Times New Roman"/>
      <w:color w:val="00000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36D96"/>
    <w:pPr>
      <w:spacing w:after="0"/>
      <w:jc w:val="left"/>
    </w:pPr>
    <w:rPr>
      <w:rFonts w:ascii="Times New Roman" w:hAnsi="Times New Roman" w:cs="Times New Roman"/>
      <w:color w:val="FFFFFF"/>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36D96"/>
    <w:pPr>
      <w:spacing w:after="0"/>
      <w:jc w:val="left"/>
    </w:pPr>
    <w:rPr>
      <w:rFonts w:ascii="Times New Roman" w:hAnsi="Times New Roman" w:cs="Times New Roman"/>
      <w:color w:val="FFFFFF"/>
      <w:lang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36D96"/>
    <w:pPr>
      <w:spacing w:after="0"/>
      <w:jc w:val="left"/>
    </w:pPr>
    <w:rPr>
      <w:rFonts w:ascii="Times New Roman" w:hAnsi="Times New Roman" w:cs="Times New Roman"/>
      <w:color w:val="FFFFFF"/>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36D96"/>
    <w:pPr>
      <w:spacing w:after="0"/>
      <w:jc w:val="left"/>
    </w:pPr>
    <w:rPr>
      <w:rFonts w:ascii="Times New Roman" w:hAnsi="Times New Roman" w:cs="Times New Roman"/>
      <w:color w:val="FFFFFF"/>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36D96"/>
    <w:pPr>
      <w:spacing w:after="0"/>
      <w:jc w:val="left"/>
    </w:pPr>
    <w:rPr>
      <w:rFonts w:ascii="Times New Roman" w:hAnsi="Times New Roman" w:cs="Times New Roman"/>
      <w:color w:val="FFFFFF"/>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36D96"/>
    <w:pPr>
      <w:spacing w:after="0"/>
      <w:jc w:val="left"/>
    </w:pPr>
    <w:rPr>
      <w:rFonts w:ascii="Times New Roman" w:hAnsi="Times New Roman" w:cs="Times New Roman"/>
      <w:color w:val="FFFFFF"/>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36D96"/>
    <w:pPr>
      <w:spacing w:after="0"/>
      <w:jc w:val="left"/>
    </w:pPr>
    <w:rPr>
      <w:rFonts w:ascii="Times New Roman" w:hAnsi="Times New Roman" w:cs="Times New Roman"/>
      <w:color w:val="FFFFFF"/>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736D96"/>
    <w:pPr>
      <w:spacing w:after="0"/>
      <w:jc w:val="left"/>
    </w:pPr>
    <w:rPr>
      <w:rFonts w:ascii="Times New Roman" w:eastAsia="SimSun" w:hAnsi="Times New Roman" w:cs="Times New Roman"/>
      <w:sz w:val="22"/>
      <w:szCs w:val="24"/>
      <w:lang w:eastAsia="zh-CN"/>
    </w:rPr>
  </w:style>
  <w:style w:type="character" w:customStyle="1" w:styleId="DateChar">
    <w:name w:val="Date Char"/>
    <w:basedOn w:val="DefaultParagraphFont"/>
    <w:link w:val="Date"/>
    <w:rsid w:val="00736D96"/>
    <w:rPr>
      <w:rFonts w:ascii="Times New Roman" w:eastAsia="SimSun" w:hAnsi="Times New Roman" w:cs="Times New Roman"/>
      <w:sz w:val="22"/>
      <w:szCs w:val="24"/>
      <w:lang w:eastAsia="zh-CN"/>
    </w:rPr>
  </w:style>
  <w:style w:type="paragraph" w:styleId="DocumentMap">
    <w:name w:val="Document Map"/>
    <w:basedOn w:val="Normal"/>
    <w:link w:val="DocumentMapChar"/>
    <w:rsid w:val="00736D96"/>
    <w:pPr>
      <w:spacing w:after="0"/>
      <w:jc w:val="left"/>
    </w:pPr>
    <w:rPr>
      <w:rFonts w:ascii="Tahoma" w:eastAsia="SimSun" w:hAnsi="Tahoma" w:cs="Tahoma"/>
      <w:sz w:val="16"/>
      <w:szCs w:val="16"/>
      <w:lang w:eastAsia="zh-CN"/>
    </w:rPr>
  </w:style>
  <w:style w:type="character" w:customStyle="1" w:styleId="DocumentMapChar">
    <w:name w:val="Document Map Char"/>
    <w:basedOn w:val="DefaultParagraphFont"/>
    <w:link w:val="DocumentMap"/>
    <w:rsid w:val="00736D96"/>
    <w:rPr>
      <w:rFonts w:ascii="Tahoma" w:eastAsia="SimSun" w:hAnsi="Tahoma" w:cs="Tahoma"/>
      <w:sz w:val="16"/>
      <w:szCs w:val="16"/>
      <w:lang w:eastAsia="zh-CN"/>
    </w:rPr>
  </w:style>
  <w:style w:type="paragraph" w:styleId="E-mailSignature">
    <w:name w:val="E-mail Signature"/>
    <w:basedOn w:val="Normal"/>
    <w:link w:val="E-mailSignatureChar"/>
    <w:rsid w:val="00736D96"/>
    <w:pPr>
      <w:spacing w:after="0"/>
      <w:jc w:val="left"/>
    </w:pPr>
    <w:rPr>
      <w:rFonts w:ascii="Times New Roman" w:eastAsia="SimSun" w:hAnsi="Times New Roman" w:cs="Times New Roman"/>
      <w:sz w:val="22"/>
      <w:szCs w:val="24"/>
      <w:lang w:eastAsia="zh-CN"/>
    </w:rPr>
  </w:style>
  <w:style w:type="character" w:customStyle="1" w:styleId="E-mailSignatureChar">
    <w:name w:val="E-mail Signature Char"/>
    <w:basedOn w:val="DefaultParagraphFont"/>
    <w:link w:val="E-mailSignature"/>
    <w:rsid w:val="00736D96"/>
    <w:rPr>
      <w:rFonts w:ascii="Times New Roman" w:eastAsia="SimSun" w:hAnsi="Times New Roman" w:cs="Times New Roman"/>
      <w:sz w:val="22"/>
      <w:szCs w:val="24"/>
      <w:lang w:eastAsia="zh-CN"/>
    </w:rPr>
  </w:style>
  <w:style w:type="character" w:styleId="Emphasis">
    <w:name w:val="Emphasis"/>
    <w:uiPriority w:val="20"/>
    <w:qFormat/>
    <w:rsid w:val="00736D96"/>
    <w:rPr>
      <w:i/>
      <w:iCs/>
    </w:rPr>
  </w:style>
  <w:style w:type="paragraph" w:styleId="EnvelopeAddress">
    <w:name w:val="envelope address"/>
    <w:basedOn w:val="Normal"/>
    <w:rsid w:val="00736D96"/>
    <w:pPr>
      <w:framePr w:w="7920" w:h="1980" w:hRule="exact" w:hSpace="180" w:wrap="auto" w:hAnchor="page" w:xAlign="center" w:yAlign="bottom"/>
      <w:spacing w:after="0"/>
      <w:ind w:left="2880"/>
      <w:jc w:val="left"/>
    </w:pPr>
    <w:rPr>
      <w:rFonts w:ascii="Cambria" w:hAnsi="Cambria" w:cs="Times New Roman"/>
      <w:sz w:val="24"/>
      <w:szCs w:val="24"/>
      <w:lang w:eastAsia="zh-CN"/>
    </w:rPr>
  </w:style>
  <w:style w:type="paragraph" w:styleId="EnvelopeReturn">
    <w:name w:val="envelope return"/>
    <w:basedOn w:val="Normal"/>
    <w:rsid w:val="00736D96"/>
    <w:pPr>
      <w:spacing w:after="0"/>
      <w:jc w:val="left"/>
    </w:pPr>
    <w:rPr>
      <w:rFonts w:ascii="Cambria" w:hAnsi="Cambria" w:cs="Times New Roman"/>
      <w:lang w:eastAsia="zh-CN"/>
    </w:rPr>
  </w:style>
  <w:style w:type="character" w:styleId="FollowedHyperlink">
    <w:name w:val="FollowedHyperlink"/>
    <w:rsid w:val="00736D96"/>
    <w:rPr>
      <w:color w:val="800080"/>
      <w:u w:val="single"/>
    </w:rPr>
  </w:style>
  <w:style w:type="character" w:styleId="HTMLAcronym">
    <w:name w:val="HTML Acronym"/>
    <w:rsid w:val="00736D96"/>
  </w:style>
  <w:style w:type="paragraph" w:styleId="HTMLAddress">
    <w:name w:val="HTML Address"/>
    <w:basedOn w:val="Normal"/>
    <w:link w:val="HTMLAddressChar"/>
    <w:rsid w:val="00736D96"/>
    <w:pPr>
      <w:spacing w:after="0"/>
      <w:jc w:val="left"/>
    </w:pPr>
    <w:rPr>
      <w:rFonts w:ascii="Times New Roman" w:eastAsia="SimSun" w:hAnsi="Times New Roman" w:cs="Times New Roman"/>
      <w:i/>
      <w:iCs/>
      <w:sz w:val="22"/>
      <w:szCs w:val="24"/>
      <w:lang w:eastAsia="zh-CN"/>
    </w:rPr>
  </w:style>
  <w:style w:type="character" w:customStyle="1" w:styleId="HTMLAddressChar">
    <w:name w:val="HTML Address Char"/>
    <w:basedOn w:val="DefaultParagraphFont"/>
    <w:link w:val="HTMLAddress"/>
    <w:rsid w:val="00736D96"/>
    <w:rPr>
      <w:rFonts w:ascii="Times New Roman" w:eastAsia="SimSun" w:hAnsi="Times New Roman" w:cs="Times New Roman"/>
      <w:i/>
      <w:iCs/>
      <w:sz w:val="22"/>
      <w:szCs w:val="24"/>
      <w:lang w:eastAsia="zh-CN"/>
    </w:rPr>
  </w:style>
  <w:style w:type="character" w:styleId="HTMLCite">
    <w:name w:val="HTML Cite"/>
    <w:rsid w:val="00736D96"/>
    <w:rPr>
      <w:i/>
      <w:iCs/>
    </w:rPr>
  </w:style>
  <w:style w:type="character" w:styleId="HTMLCode">
    <w:name w:val="HTML Code"/>
    <w:rsid w:val="00736D96"/>
    <w:rPr>
      <w:rFonts w:ascii="Courier New" w:hAnsi="Courier New" w:cs="Courier New"/>
      <w:sz w:val="20"/>
      <w:szCs w:val="20"/>
    </w:rPr>
  </w:style>
  <w:style w:type="character" w:styleId="HTMLDefinition">
    <w:name w:val="HTML Definition"/>
    <w:rsid w:val="00736D96"/>
    <w:rPr>
      <w:i/>
      <w:iCs/>
    </w:rPr>
  </w:style>
  <w:style w:type="character" w:styleId="HTMLKeyboard">
    <w:name w:val="HTML Keyboard"/>
    <w:rsid w:val="00736D96"/>
    <w:rPr>
      <w:rFonts w:ascii="Courier New" w:hAnsi="Courier New" w:cs="Courier New"/>
      <w:sz w:val="20"/>
      <w:szCs w:val="20"/>
    </w:rPr>
  </w:style>
  <w:style w:type="paragraph" w:styleId="HTMLPreformatted">
    <w:name w:val="HTML Preformatted"/>
    <w:basedOn w:val="Normal"/>
    <w:link w:val="HTMLPreformattedChar"/>
    <w:rsid w:val="00736D96"/>
    <w:pPr>
      <w:spacing w:after="0"/>
      <w:jc w:val="left"/>
    </w:pPr>
    <w:rPr>
      <w:rFonts w:ascii="Courier New" w:eastAsia="SimSun" w:hAnsi="Courier New" w:cs="Courier New"/>
      <w:lang w:eastAsia="zh-CN"/>
    </w:rPr>
  </w:style>
  <w:style w:type="character" w:customStyle="1" w:styleId="HTMLPreformattedChar">
    <w:name w:val="HTML Preformatted Char"/>
    <w:basedOn w:val="DefaultParagraphFont"/>
    <w:link w:val="HTMLPreformatted"/>
    <w:rsid w:val="00736D96"/>
    <w:rPr>
      <w:rFonts w:ascii="Courier New" w:eastAsia="SimSun" w:hAnsi="Courier New" w:cs="Courier New"/>
      <w:lang w:eastAsia="zh-CN"/>
    </w:rPr>
  </w:style>
  <w:style w:type="character" w:styleId="HTMLSample">
    <w:name w:val="HTML Sample"/>
    <w:rsid w:val="00736D96"/>
    <w:rPr>
      <w:rFonts w:ascii="Courier New" w:hAnsi="Courier New" w:cs="Courier New"/>
    </w:rPr>
  </w:style>
  <w:style w:type="character" w:styleId="HTMLTypewriter">
    <w:name w:val="HTML Typewriter"/>
    <w:rsid w:val="00736D96"/>
    <w:rPr>
      <w:rFonts w:ascii="Courier New" w:hAnsi="Courier New" w:cs="Courier New"/>
      <w:sz w:val="20"/>
      <w:szCs w:val="20"/>
    </w:rPr>
  </w:style>
  <w:style w:type="character" w:styleId="HTMLVariable">
    <w:name w:val="HTML Variable"/>
    <w:rsid w:val="00736D96"/>
    <w:rPr>
      <w:i/>
      <w:iCs/>
    </w:rPr>
  </w:style>
  <w:style w:type="paragraph" w:styleId="Index3">
    <w:name w:val="index 3"/>
    <w:basedOn w:val="Normal"/>
    <w:next w:val="Normal"/>
    <w:autoRedefine/>
    <w:rsid w:val="00736D96"/>
    <w:pPr>
      <w:spacing w:after="0"/>
      <w:ind w:left="660" w:hanging="220"/>
      <w:jc w:val="left"/>
    </w:pPr>
    <w:rPr>
      <w:rFonts w:ascii="Times New Roman" w:eastAsia="SimSun" w:hAnsi="Times New Roman" w:cs="Times New Roman"/>
      <w:sz w:val="22"/>
      <w:szCs w:val="24"/>
      <w:lang w:eastAsia="zh-CN"/>
    </w:rPr>
  </w:style>
  <w:style w:type="paragraph" w:styleId="Index4">
    <w:name w:val="index 4"/>
    <w:basedOn w:val="Normal"/>
    <w:next w:val="Normal"/>
    <w:autoRedefine/>
    <w:rsid w:val="00736D96"/>
    <w:pPr>
      <w:spacing w:after="0"/>
      <w:ind w:left="880" w:hanging="220"/>
      <w:jc w:val="left"/>
    </w:pPr>
    <w:rPr>
      <w:rFonts w:ascii="Times New Roman" w:eastAsia="SimSun" w:hAnsi="Times New Roman" w:cs="Times New Roman"/>
      <w:sz w:val="22"/>
      <w:szCs w:val="24"/>
      <w:lang w:eastAsia="zh-CN"/>
    </w:rPr>
  </w:style>
  <w:style w:type="paragraph" w:styleId="Index5">
    <w:name w:val="index 5"/>
    <w:basedOn w:val="Normal"/>
    <w:next w:val="Normal"/>
    <w:autoRedefine/>
    <w:rsid w:val="00736D96"/>
    <w:pPr>
      <w:spacing w:after="0"/>
      <w:ind w:left="1100" w:hanging="220"/>
      <w:jc w:val="left"/>
    </w:pPr>
    <w:rPr>
      <w:rFonts w:ascii="Times New Roman" w:eastAsia="SimSun" w:hAnsi="Times New Roman" w:cs="Times New Roman"/>
      <w:sz w:val="22"/>
      <w:szCs w:val="24"/>
      <w:lang w:eastAsia="zh-CN"/>
    </w:rPr>
  </w:style>
  <w:style w:type="paragraph" w:styleId="Index6">
    <w:name w:val="index 6"/>
    <w:basedOn w:val="Normal"/>
    <w:next w:val="Normal"/>
    <w:autoRedefine/>
    <w:rsid w:val="00736D96"/>
    <w:pPr>
      <w:spacing w:after="0"/>
      <w:ind w:left="1320" w:hanging="220"/>
      <w:jc w:val="left"/>
    </w:pPr>
    <w:rPr>
      <w:rFonts w:ascii="Times New Roman" w:eastAsia="SimSun" w:hAnsi="Times New Roman" w:cs="Times New Roman"/>
      <w:sz w:val="22"/>
      <w:szCs w:val="24"/>
      <w:lang w:eastAsia="zh-CN"/>
    </w:rPr>
  </w:style>
  <w:style w:type="paragraph" w:styleId="Index7">
    <w:name w:val="index 7"/>
    <w:basedOn w:val="Normal"/>
    <w:next w:val="Normal"/>
    <w:autoRedefine/>
    <w:rsid w:val="00736D96"/>
    <w:pPr>
      <w:spacing w:after="0"/>
      <w:ind w:left="1540" w:hanging="220"/>
      <w:jc w:val="left"/>
    </w:pPr>
    <w:rPr>
      <w:rFonts w:ascii="Times New Roman" w:eastAsia="SimSun" w:hAnsi="Times New Roman" w:cs="Times New Roman"/>
      <w:sz w:val="22"/>
      <w:szCs w:val="24"/>
      <w:lang w:eastAsia="zh-CN"/>
    </w:rPr>
  </w:style>
  <w:style w:type="paragraph" w:styleId="Index8">
    <w:name w:val="index 8"/>
    <w:basedOn w:val="Normal"/>
    <w:next w:val="Normal"/>
    <w:autoRedefine/>
    <w:rsid w:val="00736D96"/>
    <w:pPr>
      <w:spacing w:after="0"/>
      <w:ind w:left="1760" w:hanging="220"/>
      <w:jc w:val="left"/>
    </w:pPr>
    <w:rPr>
      <w:rFonts w:ascii="Times New Roman" w:eastAsia="SimSun" w:hAnsi="Times New Roman" w:cs="Times New Roman"/>
      <w:sz w:val="22"/>
      <w:szCs w:val="24"/>
      <w:lang w:eastAsia="zh-CN"/>
    </w:rPr>
  </w:style>
  <w:style w:type="paragraph" w:styleId="Index9">
    <w:name w:val="index 9"/>
    <w:basedOn w:val="Normal"/>
    <w:next w:val="Normal"/>
    <w:autoRedefine/>
    <w:rsid w:val="00736D96"/>
    <w:pPr>
      <w:spacing w:after="0"/>
      <w:ind w:left="1980" w:hanging="220"/>
      <w:jc w:val="left"/>
    </w:pPr>
    <w:rPr>
      <w:rFonts w:ascii="Times New Roman" w:eastAsia="SimSun" w:hAnsi="Times New Roman" w:cs="Times New Roman"/>
      <w:sz w:val="22"/>
      <w:szCs w:val="24"/>
      <w:lang w:eastAsia="zh-CN"/>
    </w:rPr>
  </w:style>
  <w:style w:type="paragraph" w:styleId="IndexHeading">
    <w:name w:val="index heading"/>
    <w:basedOn w:val="Normal"/>
    <w:next w:val="Index1"/>
    <w:rsid w:val="00736D96"/>
    <w:pPr>
      <w:spacing w:after="0"/>
      <w:jc w:val="left"/>
    </w:pPr>
    <w:rPr>
      <w:rFonts w:ascii="Cambria" w:hAnsi="Cambria" w:cs="Times New Roman"/>
      <w:b/>
      <w:bCs/>
      <w:sz w:val="22"/>
      <w:szCs w:val="24"/>
      <w:lang w:eastAsia="zh-CN"/>
    </w:rPr>
  </w:style>
  <w:style w:type="character" w:styleId="IntenseEmphasis">
    <w:name w:val="Intense Emphasis"/>
    <w:uiPriority w:val="21"/>
    <w:qFormat/>
    <w:rsid w:val="00736D96"/>
    <w:rPr>
      <w:b/>
      <w:bCs/>
      <w:i/>
      <w:iCs/>
      <w:color w:val="4F81BD"/>
    </w:rPr>
  </w:style>
  <w:style w:type="paragraph" w:styleId="IntenseQuote">
    <w:name w:val="Intense Quote"/>
    <w:basedOn w:val="Normal"/>
    <w:next w:val="Normal"/>
    <w:link w:val="IntenseQuoteChar"/>
    <w:uiPriority w:val="30"/>
    <w:qFormat/>
    <w:rsid w:val="00736D96"/>
    <w:pPr>
      <w:pBdr>
        <w:bottom w:val="single" w:sz="4" w:space="4" w:color="4F81BD"/>
      </w:pBdr>
      <w:spacing w:before="200" w:after="280"/>
      <w:ind w:left="936" w:right="936"/>
      <w:jc w:val="left"/>
    </w:pPr>
    <w:rPr>
      <w:rFonts w:ascii="Times New Roman" w:eastAsia="SimSun" w:hAnsi="Times New Roman" w:cs="Times New Roman"/>
      <w:b/>
      <w:bCs/>
      <w:i/>
      <w:iCs/>
      <w:color w:val="4F81BD"/>
      <w:sz w:val="22"/>
      <w:szCs w:val="24"/>
      <w:lang w:eastAsia="zh-CN"/>
    </w:rPr>
  </w:style>
  <w:style w:type="character" w:customStyle="1" w:styleId="IntenseQuoteChar">
    <w:name w:val="Intense Quote Char"/>
    <w:basedOn w:val="DefaultParagraphFont"/>
    <w:link w:val="IntenseQuote"/>
    <w:uiPriority w:val="30"/>
    <w:rsid w:val="00736D96"/>
    <w:rPr>
      <w:rFonts w:ascii="Times New Roman" w:eastAsia="SimSun" w:hAnsi="Times New Roman" w:cs="Times New Roman"/>
      <w:b/>
      <w:bCs/>
      <w:i/>
      <w:iCs/>
      <w:color w:val="4F81BD"/>
      <w:sz w:val="22"/>
      <w:szCs w:val="24"/>
      <w:lang w:eastAsia="zh-CN"/>
    </w:rPr>
  </w:style>
  <w:style w:type="character" w:styleId="IntenseReference">
    <w:name w:val="Intense Reference"/>
    <w:uiPriority w:val="32"/>
    <w:qFormat/>
    <w:rsid w:val="00736D96"/>
    <w:rPr>
      <w:b/>
      <w:bCs/>
      <w:smallCaps/>
      <w:color w:val="C0504D"/>
      <w:spacing w:val="5"/>
      <w:u w:val="single"/>
    </w:rPr>
  </w:style>
  <w:style w:type="table" w:styleId="LightGrid">
    <w:name w:val="Light Grid"/>
    <w:basedOn w:val="TableNormal"/>
    <w:uiPriority w:val="62"/>
    <w:rsid w:val="00736D96"/>
    <w:pPr>
      <w:spacing w:after="0"/>
      <w:jc w:val="left"/>
    </w:pPr>
    <w:rPr>
      <w:rFonts w:ascii="Times New Roman" w:hAnsi="Times New Roman" w:cs="Times New Roman"/>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36D96"/>
    <w:pPr>
      <w:spacing w:after="0"/>
      <w:jc w:val="left"/>
    </w:pPr>
    <w:rPr>
      <w:rFonts w:ascii="Times New Roman" w:hAnsi="Times New Roman"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36D96"/>
    <w:pPr>
      <w:spacing w:after="0"/>
      <w:jc w:val="left"/>
    </w:pPr>
    <w:rPr>
      <w:rFonts w:ascii="Times New Roman" w:hAnsi="Times New Roman" w:cs="Times New Roman"/>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36D96"/>
    <w:pPr>
      <w:spacing w:after="0"/>
      <w:jc w:val="left"/>
    </w:pPr>
    <w:rPr>
      <w:rFonts w:ascii="Times New Roman" w:hAnsi="Times New Roman" w:cs="Times New Roman"/>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36D96"/>
    <w:pPr>
      <w:spacing w:after="0"/>
      <w:jc w:val="left"/>
    </w:pPr>
    <w:rPr>
      <w:rFonts w:ascii="Times New Roman" w:hAnsi="Times New Roman" w:cs="Times New Roman"/>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36D96"/>
    <w:pPr>
      <w:spacing w:after="0"/>
      <w:jc w:val="left"/>
    </w:pPr>
    <w:rPr>
      <w:rFonts w:ascii="Times New Roman" w:hAnsi="Times New Roman" w:cs="Times New Roman"/>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36D96"/>
    <w:pPr>
      <w:spacing w:after="0"/>
      <w:jc w:val="left"/>
    </w:pPr>
    <w:rPr>
      <w:rFonts w:ascii="Times New Roman" w:hAnsi="Times New Roman" w:cs="Times New Roman"/>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36D96"/>
    <w:pPr>
      <w:spacing w:after="0"/>
      <w:jc w:val="left"/>
    </w:pPr>
    <w:rPr>
      <w:rFonts w:ascii="Times New Roman" w:hAnsi="Times New Roman" w:cs="Times New Roman"/>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36D96"/>
    <w:pPr>
      <w:spacing w:after="0"/>
      <w:jc w:val="left"/>
    </w:pPr>
    <w:rPr>
      <w:rFonts w:ascii="Times New Roman" w:hAnsi="Times New Roman"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36D96"/>
    <w:pPr>
      <w:spacing w:after="0"/>
      <w:jc w:val="left"/>
    </w:pPr>
    <w:rPr>
      <w:rFonts w:ascii="Times New Roman" w:hAnsi="Times New Roman" w:cs="Times New Roman"/>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36D96"/>
    <w:pPr>
      <w:spacing w:after="0"/>
      <w:jc w:val="left"/>
    </w:pPr>
    <w:rPr>
      <w:rFonts w:ascii="Times New Roman" w:hAnsi="Times New Roman" w:cs="Times New Roman"/>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36D96"/>
    <w:pPr>
      <w:spacing w:after="0"/>
      <w:jc w:val="left"/>
    </w:pPr>
    <w:rPr>
      <w:rFonts w:ascii="Times New Roman" w:hAnsi="Times New Roman" w:cs="Times New Roman"/>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36D96"/>
    <w:pPr>
      <w:spacing w:after="0"/>
      <w:jc w:val="left"/>
    </w:pPr>
    <w:rPr>
      <w:rFonts w:ascii="Times New Roman" w:hAnsi="Times New Roman" w:cs="Times New Roman"/>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36D96"/>
    <w:pPr>
      <w:spacing w:after="0"/>
      <w:jc w:val="left"/>
    </w:pPr>
    <w:rPr>
      <w:rFonts w:ascii="Times New Roman" w:hAnsi="Times New Roman" w:cs="Times New Roman"/>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36D96"/>
    <w:pPr>
      <w:spacing w:after="0"/>
      <w:jc w:val="left"/>
    </w:pPr>
    <w:rPr>
      <w:rFonts w:ascii="Times New Roman" w:hAnsi="Times New Roman" w:cs="Times New Roman"/>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36D96"/>
    <w:pPr>
      <w:spacing w:after="0"/>
      <w:jc w:val="left"/>
    </w:pPr>
    <w:rPr>
      <w:rFonts w:ascii="Times New Roman" w:hAnsi="Times New Roman" w:cs="Times New Roman"/>
      <w:color w:val="943634"/>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36D96"/>
    <w:pPr>
      <w:spacing w:after="0"/>
      <w:jc w:val="left"/>
    </w:pPr>
    <w:rPr>
      <w:rFonts w:ascii="Times New Roman" w:hAnsi="Times New Roman" w:cs="Times New Roman"/>
      <w:color w:val="76923C"/>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36D96"/>
    <w:pPr>
      <w:spacing w:after="0"/>
      <w:jc w:val="left"/>
    </w:pPr>
    <w:rPr>
      <w:rFonts w:ascii="Times New Roman" w:hAnsi="Times New Roman" w:cs="Times New Roman"/>
      <w:color w:val="5F497A"/>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36D96"/>
    <w:pPr>
      <w:spacing w:after="0"/>
      <w:jc w:val="left"/>
    </w:pPr>
    <w:rPr>
      <w:rFonts w:ascii="Times New Roman" w:hAnsi="Times New Roman" w:cs="Times New Roman"/>
      <w:color w:val="31849B"/>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36D96"/>
    <w:pPr>
      <w:spacing w:after="0"/>
      <w:jc w:val="left"/>
    </w:pPr>
    <w:rPr>
      <w:rFonts w:ascii="Times New Roman" w:hAnsi="Times New Roman" w:cs="Times New Roman"/>
      <w:color w:val="E36C0A"/>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736D96"/>
  </w:style>
  <w:style w:type="paragraph" w:styleId="List">
    <w:name w:val="List"/>
    <w:basedOn w:val="Normal"/>
    <w:rsid w:val="00736D96"/>
    <w:pPr>
      <w:spacing w:after="0"/>
      <w:ind w:left="283" w:hanging="283"/>
      <w:contextualSpacing/>
      <w:jc w:val="left"/>
    </w:pPr>
    <w:rPr>
      <w:rFonts w:ascii="Times New Roman" w:eastAsia="SimSun" w:hAnsi="Times New Roman" w:cs="Times New Roman"/>
      <w:sz w:val="22"/>
      <w:szCs w:val="24"/>
      <w:lang w:eastAsia="zh-CN"/>
    </w:rPr>
  </w:style>
  <w:style w:type="paragraph" w:styleId="List2">
    <w:name w:val="List 2"/>
    <w:basedOn w:val="Normal"/>
    <w:rsid w:val="00736D96"/>
    <w:pPr>
      <w:spacing w:after="0"/>
      <w:ind w:left="566" w:hanging="283"/>
      <w:contextualSpacing/>
      <w:jc w:val="left"/>
    </w:pPr>
    <w:rPr>
      <w:rFonts w:ascii="Times New Roman" w:eastAsia="SimSun" w:hAnsi="Times New Roman" w:cs="Times New Roman"/>
      <w:sz w:val="22"/>
      <w:szCs w:val="24"/>
      <w:lang w:eastAsia="zh-CN"/>
    </w:rPr>
  </w:style>
  <w:style w:type="paragraph" w:styleId="List4">
    <w:name w:val="List 4"/>
    <w:basedOn w:val="Normal"/>
    <w:rsid w:val="00736D96"/>
    <w:pPr>
      <w:spacing w:after="0"/>
      <w:ind w:left="1132" w:hanging="283"/>
      <w:contextualSpacing/>
      <w:jc w:val="left"/>
    </w:pPr>
    <w:rPr>
      <w:rFonts w:ascii="Times New Roman" w:eastAsia="SimSun" w:hAnsi="Times New Roman" w:cs="Times New Roman"/>
      <w:sz w:val="22"/>
      <w:szCs w:val="24"/>
      <w:lang w:eastAsia="zh-CN"/>
    </w:rPr>
  </w:style>
  <w:style w:type="paragraph" w:styleId="List5">
    <w:name w:val="List 5"/>
    <w:basedOn w:val="Normal"/>
    <w:rsid w:val="00736D96"/>
    <w:pPr>
      <w:spacing w:after="0"/>
      <w:ind w:left="1415" w:hanging="283"/>
      <w:contextualSpacing/>
      <w:jc w:val="left"/>
    </w:pPr>
    <w:rPr>
      <w:rFonts w:ascii="Times New Roman" w:eastAsia="SimSun" w:hAnsi="Times New Roman" w:cs="Times New Roman"/>
      <w:sz w:val="22"/>
      <w:szCs w:val="24"/>
      <w:lang w:eastAsia="zh-CN"/>
    </w:rPr>
  </w:style>
  <w:style w:type="paragraph" w:styleId="ListContinue">
    <w:name w:val="List Continue"/>
    <w:basedOn w:val="Normal"/>
    <w:rsid w:val="00736D96"/>
    <w:pPr>
      <w:spacing w:after="120"/>
      <w:ind w:left="283"/>
      <w:contextualSpacing/>
      <w:jc w:val="left"/>
    </w:pPr>
    <w:rPr>
      <w:rFonts w:ascii="Times New Roman" w:eastAsia="SimSun" w:hAnsi="Times New Roman" w:cs="Times New Roman"/>
      <w:sz w:val="22"/>
      <w:szCs w:val="24"/>
      <w:lang w:eastAsia="zh-CN"/>
    </w:rPr>
  </w:style>
  <w:style w:type="paragraph" w:styleId="ListContinue2">
    <w:name w:val="List Continue 2"/>
    <w:basedOn w:val="Normal"/>
    <w:rsid w:val="00736D96"/>
    <w:pPr>
      <w:spacing w:after="120"/>
      <w:ind w:left="566"/>
      <w:contextualSpacing/>
      <w:jc w:val="left"/>
    </w:pPr>
    <w:rPr>
      <w:rFonts w:ascii="Times New Roman" w:eastAsia="SimSun" w:hAnsi="Times New Roman" w:cs="Times New Roman"/>
      <w:sz w:val="22"/>
      <w:szCs w:val="24"/>
      <w:lang w:eastAsia="zh-CN"/>
    </w:rPr>
  </w:style>
  <w:style w:type="paragraph" w:styleId="ListContinue3">
    <w:name w:val="List Continue 3"/>
    <w:basedOn w:val="Normal"/>
    <w:rsid w:val="00736D96"/>
    <w:pPr>
      <w:spacing w:after="120"/>
      <w:ind w:left="849"/>
      <w:contextualSpacing/>
      <w:jc w:val="left"/>
    </w:pPr>
    <w:rPr>
      <w:rFonts w:ascii="Times New Roman" w:eastAsia="SimSun" w:hAnsi="Times New Roman" w:cs="Times New Roman"/>
      <w:sz w:val="22"/>
      <w:szCs w:val="24"/>
      <w:lang w:eastAsia="zh-CN"/>
    </w:rPr>
  </w:style>
  <w:style w:type="paragraph" w:styleId="ListContinue4">
    <w:name w:val="List Continue 4"/>
    <w:basedOn w:val="Normal"/>
    <w:rsid w:val="00736D96"/>
    <w:pPr>
      <w:spacing w:after="120"/>
      <w:ind w:left="1132"/>
      <w:contextualSpacing/>
      <w:jc w:val="left"/>
    </w:pPr>
    <w:rPr>
      <w:rFonts w:ascii="Times New Roman" w:eastAsia="SimSun" w:hAnsi="Times New Roman" w:cs="Times New Roman"/>
      <w:sz w:val="22"/>
      <w:szCs w:val="24"/>
      <w:lang w:eastAsia="zh-CN"/>
    </w:rPr>
  </w:style>
  <w:style w:type="paragraph" w:styleId="ListContinue5">
    <w:name w:val="List Continue 5"/>
    <w:basedOn w:val="Normal"/>
    <w:rsid w:val="00736D96"/>
    <w:pPr>
      <w:spacing w:after="120"/>
      <w:ind w:left="1415"/>
      <w:contextualSpacing/>
      <w:jc w:val="left"/>
    </w:pPr>
    <w:rPr>
      <w:rFonts w:ascii="Times New Roman" w:eastAsia="SimSun" w:hAnsi="Times New Roman" w:cs="Times New Roman"/>
      <w:sz w:val="22"/>
      <w:szCs w:val="24"/>
      <w:lang w:eastAsia="zh-CN"/>
    </w:rPr>
  </w:style>
  <w:style w:type="paragraph" w:styleId="ListNumber">
    <w:name w:val="List Number"/>
    <w:basedOn w:val="Normal"/>
    <w:rsid w:val="00736D96"/>
    <w:pPr>
      <w:numPr>
        <w:numId w:val="118"/>
      </w:numPr>
      <w:spacing w:after="0"/>
      <w:contextualSpacing/>
      <w:jc w:val="left"/>
    </w:pPr>
    <w:rPr>
      <w:rFonts w:ascii="Times New Roman" w:eastAsia="SimSun" w:hAnsi="Times New Roman" w:cs="Times New Roman"/>
      <w:sz w:val="22"/>
      <w:szCs w:val="24"/>
      <w:lang w:eastAsia="zh-CN"/>
    </w:rPr>
  </w:style>
  <w:style w:type="paragraph" w:styleId="ListNumber2">
    <w:name w:val="List Number 2"/>
    <w:basedOn w:val="Normal"/>
    <w:rsid w:val="00736D96"/>
    <w:pPr>
      <w:numPr>
        <w:numId w:val="119"/>
      </w:numPr>
      <w:spacing w:after="0"/>
      <w:contextualSpacing/>
      <w:jc w:val="left"/>
    </w:pPr>
    <w:rPr>
      <w:rFonts w:ascii="Times New Roman" w:eastAsia="SimSun" w:hAnsi="Times New Roman" w:cs="Times New Roman"/>
      <w:sz w:val="22"/>
      <w:szCs w:val="24"/>
      <w:lang w:eastAsia="zh-CN"/>
    </w:rPr>
  </w:style>
  <w:style w:type="paragraph" w:styleId="ListNumber3">
    <w:name w:val="List Number 3"/>
    <w:basedOn w:val="Normal"/>
    <w:rsid w:val="00736D96"/>
    <w:pPr>
      <w:numPr>
        <w:numId w:val="120"/>
      </w:numPr>
      <w:spacing w:after="0"/>
      <w:contextualSpacing/>
      <w:jc w:val="left"/>
    </w:pPr>
    <w:rPr>
      <w:rFonts w:ascii="Times New Roman" w:eastAsia="SimSun" w:hAnsi="Times New Roman" w:cs="Times New Roman"/>
      <w:sz w:val="22"/>
      <w:szCs w:val="24"/>
      <w:lang w:eastAsia="zh-CN"/>
    </w:rPr>
  </w:style>
  <w:style w:type="paragraph" w:styleId="ListNumber4">
    <w:name w:val="List Number 4"/>
    <w:basedOn w:val="Normal"/>
    <w:rsid w:val="00736D96"/>
    <w:pPr>
      <w:numPr>
        <w:numId w:val="121"/>
      </w:numPr>
      <w:spacing w:after="0"/>
      <w:contextualSpacing/>
      <w:jc w:val="left"/>
    </w:pPr>
    <w:rPr>
      <w:rFonts w:ascii="Times New Roman" w:eastAsia="SimSun" w:hAnsi="Times New Roman" w:cs="Times New Roman"/>
      <w:sz w:val="22"/>
      <w:szCs w:val="24"/>
      <w:lang w:eastAsia="zh-CN"/>
    </w:rPr>
  </w:style>
  <w:style w:type="paragraph" w:styleId="ListNumber5">
    <w:name w:val="List Number 5"/>
    <w:basedOn w:val="Normal"/>
    <w:rsid w:val="00736D96"/>
    <w:pPr>
      <w:numPr>
        <w:numId w:val="122"/>
      </w:numPr>
      <w:spacing w:after="0"/>
      <w:contextualSpacing/>
      <w:jc w:val="left"/>
    </w:pPr>
    <w:rPr>
      <w:rFonts w:ascii="Times New Roman" w:eastAsia="SimSun" w:hAnsi="Times New Roman" w:cs="Times New Roman"/>
      <w:sz w:val="22"/>
      <w:szCs w:val="24"/>
      <w:lang w:eastAsia="zh-CN"/>
    </w:rPr>
  </w:style>
  <w:style w:type="paragraph" w:styleId="MacroText">
    <w:name w:val="macro"/>
    <w:link w:val="MacroTextChar"/>
    <w:rsid w:val="00736D96"/>
    <w:pPr>
      <w:tabs>
        <w:tab w:val="left" w:pos="480"/>
        <w:tab w:val="left" w:pos="960"/>
        <w:tab w:val="left" w:pos="1440"/>
        <w:tab w:val="left" w:pos="1920"/>
        <w:tab w:val="left" w:pos="2400"/>
        <w:tab w:val="left" w:pos="2880"/>
        <w:tab w:val="left" w:pos="3360"/>
        <w:tab w:val="left" w:pos="3840"/>
        <w:tab w:val="left" w:pos="4320"/>
      </w:tabs>
      <w:spacing w:after="0"/>
      <w:jc w:val="left"/>
    </w:pPr>
    <w:rPr>
      <w:rFonts w:ascii="Courier New" w:eastAsia="SimSun" w:hAnsi="Courier New" w:cs="Courier New"/>
      <w:lang w:eastAsia="zh-CN"/>
    </w:rPr>
  </w:style>
  <w:style w:type="character" w:customStyle="1" w:styleId="MacroTextChar">
    <w:name w:val="Macro Text Char"/>
    <w:basedOn w:val="DefaultParagraphFont"/>
    <w:link w:val="MacroText"/>
    <w:rsid w:val="00736D96"/>
    <w:rPr>
      <w:rFonts w:ascii="Courier New" w:eastAsia="SimSun" w:hAnsi="Courier New" w:cs="Courier New"/>
      <w:lang w:eastAsia="zh-CN"/>
    </w:rPr>
  </w:style>
  <w:style w:type="table" w:styleId="MediumGrid1">
    <w:name w:val="Medium Grid 1"/>
    <w:basedOn w:val="TableNormal"/>
    <w:uiPriority w:val="67"/>
    <w:rsid w:val="00736D96"/>
    <w:pPr>
      <w:spacing w:after="0"/>
      <w:jc w:val="left"/>
    </w:pPr>
    <w:rPr>
      <w:rFonts w:ascii="Times New Roman" w:hAnsi="Times New Roman" w:cs="Times New Roman"/>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36D96"/>
    <w:pPr>
      <w:spacing w:after="0"/>
      <w:jc w:val="left"/>
    </w:pPr>
    <w:rPr>
      <w:rFonts w:ascii="Times New Roman" w:hAnsi="Times New Roman" w:cs="Times New Roman"/>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36D96"/>
    <w:pPr>
      <w:spacing w:after="0"/>
      <w:jc w:val="left"/>
    </w:pPr>
    <w:rPr>
      <w:rFonts w:ascii="Times New Roman" w:hAnsi="Times New Roman" w:cs="Times New Roman"/>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36D96"/>
    <w:pPr>
      <w:spacing w:after="0"/>
      <w:jc w:val="left"/>
    </w:pPr>
    <w:rPr>
      <w:rFonts w:ascii="Times New Roman" w:hAnsi="Times New Roman" w:cs="Times New Roman"/>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36D96"/>
    <w:pPr>
      <w:spacing w:after="0"/>
      <w:jc w:val="left"/>
    </w:pPr>
    <w:rPr>
      <w:rFonts w:ascii="Times New Roman" w:hAnsi="Times New Roman" w:cs="Times New Roman"/>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36D96"/>
    <w:pPr>
      <w:spacing w:after="0"/>
      <w:jc w:val="left"/>
    </w:pPr>
    <w:rPr>
      <w:rFonts w:ascii="Times New Roman" w:hAnsi="Times New Roman" w:cs="Times New Roman"/>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36D96"/>
    <w:pPr>
      <w:spacing w:after="0"/>
      <w:jc w:val="left"/>
    </w:pPr>
    <w:rPr>
      <w:rFonts w:ascii="Times New Roman" w:hAnsi="Times New Roman" w:cs="Times New Roman"/>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36D96"/>
    <w:pPr>
      <w:spacing w:after="0"/>
      <w:jc w:val="left"/>
    </w:pPr>
    <w:rPr>
      <w:rFonts w:ascii="Cambria" w:hAnsi="Cambria" w:cs="Times New Roman"/>
      <w:color w:val="00000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36D96"/>
    <w:pPr>
      <w:spacing w:after="0"/>
      <w:jc w:val="left"/>
    </w:pPr>
    <w:rPr>
      <w:rFonts w:ascii="Cambria" w:hAnsi="Cambria" w:cs="Times New Roman"/>
      <w:color w:val="00000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36D96"/>
    <w:pPr>
      <w:spacing w:after="0"/>
      <w:jc w:val="left"/>
    </w:pPr>
    <w:rPr>
      <w:rFonts w:ascii="Cambria" w:hAnsi="Cambria" w:cs="Times New Roman"/>
      <w:color w:val="00000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36D96"/>
    <w:pPr>
      <w:spacing w:after="0"/>
      <w:jc w:val="left"/>
    </w:pPr>
    <w:rPr>
      <w:rFonts w:ascii="Cambria" w:hAnsi="Cambria" w:cs="Times New Roman"/>
      <w:color w:val="00000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36D96"/>
    <w:pPr>
      <w:spacing w:after="0"/>
      <w:jc w:val="left"/>
    </w:pPr>
    <w:rPr>
      <w:rFonts w:ascii="Cambria" w:hAnsi="Cambria" w:cs="Times New Roman"/>
      <w:color w:val="00000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36D96"/>
    <w:pPr>
      <w:spacing w:after="0"/>
      <w:jc w:val="left"/>
    </w:pPr>
    <w:rPr>
      <w:rFonts w:ascii="Cambria" w:hAnsi="Cambria" w:cs="Times New Roman"/>
      <w:color w:val="00000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36D96"/>
    <w:pPr>
      <w:spacing w:after="0"/>
      <w:jc w:val="left"/>
    </w:pPr>
    <w:rPr>
      <w:rFonts w:ascii="Cambria" w:hAnsi="Cambria" w:cs="Times New Roman"/>
      <w:color w:val="00000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36D96"/>
    <w:pPr>
      <w:spacing w:after="0"/>
      <w:jc w:val="left"/>
    </w:pPr>
    <w:rPr>
      <w:rFonts w:ascii="Times New Roman" w:hAnsi="Times New Roman" w:cs="Times New Roman"/>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36D96"/>
    <w:pPr>
      <w:spacing w:after="0"/>
      <w:jc w:val="left"/>
    </w:pPr>
    <w:rPr>
      <w:rFonts w:ascii="Times New Roman" w:hAnsi="Times New Roman" w:cs="Times New Roman"/>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36D96"/>
    <w:pPr>
      <w:spacing w:after="0"/>
      <w:jc w:val="left"/>
    </w:pPr>
    <w:rPr>
      <w:rFonts w:ascii="Times New Roman" w:hAnsi="Times New Roman" w:cs="Times New Roman"/>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36D96"/>
    <w:pPr>
      <w:spacing w:after="0"/>
      <w:jc w:val="left"/>
    </w:pPr>
    <w:rPr>
      <w:rFonts w:ascii="Times New Roman" w:hAnsi="Times New Roman" w:cs="Times New Roman"/>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36D96"/>
    <w:pPr>
      <w:spacing w:after="0"/>
      <w:jc w:val="left"/>
    </w:pPr>
    <w:rPr>
      <w:rFonts w:ascii="Times New Roman" w:hAnsi="Times New Roman" w:cs="Times New Roman"/>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36D96"/>
    <w:pPr>
      <w:spacing w:after="0"/>
      <w:jc w:val="left"/>
    </w:pPr>
    <w:rPr>
      <w:rFonts w:ascii="Times New Roman" w:hAnsi="Times New Roman" w:cs="Times New Roman"/>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36D96"/>
    <w:pPr>
      <w:spacing w:after="0"/>
      <w:jc w:val="left"/>
    </w:pPr>
    <w:rPr>
      <w:rFonts w:ascii="Times New Roman" w:hAnsi="Times New Roman" w:cs="Times New Roman"/>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36D96"/>
    <w:pPr>
      <w:spacing w:after="0"/>
      <w:jc w:val="left"/>
    </w:pPr>
    <w:rPr>
      <w:rFonts w:ascii="Times New Roman" w:hAnsi="Times New Roman" w:cs="Times New Roman"/>
      <w:color w:val="000000"/>
      <w:lang w:eastAsia="en-GB"/>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36D96"/>
    <w:pPr>
      <w:spacing w:after="0"/>
      <w:jc w:val="left"/>
    </w:pPr>
    <w:rPr>
      <w:rFonts w:ascii="Cambria" w:hAnsi="Cambria" w:cs="Times New Roman"/>
      <w:color w:val="00000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36D96"/>
    <w:pPr>
      <w:spacing w:after="0"/>
      <w:jc w:val="left"/>
    </w:pPr>
    <w:rPr>
      <w:rFonts w:ascii="Cambria" w:hAnsi="Cambria" w:cs="Times New Roman"/>
      <w:color w:val="00000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36D96"/>
    <w:pPr>
      <w:spacing w:after="0"/>
      <w:jc w:val="left"/>
    </w:pPr>
    <w:rPr>
      <w:rFonts w:ascii="Cambria" w:hAnsi="Cambria" w:cs="Times New Roman"/>
      <w:color w:val="00000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36D96"/>
    <w:pPr>
      <w:spacing w:after="0"/>
      <w:jc w:val="left"/>
    </w:pPr>
    <w:rPr>
      <w:rFonts w:ascii="Cambria" w:hAnsi="Cambria" w:cs="Times New Roman"/>
      <w:color w:val="00000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36D96"/>
    <w:pPr>
      <w:spacing w:after="0"/>
      <w:jc w:val="left"/>
    </w:pPr>
    <w:rPr>
      <w:rFonts w:ascii="Cambria" w:hAnsi="Cambria" w:cs="Times New Roman"/>
      <w:color w:val="00000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36D96"/>
    <w:pPr>
      <w:spacing w:after="0"/>
      <w:jc w:val="left"/>
    </w:pPr>
    <w:rPr>
      <w:rFonts w:ascii="Cambria" w:hAnsi="Cambria" w:cs="Times New Roman"/>
      <w:color w:val="00000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36D96"/>
    <w:pPr>
      <w:spacing w:after="0"/>
      <w:jc w:val="left"/>
    </w:pPr>
    <w:rPr>
      <w:rFonts w:ascii="Cambria" w:hAnsi="Cambria" w:cs="Times New Roman"/>
      <w:color w:val="00000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36D96"/>
    <w:pPr>
      <w:spacing w:after="0"/>
      <w:jc w:val="left"/>
    </w:pPr>
    <w:rPr>
      <w:rFonts w:ascii="Times New Roman" w:hAnsi="Times New Roman" w:cs="Times New Roman"/>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36D96"/>
    <w:pPr>
      <w:spacing w:after="0"/>
      <w:jc w:val="left"/>
    </w:pPr>
    <w:rPr>
      <w:rFonts w:ascii="Times New Roman" w:hAnsi="Times New Roman" w:cs="Times New Roman"/>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36D96"/>
    <w:pPr>
      <w:spacing w:after="0"/>
      <w:jc w:val="left"/>
    </w:pPr>
    <w:rPr>
      <w:rFonts w:ascii="Times New Roman" w:hAnsi="Times New Roman" w:cs="Times New Roman"/>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36D96"/>
    <w:pPr>
      <w:spacing w:after="0"/>
      <w:jc w:val="left"/>
    </w:pPr>
    <w:rPr>
      <w:rFonts w:ascii="Times New Roman" w:hAnsi="Times New Roman" w:cs="Times New Roman"/>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36D96"/>
    <w:pPr>
      <w:spacing w:after="0"/>
      <w:jc w:val="left"/>
    </w:pPr>
    <w:rPr>
      <w:rFonts w:ascii="Times New Roman" w:hAnsi="Times New Roman" w:cs="Times New Roman"/>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36D96"/>
    <w:pPr>
      <w:spacing w:after="0"/>
      <w:jc w:val="left"/>
    </w:pPr>
    <w:rPr>
      <w:rFonts w:ascii="Times New Roman" w:hAnsi="Times New Roman" w:cs="Times New Roman"/>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36D96"/>
    <w:pPr>
      <w:spacing w:after="0"/>
      <w:jc w:val="left"/>
    </w:pPr>
    <w:rPr>
      <w:rFonts w:ascii="Times New Roman" w:hAnsi="Times New Roman" w:cs="Times New Roman"/>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36D96"/>
    <w:pPr>
      <w:spacing w:after="0"/>
      <w:jc w:val="left"/>
    </w:pPr>
    <w:rPr>
      <w:rFonts w:ascii="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6D96"/>
    <w:pPr>
      <w:spacing w:after="0"/>
      <w:jc w:val="left"/>
    </w:pPr>
    <w:rPr>
      <w:rFonts w:ascii="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36D96"/>
    <w:pPr>
      <w:spacing w:after="0"/>
      <w:jc w:val="left"/>
    </w:pPr>
    <w:rPr>
      <w:rFonts w:ascii="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36D96"/>
    <w:pPr>
      <w:spacing w:after="0"/>
      <w:jc w:val="left"/>
    </w:pPr>
    <w:rPr>
      <w:rFonts w:ascii="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36D96"/>
    <w:pPr>
      <w:spacing w:after="0"/>
      <w:jc w:val="left"/>
    </w:pPr>
    <w:rPr>
      <w:rFonts w:ascii="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36D96"/>
    <w:pPr>
      <w:spacing w:after="0"/>
      <w:jc w:val="left"/>
    </w:pPr>
    <w:rPr>
      <w:rFonts w:ascii="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36D96"/>
    <w:pPr>
      <w:spacing w:after="0"/>
      <w:jc w:val="left"/>
    </w:pPr>
    <w:rPr>
      <w:rFonts w:ascii="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736D96"/>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Cambria" w:hAnsi="Cambria" w:cs="Times New Roman"/>
      <w:sz w:val="24"/>
      <w:szCs w:val="24"/>
      <w:lang w:eastAsia="zh-CN"/>
    </w:rPr>
  </w:style>
  <w:style w:type="character" w:customStyle="1" w:styleId="MessageHeaderChar">
    <w:name w:val="Message Header Char"/>
    <w:basedOn w:val="DefaultParagraphFont"/>
    <w:link w:val="MessageHeader"/>
    <w:rsid w:val="00736D96"/>
    <w:rPr>
      <w:rFonts w:ascii="Cambria" w:hAnsi="Cambria" w:cs="Times New Roman"/>
      <w:sz w:val="24"/>
      <w:szCs w:val="24"/>
      <w:shd w:val="pct20" w:color="auto" w:fill="auto"/>
      <w:lang w:eastAsia="zh-CN"/>
    </w:rPr>
  </w:style>
  <w:style w:type="paragraph" w:styleId="NoSpacing">
    <w:name w:val="No Spacing"/>
    <w:uiPriority w:val="1"/>
    <w:qFormat/>
    <w:rsid w:val="00736D96"/>
    <w:pPr>
      <w:spacing w:after="0"/>
      <w:jc w:val="left"/>
    </w:pPr>
    <w:rPr>
      <w:rFonts w:ascii="Times New Roman" w:eastAsia="SimSun" w:hAnsi="Times New Roman" w:cs="Times New Roman"/>
      <w:sz w:val="22"/>
      <w:szCs w:val="24"/>
      <w:lang w:eastAsia="zh-CN"/>
    </w:rPr>
  </w:style>
  <w:style w:type="paragraph" w:styleId="NormalWeb">
    <w:name w:val="Normal (Web)"/>
    <w:basedOn w:val="Normal"/>
    <w:uiPriority w:val="99"/>
    <w:rsid w:val="00736D96"/>
    <w:pPr>
      <w:spacing w:after="0"/>
      <w:jc w:val="left"/>
    </w:pPr>
    <w:rPr>
      <w:rFonts w:ascii="Times New Roman" w:eastAsia="SimSun" w:hAnsi="Times New Roman" w:cs="Times New Roman"/>
      <w:sz w:val="24"/>
      <w:szCs w:val="24"/>
      <w:lang w:eastAsia="zh-CN"/>
    </w:rPr>
  </w:style>
  <w:style w:type="paragraph" w:styleId="NormalIndent">
    <w:name w:val="Normal Indent"/>
    <w:basedOn w:val="Normal"/>
    <w:rsid w:val="00736D96"/>
    <w:pPr>
      <w:spacing w:after="0"/>
      <w:ind w:left="720"/>
      <w:jc w:val="left"/>
    </w:pPr>
    <w:rPr>
      <w:rFonts w:ascii="Times New Roman" w:eastAsia="SimSun" w:hAnsi="Times New Roman" w:cs="Times New Roman"/>
      <w:sz w:val="22"/>
      <w:szCs w:val="24"/>
      <w:lang w:eastAsia="zh-CN"/>
    </w:rPr>
  </w:style>
  <w:style w:type="paragraph" w:styleId="NoteHeading">
    <w:name w:val="Note Heading"/>
    <w:basedOn w:val="Normal"/>
    <w:next w:val="Normal"/>
    <w:link w:val="NoteHeadingChar"/>
    <w:rsid w:val="00736D96"/>
    <w:pPr>
      <w:spacing w:after="0"/>
      <w:jc w:val="left"/>
    </w:pPr>
    <w:rPr>
      <w:rFonts w:ascii="Times New Roman" w:eastAsia="SimSun" w:hAnsi="Times New Roman" w:cs="Times New Roman"/>
      <w:sz w:val="22"/>
      <w:szCs w:val="24"/>
      <w:lang w:eastAsia="zh-CN"/>
    </w:rPr>
  </w:style>
  <w:style w:type="character" w:customStyle="1" w:styleId="NoteHeadingChar">
    <w:name w:val="Note Heading Char"/>
    <w:basedOn w:val="DefaultParagraphFont"/>
    <w:link w:val="NoteHeading"/>
    <w:rsid w:val="00736D96"/>
    <w:rPr>
      <w:rFonts w:ascii="Times New Roman" w:eastAsia="SimSun" w:hAnsi="Times New Roman" w:cs="Times New Roman"/>
      <w:sz w:val="22"/>
      <w:szCs w:val="24"/>
      <w:lang w:eastAsia="zh-CN"/>
    </w:rPr>
  </w:style>
  <w:style w:type="character" w:styleId="PlaceholderText">
    <w:name w:val="Placeholder Text"/>
    <w:uiPriority w:val="99"/>
    <w:semiHidden/>
    <w:rsid w:val="00736D96"/>
    <w:rPr>
      <w:color w:val="808080"/>
    </w:rPr>
  </w:style>
  <w:style w:type="paragraph" w:styleId="PlainText">
    <w:name w:val="Plain Text"/>
    <w:basedOn w:val="Normal"/>
    <w:link w:val="PlainTextChar"/>
    <w:rsid w:val="00736D96"/>
    <w:pPr>
      <w:spacing w:after="0"/>
      <w:jc w:val="left"/>
    </w:pPr>
    <w:rPr>
      <w:rFonts w:ascii="Courier New" w:eastAsia="SimSun" w:hAnsi="Courier New" w:cs="Courier New"/>
      <w:lang w:eastAsia="zh-CN"/>
    </w:rPr>
  </w:style>
  <w:style w:type="character" w:customStyle="1" w:styleId="PlainTextChar">
    <w:name w:val="Plain Text Char"/>
    <w:basedOn w:val="DefaultParagraphFont"/>
    <w:link w:val="PlainText"/>
    <w:rsid w:val="00736D96"/>
    <w:rPr>
      <w:rFonts w:ascii="Courier New" w:eastAsia="SimSun" w:hAnsi="Courier New" w:cs="Courier New"/>
      <w:lang w:eastAsia="zh-CN"/>
    </w:rPr>
  </w:style>
  <w:style w:type="paragraph" w:styleId="Quote">
    <w:name w:val="Quote"/>
    <w:basedOn w:val="Normal"/>
    <w:next w:val="Normal"/>
    <w:link w:val="QuoteChar"/>
    <w:uiPriority w:val="29"/>
    <w:qFormat/>
    <w:rsid w:val="00736D96"/>
    <w:pPr>
      <w:spacing w:after="0"/>
      <w:jc w:val="left"/>
    </w:pPr>
    <w:rPr>
      <w:rFonts w:ascii="Times New Roman" w:eastAsia="SimSun" w:hAnsi="Times New Roman" w:cs="Times New Roman"/>
      <w:i/>
      <w:iCs/>
      <w:color w:val="000000"/>
      <w:sz w:val="22"/>
      <w:szCs w:val="24"/>
      <w:lang w:eastAsia="zh-CN"/>
    </w:rPr>
  </w:style>
  <w:style w:type="character" w:customStyle="1" w:styleId="QuoteChar">
    <w:name w:val="Quote Char"/>
    <w:basedOn w:val="DefaultParagraphFont"/>
    <w:link w:val="Quote"/>
    <w:uiPriority w:val="29"/>
    <w:rsid w:val="00736D96"/>
    <w:rPr>
      <w:rFonts w:ascii="Times New Roman" w:eastAsia="SimSun" w:hAnsi="Times New Roman" w:cs="Times New Roman"/>
      <w:i/>
      <w:iCs/>
      <w:color w:val="000000"/>
      <w:sz w:val="22"/>
      <w:szCs w:val="24"/>
      <w:lang w:eastAsia="zh-CN"/>
    </w:rPr>
  </w:style>
  <w:style w:type="paragraph" w:styleId="Salutation">
    <w:name w:val="Salutation"/>
    <w:basedOn w:val="Normal"/>
    <w:next w:val="Normal"/>
    <w:link w:val="SalutationChar"/>
    <w:rsid w:val="00736D96"/>
    <w:pPr>
      <w:spacing w:after="0"/>
      <w:jc w:val="left"/>
    </w:pPr>
    <w:rPr>
      <w:rFonts w:ascii="Times New Roman" w:eastAsia="SimSun" w:hAnsi="Times New Roman" w:cs="Times New Roman"/>
      <w:sz w:val="22"/>
      <w:szCs w:val="24"/>
      <w:lang w:eastAsia="zh-CN"/>
    </w:rPr>
  </w:style>
  <w:style w:type="character" w:customStyle="1" w:styleId="SalutationChar">
    <w:name w:val="Salutation Char"/>
    <w:basedOn w:val="DefaultParagraphFont"/>
    <w:link w:val="Salutation"/>
    <w:rsid w:val="00736D96"/>
    <w:rPr>
      <w:rFonts w:ascii="Times New Roman" w:eastAsia="SimSun" w:hAnsi="Times New Roman" w:cs="Times New Roman"/>
      <w:sz w:val="22"/>
      <w:szCs w:val="24"/>
      <w:lang w:eastAsia="zh-CN"/>
    </w:rPr>
  </w:style>
  <w:style w:type="paragraph" w:styleId="Signature">
    <w:name w:val="Signature"/>
    <w:basedOn w:val="Normal"/>
    <w:link w:val="SignatureChar"/>
    <w:rsid w:val="00736D96"/>
    <w:pPr>
      <w:spacing w:after="0"/>
      <w:ind w:left="4252"/>
      <w:jc w:val="left"/>
    </w:pPr>
    <w:rPr>
      <w:rFonts w:ascii="Times New Roman" w:eastAsia="SimSun" w:hAnsi="Times New Roman" w:cs="Times New Roman"/>
      <w:sz w:val="22"/>
      <w:szCs w:val="24"/>
      <w:lang w:eastAsia="zh-CN"/>
    </w:rPr>
  </w:style>
  <w:style w:type="character" w:customStyle="1" w:styleId="SignatureChar">
    <w:name w:val="Signature Char"/>
    <w:basedOn w:val="DefaultParagraphFont"/>
    <w:link w:val="Signature"/>
    <w:rsid w:val="00736D96"/>
    <w:rPr>
      <w:rFonts w:ascii="Times New Roman" w:eastAsia="SimSun" w:hAnsi="Times New Roman" w:cs="Times New Roman"/>
      <w:sz w:val="22"/>
      <w:szCs w:val="24"/>
      <w:lang w:eastAsia="zh-CN"/>
    </w:rPr>
  </w:style>
  <w:style w:type="paragraph" w:styleId="Subtitle">
    <w:name w:val="Subtitle"/>
    <w:basedOn w:val="Normal"/>
    <w:next w:val="Normal"/>
    <w:link w:val="SubtitleChar"/>
    <w:qFormat/>
    <w:rsid w:val="00736D96"/>
    <w:pPr>
      <w:spacing w:after="60"/>
      <w:jc w:val="center"/>
      <w:outlineLvl w:val="1"/>
    </w:pPr>
    <w:rPr>
      <w:rFonts w:ascii="Cambria" w:hAnsi="Cambria" w:cs="Times New Roman"/>
      <w:sz w:val="24"/>
      <w:szCs w:val="24"/>
      <w:lang w:eastAsia="zh-CN"/>
    </w:rPr>
  </w:style>
  <w:style w:type="character" w:customStyle="1" w:styleId="SubtitleChar">
    <w:name w:val="Subtitle Char"/>
    <w:basedOn w:val="DefaultParagraphFont"/>
    <w:link w:val="Subtitle"/>
    <w:rsid w:val="00736D96"/>
    <w:rPr>
      <w:rFonts w:ascii="Cambria" w:hAnsi="Cambria" w:cs="Times New Roman"/>
      <w:sz w:val="24"/>
      <w:szCs w:val="24"/>
      <w:lang w:eastAsia="zh-CN"/>
    </w:rPr>
  </w:style>
  <w:style w:type="character" w:styleId="SubtleEmphasis">
    <w:name w:val="Subtle Emphasis"/>
    <w:uiPriority w:val="19"/>
    <w:qFormat/>
    <w:rsid w:val="00736D96"/>
    <w:rPr>
      <w:i/>
      <w:iCs/>
      <w:color w:val="808080"/>
    </w:rPr>
  </w:style>
  <w:style w:type="table" w:styleId="Table3Deffects1">
    <w:name w:val="Table 3D effects 1"/>
    <w:basedOn w:val="TableNormal"/>
    <w:rsid w:val="00736D96"/>
    <w:pPr>
      <w:spacing w:after="0"/>
      <w:jc w:val="left"/>
    </w:pPr>
    <w:rPr>
      <w:rFonts w:ascii="Times New Roman" w:hAnsi="Times New Roman" w:cs="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6D96"/>
    <w:pPr>
      <w:spacing w:after="0"/>
      <w:jc w:val="left"/>
    </w:pPr>
    <w:rPr>
      <w:rFonts w:ascii="Times New Roman" w:hAnsi="Times New Roman" w:cs="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6D96"/>
    <w:pPr>
      <w:spacing w:after="0"/>
      <w:jc w:val="left"/>
    </w:pPr>
    <w:rPr>
      <w:rFonts w:ascii="Times New Roman" w:hAnsi="Times New Roman" w:cs="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6D96"/>
    <w:pPr>
      <w:spacing w:after="0"/>
      <w:jc w:val="left"/>
    </w:pPr>
    <w:rPr>
      <w:rFonts w:ascii="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6D96"/>
    <w:pPr>
      <w:spacing w:after="0"/>
      <w:jc w:val="left"/>
    </w:pPr>
    <w:rPr>
      <w:rFonts w:ascii="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6D96"/>
    <w:pPr>
      <w:spacing w:after="0"/>
      <w:jc w:val="left"/>
    </w:pPr>
    <w:rPr>
      <w:rFonts w:ascii="Times New Roman" w:hAnsi="Times New Roman" w:cs="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6D96"/>
    <w:pPr>
      <w:spacing w:after="0"/>
      <w:jc w:val="left"/>
    </w:pPr>
    <w:rPr>
      <w:rFonts w:ascii="Times New Roman" w:hAnsi="Times New Roman" w:cs="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6D96"/>
    <w:pPr>
      <w:spacing w:after="0"/>
      <w:jc w:val="left"/>
    </w:pPr>
    <w:rPr>
      <w:rFonts w:ascii="Times New Roman" w:hAnsi="Times New Roman" w:cs="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6D96"/>
    <w:pPr>
      <w:spacing w:after="0"/>
      <w:jc w:val="left"/>
    </w:pPr>
    <w:rPr>
      <w:rFonts w:ascii="Times New Roman" w:hAnsi="Times New Roman" w:cs="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6D96"/>
    <w:pPr>
      <w:spacing w:after="0"/>
      <w:jc w:val="left"/>
    </w:pPr>
    <w:rPr>
      <w:rFonts w:ascii="Times New Roman" w:hAnsi="Times New Roman" w:cs="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6D96"/>
    <w:pPr>
      <w:spacing w:after="0"/>
      <w:jc w:val="left"/>
    </w:pPr>
    <w:rPr>
      <w:rFonts w:ascii="Times New Roman" w:hAnsi="Times New Roman" w:cs="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6D96"/>
    <w:pPr>
      <w:spacing w:after="0"/>
      <w:jc w:val="left"/>
    </w:pPr>
    <w:rPr>
      <w:rFonts w:ascii="Times New Roman" w:hAnsi="Times New Roman" w:cs="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6D96"/>
    <w:pPr>
      <w:spacing w:after="0"/>
      <w:jc w:val="left"/>
    </w:pPr>
    <w:rPr>
      <w:rFonts w:ascii="Times New Roman" w:hAnsi="Times New Roman" w:cs="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6D96"/>
    <w:pPr>
      <w:spacing w:after="0"/>
      <w:jc w:val="left"/>
    </w:pPr>
    <w:rPr>
      <w:rFonts w:ascii="Times New Roman" w:hAnsi="Times New Roman" w:cs="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6D96"/>
    <w:pPr>
      <w:spacing w:after="0"/>
      <w:jc w:val="left"/>
    </w:pPr>
    <w:rPr>
      <w:rFonts w:ascii="Times New Roman" w:hAnsi="Times New Roman" w:cs="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6D96"/>
    <w:pPr>
      <w:spacing w:after="0"/>
      <w:jc w:val="left"/>
    </w:pPr>
    <w:rPr>
      <w:rFonts w:ascii="Times New Roman" w:hAnsi="Times New Roman" w:cs="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6D96"/>
    <w:pPr>
      <w:spacing w:after="0"/>
      <w:jc w:val="left"/>
    </w:pPr>
    <w:rPr>
      <w:rFonts w:ascii="Times New Roman" w:hAnsi="Times New Roman" w:cs="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36D96"/>
    <w:pPr>
      <w:spacing w:after="0"/>
      <w:jc w:val="left"/>
    </w:pPr>
    <w:rPr>
      <w:rFonts w:ascii="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6D96"/>
    <w:pPr>
      <w:spacing w:after="0"/>
      <w:jc w:val="left"/>
    </w:pPr>
    <w:rPr>
      <w:rFonts w:ascii="Times New Roman" w:hAnsi="Times New Roman" w:cs="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6D96"/>
    <w:pPr>
      <w:spacing w:after="0"/>
      <w:jc w:val="left"/>
    </w:pPr>
    <w:rPr>
      <w:rFonts w:ascii="Times New Roman" w:hAnsi="Times New Roman" w:cs="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6D96"/>
    <w:pPr>
      <w:spacing w:after="0"/>
      <w:jc w:val="left"/>
    </w:pPr>
    <w:rPr>
      <w:rFonts w:ascii="Times New Roman" w:hAnsi="Times New Roman" w:cs="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6D96"/>
    <w:pPr>
      <w:spacing w:after="0"/>
      <w:jc w:val="left"/>
    </w:pPr>
    <w:rPr>
      <w:rFonts w:ascii="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6D96"/>
    <w:pPr>
      <w:spacing w:after="0"/>
      <w:jc w:val="left"/>
    </w:pPr>
    <w:rPr>
      <w:rFonts w:ascii="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6D96"/>
    <w:pPr>
      <w:spacing w:after="0"/>
      <w:jc w:val="left"/>
    </w:pPr>
    <w:rPr>
      <w:rFonts w:ascii="Times New Roman" w:hAnsi="Times New Roman" w:cs="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6D96"/>
    <w:pPr>
      <w:spacing w:after="0"/>
      <w:jc w:val="left"/>
    </w:pPr>
    <w:rPr>
      <w:rFonts w:ascii="Times New Roman" w:hAnsi="Times New Roman" w:cs="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6D96"/>
    <w:pPr>
      <w:spacing w:after="0"/>
      <w:jc w:val="left"/>
    </w:pPr>
    <w:rPr>
      <w:rFonts w:ascii="Times New Roman" w:hAnsi="Times New Roman" w:cs="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6D96"/>
    <w:pPr>
      <w:spacing w:after="0"/>
      <w:jc w:val="left"/>
    </w:pPr>
    <w:rPr>
      <w:rFonts w:ascii="Times New Roman" w:hAnsi="Times New Roman" w:cs="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6D96"/>
    <w:pPr>
      <w:spacing w:after="0"/>
      <w:jc w:val="left"/>
    </w:pPr>
    <w:rPr>
      <w:rFonts w:ascii="Times New Roman" w:hAnsi="Times New Roman" w:cs="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6D96"/>
    <w:pPr>
      <w:spacing w:after="0"/>
      <w:jc w:val="left"/>
    </w:pPr>
    <w:rPr>
      <w:rFonts w:ascii="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6D96"/>
    <w:pPr>
      <w:spacing w:after="0"/>
      <w:jc w:val="left"/>
    </w:pPr>
    <w:rPr>
      <w:rFonts w:ascii="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6D96"/>
    <w:pPr>
      <w:spacing w:after="0"/>
      <w:jc w:val="left"/>
    </w:pPr>
    <w:rPr>
      <w:rFonts w:ascii="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6D96"/>
    <w:pPr>
      <w:spacing w:after="0"/>
      <w:jc w:val="left"/>
    </w:pPr>
    <w:rPr>
      <w:rFonts w:ascii="Times New Roman" w:hAnsi="Times New Roman" w:cs="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6D96"/>
    <w:pPr>
      <w:spacing w:after="0"/>
      <w:jc w:val="left"/>
    </w:pPr>
    <w:rPr>
      <w:rFonts w:ascii="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736D96"/>
    <w:pPr>
      <w:spacing w:after="0"/>
      <w:ind w:left="220" w:hanging="220"/>
      <w:jc w:val="left"/>
    </w:pPr>
    <w:rPr>
      <w:rFonts w:ascii="Times New Roman" w:eastAsia="SimSun" w:hAnsi="Times New Roman" w:cs="Times New Roman"/>
      <w:sz w:val="22"/>
      <w:szCs w:val="24"/>
      <w:lang w:eastAsia="zh-CN"/>
    </w:rPr>
  </w:style>
  <w:style w:type="paragraph" w:styleId="TableofFigures">
    <w:name w:val="table of figures"/>
    <w:basedOn w:val="Normal"/>
    <w:next w:val="Normal"/>
    <w:rsid w:val="00736D96"/>
    <w:pPr>
      <w:spacing w:after="0"/>
      <w:jc w:val="left"/>
    </w:pPr>
    <w:rPr>
      <w:rFonts w:ascii="Times New Roman" w:eastAsia="SimSun" w:hAnsi="Times New Roman" w:cs="Times New Roman"/>
      <w:sz w:val="22"/>
      <w:szCs w:val="24"/>
      <w:lang w:eastAsia="zh-CN"/>
    </w:rPr>
  </w:style>
  <w:style w:type="table" w:styleId="TableProfessional">
    <w:name w:val="Table Professional"/>
    <w:basedOn w:val="TableNormal"/>
    <w:rsid w:val="00736D96"/>
    <w:pPr>
      <w:spacing w:after="0"/>
      <w:jc w:val="left"/>
    </w:pPr>
    <w:rPr>
      <w:rFonts w:ascii="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6D96"/>
    <w:pPr>
      <w:spacing w:after="0"/>
      <w:jc w:val="left"/>
    </w:pPr>
    <w:rPr>
      <w:rFonts w:ascii="Times New Roman" w:hAnsi="Times New Roman" w:cs="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6D96"/>
    <w:pPr>
      <w:spacing w:after="0"/>
      <w:jc w:val="left"/>
    </w:pPr>
    <w:rPr>
      <w:rFonts w:ascii="Times New Roman" w:hAnsi="Times New Roman" w:cs="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6D96"/>
    <w:pPr>
      <w:spacing w:after="0"/>
      <w:jc w:val="left"/>
    </w:pPr>
    <w:rPr>
      <w:rFonts w:ascii="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6D96"/>
    <w:pPr>
      <w:spacing w:after="0"/>
      <w:jc w:val="left"/>
    </w:pPr>
    <w:rPr>
      <w:rFonts w:ascii="Times New Roman" w:hAnsi="Times New Roman" w:cs="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6D96"/>
    <w:pPr>
      <w:spacing w:after="0"/>
      <w:jc w:val="left"/>
    </w:pPr>
    <w:rPr>
      <w:rFonts w:ascii="Times New Roman" w:hAnsi="Times New Roman" w:cs="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6D96"/>
    <w:pPr>
      <w:spacing w:after="0"/>
      <w:jc w:val="left"/>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6D96"/>
    <w:pPr>
      <w:spacing w:after="0"/>
      <w:jc w:val="left"/>
    </w:pPr>
    <w:rPr>
      <w:rFonts w:ascii="Times New Roman" w:hAnsi="Times New Roman" w:cs="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6D96"/>
    <w:pPr>
      <w:spacing w:after="0"/>
      <w:jc w:val="left"/>
    </w:pPr>
    <w:rPr>
      <w:rFonts w:ascii="Times New Roman" w:hAnsi="Times New Roman" w:cs="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6D96"/>
    <w:pPr>
      <w:spacing w:after="0"/>
      <w:jc w:val="left"/>
    </w:pPr>
    <w:rPr>
      <w:rFonts w:ascii="Times New Roman" w:hAnsi="Times New Roman" w:cs="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link w:val="FootnoteText"/>
    <w:rsid w:val="00736D96"/>
  </w:style>
  <w:style w:type="paragraph" w:customStyle="1" w:styleId="BodyTextIndent9">
    <w:name w:val="Body Text Indent 9"/>
    <w:basedOn w:val="HouseStyleBase"/>
    <w:link w:val="BodyTextIndent9Char"/>
    <w:rsid w:val="00736D96"/>
    <w:pPr>
      <w:ind w:left="6480"/>
    </w:pPr>
  </w:style>
  <w:style w:type="character" w:customStyle="1" w:styleId="BodyTextIndent9Char">
    <w:name w:val="Body Text Indent 9 Char"/>
    <w:link w:val="BodyTextIndent9"/>
    <w:rsid w:val="00736D96"/>
    <w:rPr>
      <w:rFonts w:ascii="Times New Roman" w:eastAsia="STZhongsong" w:hAnsi="Times New Roman" w:cs="Times New Roman"/>
      <w:sz w:val="22"/>
      <w:lang w:eastAsia="zh-CN"/>
    </w:rPr>
  </w:style>
  <w:style w:type="paragraph" w:customStyle="1" w:styleId="Executionclause">
    <w:name w:val="Execution clause"/>
    <w:basedOn w:val="BodyText"/>
    <w:rsid w:val="00736D96"/>
    <w:pPr>
      <w:overflowPunct w:val="0"/>
      <w:autoSpaceDE w:val="0"/>
      <w:autoSpaceDN w:val="0"/>
      <w:adjustRightInd w:val="0"/>
      <w:spacing w:after="0"/>
      <w:jc w:val="left"/>
      <w:textAlignment w:val="baseline"/>
    </w:pPr>
    <w:rPr>
      <w:rFonts w:ascii="Times New Roman" w:hAnsi="Times New Roman" w:cs="Times New Roman"/>
      <w:sz w:val="22"/>
    </w:rPr>
  </w:style>
  <w:style w:type="paragraph" w:customStyle="1" w:styleId="texte1">
    <w:name w:val="texte 1"/>
    <w:basedOn w:val="Normal"/>
    <w:rsid w:val="00736D96"/>
    <w:pPr>
      <w:spacing w:before="120" w:after="120"/>
      <w:ind w:left="567"/>
      <w:jc w:val="left"/>
    </w:pPr>
    <w:rPr>
      <w:rFonts w:ascii="Times New Roman" w:hAnsi="Times New Roman" w:cs="Times New Roman"/>
      <w:sz w:val="22"/>
      <w:lang w:val="en-US"/>
    </w:rPr>
  </w:style>
  <w:style w:type="paragraph" w:customStyle="1" w:styleId="Body0">
    <w:name w:val="Body"/>
    <w:basedOn w:val="Normal"/>
    <w:uiPriority w:val="99"/>
    <w:rsid w:val="00736D96"/>
    <w:pPr>
      <w:spacing w:after="140"/>
    </w:pPr>
    <w:rPr>
      <w:rFonts w:cs="Times New Roman"/>
      <w:kern w:val="20"/>
    </w:rPr>
  </w:style>
  <w:style w:type="paragraph" w:customStyle="1" w:styleId="Draft">
    <w:name w:val="~Draft"/>
    <w:basedOn w:val="Normal"/>
    <w:rsid w:val="00736D96"/>
    <w:pPr>
      <w:spacing w:after="220"/>
    </w:pPr>
    <w:rPr>
      <w:rFonts w:ascii="Times New Roman" w:eastAsia="Arial" w:hAnsi="Times New Roman" w:cs="Arial"/>
      <w:color w:val="000000"/>
      <w:sz w:val="22"/>
    </w:rPr>
  </w:style>
  <w:style w:type="character" w:customStyle="1" w:styleId="st1">
    <w:name w:val="st1"/>
    <w:rsid w:val="00736D96"/>
  </w:style>
  <w:style w:type="paragraph" w:customStyle="1" w:styleId="Level1">
    <w:name w:val="Level 1"/>
    <w:basedOn w:val="Normal"/>
    <w:next w:val="Normal"/>
    <w:rsid w:val="00736D96"/>
    <w:pPr>
      <w:keepNext/>
      <w:numPr>
        <w:numId w:val="126"/>
      </w:numPr>
      <w:spacing w:before="140" w:after="140"/>
      <w:outlineLvl w:val="0"/>
    </w:pPr>
    <w:rPr>
      <w:rFonts w:cs="Times New Roman"/>
      <w:b/>
      <w:kern w:val="20"/>
    </w:rPr>
  </w:style>
  <w:style w:type="paragraph" w:customStyle="1" w:styleId="Level2">
    <w:name w:val="Level 2"/>
    <w:basedOn w:val="Normal"/>
    <w:rsid w:val="00736D96"/>
    <w:pPr>
      <w:numPr>
        <w:ilvl w:val="1"/>
        <w:numId w:val="126"/>
      </w:numPr>
      <w:spacing w:after="140"/>
    </w:pPr>
    <w:rPr>
      <w:rFonts w:cs="Times New Roman"/>
      <w:kern w:val="20"/>
    </w:rPr>
  </w:style>
  <w:style w:type="paragraph" w:customStyle="1" w:styleId="Level3">
    <w:name w:val="Level 3"/>
    <w:basedOn w:val="Normal"/>
    <w:rsid w:val="00736D96"/>
    <w:pPr>
      <w:numPr>
        <w:ilvl w:val="2"/>
        <w:numId w:val="126"/>
      </w:numPr>
      <w:spacing w:after="140"/>
    </w:pPr>
    <w:rPr>
      <w:rFonts w:cs="Times New Roman"/>
      <w:kern w:val="20"/>
    </w:rPr>
  </w:style>
  <w:style w:type="paragraph" w:customStyle="1" w:styleId="Level4">
    <w:name w:val="Level 4"/>
    <w:basedOn w:val="Normal"/>
    <w:rsid w:val="00736D96"/>
    <w:pPr>
      <w:numPr>
        <w:ilvl w:val="3"/>
        <w:numId w:val="125"/>
      </w:numPr>
      <w:spacing w:after="140"/>
    </w:pPr>
    <w:rPr>
      <w:rFonts w:cs="Times New Roman"/>
      <w:kern w:val="20"/>
    </w:rPr>
  </w:style>
  <w:style w:type="paragraph" w:customStyle="1" w:styleId="Level5">
    <w:name w:val="Level 5"/>
    <w:basedOn w:val="Normal"/>
    <w:rsid w:val="00736D96"/>
    <w:pPr>
      <w:numPr>
        <w:ilvl w:val="4"/>
        <w:numId w:val="125"/>
      </w:numPr>
      <w:spacing w:after="140"/>
    </w:pPr>
    <w:rPr>
      <w:rFonts w:cs="Times New Roman"/>
      <w:kern w:val="20"/>
    </w:rPr>
  </w:style>
  <w:style w:type="paragraph" w:customStyle="1" w:styleId="Level6">
    <w:name w:val="Level 6"/>
    <w:basedOn w:val="Normal"/>
    <w:rsid w:val="00736D96"/>
    <w:pPr>
      <w:numPr>
        <w:ilvl w:val="5"/>
        <w:numId w:val="125"/>
      </w:numPr>
      <w:spacing w:after="140"/>
    </w:pPr>
    <w:rPr>
      <w:rFonts w:cs="Times New Roman"/>
      <w:kern w:val="20"/>
    </w:rPr>
  </w:style>
  <w:style w:type="paragraph" w:customStyle="1" w:styleId="ManualNumPar1">
    <w:name w:val="Manual NumPar 1"/>
    <w:basedOn w:val="Normal"/>
    <w:next w:val="Normal"/>
    <w:rsid w:val="00736D96"/>
    <w:pPr>
      <w:autoSpaceDE w:val="0"/>
      <w:autoSpaceDN w:val="0"/>
      <w:adjustRightInd w:val="0"/>
      <w:spacing w:before="120" w:after="120"/>
      <w:ind w:left="850" w:hanging="850"/>
    </w:pPr>
    <w:rPr>
      <w:rFonts w:ascii="Times New Roman" w:hAnsi="Times New Roman" w:cs="Times New Roman"/>
      <w:sz w:val="24"/>
      <w:szCs w:val="24"/>
      <w:lang w:val="en-US" w:eastAsia="fr-FR"/>
    </w:rPr>
  </w:style>
  <w:style w:type="paragraph" w:customStyle="1" w:styleId="StyleLevel3Linespacingsingle">
    <w:name w:val="Style Level 3 + Line spacing:  single"/>
    <w:basedOn w:val="Level3"/>
    <w:rsid w:val="00736D96"/>
    <w:pPr>
      <w:spacing w:after="240"/>
    </w:pPr>
  </w:style>
  <w:style w:type="character" w:customStyle="1" w:styleId="StyleCondensedby005pt">
    <w:name w:val="Style Condensed by  0.05 pt"/>
    <w:rsid w:val="00736D96"/>
    <w:rPr>
      <w:rFonts w:ascii="Arial" w:hAnsi="Arial"/>
      <w:spacing w:val="-1"/>
      <w:sz w:val="20"/>
    </w:rPr>
  </w:style>
  <w:style w:type="character" w:customStyle="1" w:styleId="StyleCondensedby02pt">
    <w:name w:val="Style Condensed by  0.2 pt"/>
    <w:rsid w:val="00736D96"/>
    <w:rPr>
      <w:rFonts w:ascii="Arial" w:hAnsi="Arial"/>
      <w:b w:val="0"/>
      <w:i w:val="0"/>
      <w:spacing w:val="-4"/>
      <w:sz w:val="20"/>
    </w:rPr>
  </w:style>
  <w:style w:type="character" w:customStyle="1" w:styleId="detailstext1">
    <w:name w:val="detailstext1"/>
    <w:rsid w:val="00736D96"/>
    <w:rPr>
      <w:b/>
      <w:bCs/>
      <w:color w:val="000000"/>
      <w:shd w:val="clear" w:color="auto" w:fill="FFFFFF"/>
    </w:rPr>
  </w:style>
  <w:style w:type="numbering" w:customStyle="1" w:styleId="1111112">
    <w:name w:val="1 / 1.1 / 1.1.12"/>
    <w:basedOn w:val="NoList"/>
    <w:next w:val="111111"/>
    <w:rsid w:val="00736D96"/>
    <w:pPr>
      <w:numPr>
        <w:numId w:val="112"/>
      </w:numPr>
    </w:pPr>
  </w:style>
  <w:style w:type="numbering" w:customStyle="1" w:styleId="NoList1">
    <w:name w:val="No List1"/>
    <w:next w:val="NoList"/>
    <w:semiHidden/>
    <w:rsid w:val="00736D96"/>
  </w:style>
  <w:style w:type="paragraph" w:customStyle="1" w:styleId="Bodyclause">
    <w:name w:val="Body  clause"/>
    <w:basedOn w:val="Normal"/>
    <w:next w:val="Heading1"/>
    <w:rsid w:val="00736D96"/>
    <w:pPr>
      <w:spacing w:before="120" w:after="120" w:line="300" w:lineRule="atLeast"/>
      <w:ind w:left="720"/>
    </w:pPr>
    <w:rPr>
      <w:rFonts w:ascii="Times New Roman" w:hAnsi="Times New Roman" w:cs="Times New Roman"/>
      <w:sz w:val="22"/>
    </w:rPr>
  </w:style>
  <w:style w:type="paragraph" w:customStyle="1" w:styleId="Bodysubclause">
    <w:name w:val="Body  sub clause"/>
    <w:basedOn w:val="Normal"/>
    <w:rsid w:val="00736D96"/>
    <w:pPr>
      <w:spacing w:before="240" w:after="120" w:line="300" w:lineRule="atLeast"/>
      <w:ind w:left="720"/>
    </w:pPr>
    <w:rPr>
      <w:rFonts w:ascii="Times New Roman" w:hAnsi="Times New Roman" w:cs="Times New Roman"/>
      <w:sz w:val="22"/>
    </w:rPr>
  </w:style>
  <w:style w:type="paragraph" w:customStyle="1" w:styleId="Bodypara">
    <w:name w:val="Body para"/>
    <w:basedOn w:val="Normal"/>
    <w:rsid w:val="00736D96"/>
    <w:pPr>
      <w:spacing w:line="300" w:lineRule="atLeast"/>
      <w:ind w:left="1559"/>
    </w:pPr>
    <w:rPr>
      <w:rFonts w:ascii="Times New Roman" w:hAnsi="Times New Roman" w:cs="Times New Roman"/>
      <w:sz w:val="22"/>
    </w:rPr>
  </w:style>
  <w:style w:type="paragraph" w:customStyle="1" w:styleId="Bodysubpara">
    <w:name w:val="Body sub para"/>
    <w:basedOn w:val="Normal"/>
    <w:next w:val="Heading3"/>
    <w:rsid w:val="00736D96"/>
    <w:pPr>
      <w:spacing w:after="120" w:line="300" w:lineRule="atLeast"/>
      <w:ind w:left="2268"/>
    </w:pPr>
    <w:rPr>
      <w:rFonts w:ascii="Times New Roman" w:hAnsi="Times New Roman" w:cs="Times New Roman"/>
      <w:sz w:val="22"/>
    </w:rPr>
  </w:style>
  <w:style w:type="paragraph" w:customStyle="1" w:styleId="Definitions">
    <w:name w:val="Definitions"/>
    <w:basedOn w:val="Normal"/>
    <w:rsid w:val="00736D96"/>
    <w:pPr>
      <w:tabs>
        <w:tab w:val="left" w:pos="709"/>
      </w:tabs>
      <w:spacing w:after="120" w:line="300" w:lineRule="atLeast"/>
      <w:ind w:left="720"/>
    </w:pPr>
    <w:rPr>
      <w:rFonts w:ascii="Times New Roman" w:hAnsi="Times New Roman" w:cs="Times New Roman"/>
      <w:sz w:val="22"/>
    </w:rPr>
  </w:style>
  <w:style w:type="paragraph" w:customStyle="1" w:styleId="Schmainhead">
    <w:name w:val="Sch   main head"/>
    <w:basedOn w:val="Normal"/>
    <w:next w:val="Normal"/>
    <w:autoRedefine/>
    <w:rsid w:val="00736D96"/>
    <w:pPr>
      <w:keepNext/>
      <w:pageBreakBefore/>
      <w:tabs>
        <w:tab w:val="num" w:pos="1080"/>
      </w:tabs>
      <w:spacing w:before="240" w:after="360" w:line="300" w:lineRule="atLeast"/>
      <w:ind w:left="360" w:hanging="360"/>
      <w:jc w:val="center"/>
      <w:outlineLvl w:val="0"/>
    </w:pPr>
    <w:rPr>
      <w:rFonts w:ascii="Times New Roman" w:hAnsi="Times New Roman" w:cs="Times New Roman"/>
      <w:b/>
      <w:kern w:val="28"/>
      <w:sz w:val="22"/>
    </w:rPr>
  </w:style>
  <w:style w:type="paragraph" w:customStyle="1" w:styleId="Schparthead">
    <w:name w:val="Sch   part head"/>
    <w:basedOn w:val="Normal"/>
    <w:next w:val="Normal"/>
    <w:rsid w:val="00736D96"/>
    <w:pPr>
      <w:keepNext/>
      <w:tabs>
        <w:tab w:val="num" w:pos="720"/>
      </w:tabs>
      <w:spacing w:before="240" w:line="300" w:lineRule="atLeast"/>
      <w:ind w:left="720" w:hanging="720"/>
      <w:jc w:val="center"/>
      <w:outlineLvl w:val="0"/>
    </w:pPr>
    <w:rPr>
      <w:rFonts w:ascii="Times New Roman" w:hAnsi="Times New Roman" w:cs="Times New Roman"/>
      <w:b/>
      <w:kern w:val="28"/>
      <w:sz w:val="22"/>
    </w:rPr>
  </w:style>
  <w:style w:type="paragraph" w:customStyle="1" w:styleId="Sch1styleclause">
    <w:name w:val="Sch  (1style) clause"/>
    <w:basedOn w:val="Normal"/>
    <w:rsid w:val="00736D96"/>
    <w:pPr>
      <w:tabs>
        <w:tab w:val="num" w:pos="720"/>
      </w:tabs>
      <w:spacing w:before="320" w:after="0" w:line="300" w:lineRule="atLeast"/>
      <w:ind w:left="720" w:hanging="720"/>
      <w:outlineLvl w:val="0"/>
    </w:pPr>
    <w:rPr>
      <w:rFonts w:ascii="Times New Roman" w:hAnsi="Times New Roman" w:cs="Times New Roman"/>
      <w:b/>
      <w:smallCaps/>
      <w:sz w:val="22"/>
    </w:rPr>
  </w:style>
  <w:style w:type="paragraph" w:customStyle="1" w:styleId="Sch1stylesubclause">
    <w:name w:val="Sch  (1style) sub clause"/>
    <w:basedOn w:val="Normal"/>
    <w:rsid w:val="00736D96"/>
    <w:pPr>
      <w:tabs>
        <w:tab w:val="num" w:pos="720"/>
      </w:tabs>
      <w:spacing w:before="280" w:after="120" w:line="300" w:lineRule="atLeast"/>
      <w:ind w:left="720" w:hanging="720"/>
      <w:outlineLvl w:val="1"/>
    </w:pPr>
    <w:rPr>
      <w:rFonts w:ascii="Times New Roman" w:hAnsi="Times New Roman" w:cs="Times New Roman"/>
      <w:color w:val="000000"/>
      <w:sz w:val="22"/>
    </w:rPr>
  </w:style>
  <w:style w:type="paragraph" w:customStyle="1" w:styleId="Sch1stylepara">
    <w:name w:val="Sch (1style) para"/>
    <w:basedOn w:val="Normal"/>
    <w:rsid w:val="00736D96"/>
    <w:pPr>
      <w:tabs>
        <w:tab w:val="num" w:pos="1559"/>
      </w:tabs>
      <w:spacing w:after="120" w:line="300" w:lineRule="atLeast"/>
      <w:ind w:left="1559" w:hanging="567"/>
    </w:pPr>
    <w:rPr>
      <w:rFonts w:ascii="Times New Roman" w:hAnsi="Times New Roman" w:cs="Times New Roman"/>
      <w:sz w:val="22"/>
    </w:rPr>
  </w:style>
  <w:style w:type="paragraph" w:customStyle="1" w:styleId="Sch1stylesubpara">
    <w:name w:val="Sch (1style) sub para"/>
    <w:basedOn w:val="Heading4"/>
    <w:rsid w:val="00736D96"/>
    <w:pPr>
      <w:tabs>
        <w:tab w:val="clear" w:pos="2835"/>
        <w:tab w:val="left" w:pos="2261"/>
        <w:tab w:val="num" w:pos="2421"/>
      </w:tabs>
      <w:spacing w:after="120" w:line="300" w:lineRule="atLeast"/>
      <w:ind w:left="2268" w:hanging="567"/>
    </w:pPr>
    <w:rPr>
      <w:rFonts w:ascii="Times New Roman" w:hAnsi="Times New Roman" w:cs="Times New Roman"/>
      <w:sz w:val="22"/>
    </w:rPr>
  </w:style>
  <w:style w:type="paragraph" w:customStyle="1" w:styleId="Sch2style1">
    <w:name w:val="Sch (2style)  1"/>
    <w:basedOn w:val="Normal"/>
    <w:rsid w:val="00736D96"/>
    <w:pPr>
      <w:tabs>
        <w:tab w:val="num" w:pos="709"/>
      </w:tabs>
      <w:spacing w:before="280" w:after="120" w:line="300" w:lineRule="exact"/>
      <w:ind w:left="709" w:hanging="709"/>
    </w:pPr>
    <w:rPr>
      <w:rFonts w:ascii="Times New Roman" w:hAnsi="Times New Roman" w:cs="Times New Roman"/>
      <w:sz w:val="22"/>
    </w:rPr>
  </w:style>
  <w:style w:type="paragraph" w:customStyle="1" w:styleId="Sch2stylea">
    <w:name w:val="Sch (2style) (a)"/>
    <w:basedOn w:val="Normal"/>
    <w:rsid w:val="00736D96"/>
    <w:pPr>
      <w:numPr>
        <w:ilvl w:val="1"/>
        <w:numId w:val="128"/>
      </w:numPr>
      <w:spacing w:after="120" w:line="300" w:lineRule="exact"/>
    </w:pPr>
    <w:rPr>
      <w:rFonts w:ascii="Times New Roman" w:hAnsi="Times New Roman" w:cs="Times New Roman"/>
      <w:sz w:val="22"/>
    </w:rPr>
  </w:style>
  <w:style w:type="paragraph" w:customStyle="1" w:styleId="Sch2stylei">
    <w:name w:val="Sch (2style) (i)"/>
    <w:basedOn w:val="Heading4"/>
    <w:rsid w:val="00736D96"/>
    <w:pPr>
      <w:numPr>
        <w:ilvl w:val="2"/>
        <w:numId w:val="128"/>
      </w:numPr>
      <w:tabs>
        <w:tab w:val="clear" w:pos="2835"/>
        <w:tab w:val="left" w:pos="2268"/>
      </w:tabs>
      <w:spacing w:after="120" w:line="300" w:lineRule="atLeast"/>
    </w:pPr>
    <w:rPr>
      <w:rFonts w:ascii="Times New Roman" w:hAnsi="Times New Roman" w:cs="Times New Roman"/>
      <w:noProof/>
      <w:sz w:val="22"/>
    </w:rPr>
  </w:style>
  <w:style w:type="paragraph" w:customStyle="1" w:styleId="1Parties">
    <w:name w:val="(1) Parties"/>
    <w:basedOn w:val="Normal"/>
    <w:rsid w:val="00736D96"/>
    <w:pPr>
      <w:spacing w:before="120" w:after="120" w:line="300" w:lineRule="atLeast"/>
    </w:pPr>
    <w:rPr>
      <w:rFonts w:ascii="Times New Roman" w:hAnsi="Times New Roman" w:cs="Times New Roman"/>
      <w:sz w:val="22"/>
    </w:rPr>
  </w:style>
  <w:style w:type="paragraph" w:customStyle="1" w:styleId="ABackground">
    <w:name w:val="(A) Background"/>
    <w:basedOn w:val="Normal"/>
    <w:rsid w:val="00736D96"/>
    <w:pPr>
      <w:numPr>
        <w:numId w:val="130"/>
      </w:numPr>
      <w:spacing w:before="120" w:after="120" w:line="300" w:lineRule="atLeast"/>
    </w:pPr>
    <w:rPr>
      <w:rFonts w:ascii="Times New Roman" w:hAnsi="Times New Roman" w:cs="Times New Roman"/>
      <w:sz w:val="22"/>
    </w:rPr>
  </w:style>
  <w:style w:type="character" w:customStyle="1" w:styleId="Def">
    <w:name w:val="Def"/>
    <w:rsid w:val="00736D96"/>
    <w:rPr>
      <w:b/>
      <w:color w:val="000000"/>
      <w:sz w:val="22"/>
    </w:rPr>
  </w:style>
  <w:style w:type="paragraph" w:customStyle="1" w:styleId="1stIntroHeadings">
    <w:name w:val="1stIntroHeadings"/>
    <w:basedOn w:val="Normal"/>
    <w:next w:val="Normal"/>
    <w:rsid w:val="00736D96"/>
    <w:pPr>
      <w:tabs>
        <w:tab w:val="left" w:pos="709"/>
      </w:tabs>
      <w:spacing w:before="120" w:after="120" w:line="300" w:lineRule="atLeast"/>
    </w:pPr>
    <w:rPr>
      <w:rFonts w:ascii="Times New Roman" w:hAnsi="Times New Roman" w:cs="Times New Roman"/>
      <w:b/>
      <w:smallCaps/>
      <w:sz w:val="24"/>
    </w:rPr>
  </w:style>
  <w:style w:type="paragraph" w:customStyle="1" w:styleId="Scha">
    <w:name w:val="Sch a)"/>
    <w:basedOn w:val="Normal"/>
    <w:rsid w:val="00736D96"/>
    <w:pPr>
      <w:numPr>
        <w:ilvl w:val="1"/>
        <w:numId w:val="129"/>
      </w:numPr>
      <w:spacing w:after="0" w:line="300" w:lineRule="atLeast"/>
    </w:pPr>
    <w:rPr>
      <w:rFonts w:ascii="Times New Roman" w:hAnsi="Times New Roman" w:cs="Times New Roman"/>
      <w:sz w:val="22"/>
    </w:rPr>
  </w:style>
  <w:style w:type="paragraph" w:customStyle="1" w:styleId="XExecution">
    <w:name w:val="X Execution"/>
    <w:basedOn w:val="Normal"/>
    <w:rsid w:val="00736D96"/>
    <w:pPr>
      <w:tabs>
        <w:tab w:val="left" w:pos="0"/>
        <w:tab w:val="left" w:pos="3544"/>
      </w:tabs>
      <w:spacing w:after="0" w:line="300" w:lineRule="atLeast"/>
      <w:ind w:right="459"/>
      <w:jc w:val="left"/>
    </w:pPr>
    <w:rPr>
      <w:rFonts w:ascii="Times New Roman" w:hAnsi="Times New Roman" w:cs="Times New Roman"/>
      <w:color w:val="000000"/>
      <w:sz w:val="22"/>
    </w:rPr>
  </w:style>
  <w:style w:type="paragraph" w:customStyle="1" w:styleId="Comments">
    <w:name w:val="Comments"/>
    <w:basedOn w:val="Normal"/>
    <w:rsid w:val="00736D96"/>
    <w:pPr>
      <w:spacing w:after="120" w:line="300" w:lineRule="atLeast"/>
      <w:ind w:left="284"/>
      <w:jc w:val="left"/>
    </w:pPr>
    <w:rPr>
      <w:rFonts w:ascii="Times New Roman" w:hAnsi="Times New Roman" w:cs="Times New Roman"/>
      <w:i/>
      <w:sz w:val="22"/>
    </w:rPr>
  </w:style>
  <w:style w:type="paragraph" w:customStyle="1" w:styleId="CoversheetTitle">
    <w:name w:val="Coversheet Title"/>
    <w:basedOn w:val="Normal"/>
    <w:autoRedefine/>
    <w:rsid w:val="00736D96"/>
    <w:pPr>
      <w:spacing w:before="480" w:after="480" w:line="300" w:lineRule="atLeast"/>
      <w:jc w:val="center"/>
    </w:pPr>
    <w:rPr>
      <w:rFonts w:ascii="Times New Roman" w:hAnsi="Times New Roman" w:cs="Times New Roman"/>
      <w:b/>
      <w:smallCaps/>
      <w:sz w:val="22"/>
    </w:rPr>
  </w:style>
  <w:style w:type="character" w:customStyle="1" w:styleId="Defterm0">
    <w:name w:val="Defterm"/>
    <w:rsid w:val="00736D96"/>
    <w:rPr>
      <w:b/>
      <w:color w:val="000000"/>
      <w:sz w:val="22"/>
    </w:rPr>
  </w:style>
  <w:style w:type="paragraph" w:customStyle="1" w:styleId="NewPage">
    <w:name w:val="New Page"/>
    <w:basedOn w:val="Normal"/>
    <w:autoRedefine/>
    <w:rsid w:val="00736D96"/>
    <w:pPr>
      <w:pageBreakBefore/>
      <w:spacing w:after="0" w:line="300" w:lineRule="atLeast"/>
    </w:pPr>
    <w:rPr>
      <w:rFonts w:ascii="Times New Roman" w:hAnsi="Times New Roman" w:cs="Times New Roman"/>
      <w:sz w:val="22"/>
    </w:rPr>
  </w:style>
  <w:style w:type="paragraph" w:customStyle="1" w:styleId="FrontInformation">
    <w:name w:val="FrontInformation"/>
    <w:autoRedefine/>
    <w:rsid w:val="00736D96"/>
    <w:pPr>
      <w:spacing w:after="0" w:line="300" w:lineRule="atLeast"/>
      <w:jc w:val="left"/>
    </w:pPr>
    <w:rPr>
      <w:rFonts w:cs="Times New Roman"/>
      <w:color w:val="000000"/>
    </w:rPr>
  </w:style>
  <w:style w:type="character" w:customStyle="1" w:styleId="defitem">
    <w:name w:val="defitem"/>
    <w:basedOn w:val="DefaultParagraphFont"/>
    <w:rsid w:val="00736D96"/>
  </w:style>
  <w:style w:type="character" w:customStyle="1" w:styleId="smallcaps">
    <w:name w:val="smallcaps"/>
    <w:rsid w:val="00736D96"/>
    <w:rPr>
      <w:b/>
      <w:smallCaps/>
    </w:rPr>
  </w:style>
  <w:style w:type="paragraph" w:customStyle="1" w:styleId="Schmainheadinc">
    <w:name w:val="Sch   main head inc"/>
    <w:basedOn w:val="Normal"/>
    <w:rsid w:val="00736D96"/>
    <w:pPr>
      <w:numPr>
        <w:numId w:val="133"/>
      </w:numPr>
      <w:spacing w:before="360" w:after="360" w:line="300" w:lineRule="atLeast"/>
    </w:pPr>
    <w:rPr>
      <w:rFonts w:ascii="Times New Roman" w:hAnsi="Times New Roman" w:cs="Times New Roman"/>
      <w:b/>
      <w:sz w:val="22"/>
    </w:rPr>
  </w:style>
  <w:style w:type="paragraph" w:customStyle="1" w:styleId="Schmainheadsingle">
    <w:name w:val="Sch main head single"/>
    <w:basedOn w:val="Normal"/>
    <w:next w:val="Normal"/>
    <w:rsid w:val="00736D96"/>
    <w:pPr>
      <w:pageBreakBefore/>
      <w:numPr>
        <w:numId w:val="131"/>
      </w:numPr>
      <w:spacing w:before="240" w:after="360" w:line="300" w:lineRule="atLeast"/>
      <w:jc w:val="center"/>
    </w:pPr>
    <w:rPr>
      <w:rFonts w:ascii="Times New Roman" w:hAnsi="Times New Roman" w:cs="Times New Roman"/>
      <w:b/>
      <w:kern w:val="28"/>
      <w:sz w:val="22"/>
    </w:rPr>
  </w:style>
  <w:style w:type="paragraph" w:customStyle="1" w:styleId="Schmainheadincsingle">
    <w:name w:val="Sch   main head inc single"/>
    <w:basedOn w:val="Normal"/>
    <w:next w:val="Normal"/>
    <w:rsid w:val="00736D96"/>
    <w:pPr>
      <w:numPr>
        <w:numId w:val="132"/>
      </w:numPr>
      <w:spacing w:before="240" w:after="360" w:line="300" w:lineRule="atLeast"/>
    </w:pPr>
    <w:rPr>
      <w:rFonts w:ascii="Times New Roman" w:hAnsi="Times New Roman" w:cs="Times New Roman"/>
      <w:b/>
      <w:kern w:val="28"/>
      <w:sz w:val="22"/>
    </w:rPr>
  </w:style>
  <w:style w:type="paragraph" w:customStyle="1" w:styleId="Testimonium">
    <w:name w:val="Testimonium"/>
    <w:basedOn w:val="Normal"/>
    <w:rsid w:val="00736D96"/>
    <w:pPr>
      <w:spacing w:before="360" w:after="360" w:line="300" w:lineRule="atLeast"/>
    </w:pPr>
    <w:rPr>
      <w:rFonts w:ascii="Times New Roman" w:hAnsi="Times New Roman" w:cs="Times New Roman"/>
      <w:sz w:val="22"/>
    </w:rPr>
  </w:style>
  <w:style w:type="paragraph" w:customStyle="1" w:styleId="Appmainheadsingle">
    <w:name w:val="App main head single"/>
    <w:basedOn w:val="Normal"/>
    <w:next w:val="Normal"/>
    <w:rsid w:val="00736D96"/>
    <w:pPr>
      <w:pageBreakBefore/>
      <w:numPr>
        <w:numId w:val="134"/>
      </w:numPr>
      <w:spacing w:before="240" w:after="360" w:line="300" w:lineRule="atLeast"/>
      <w:jc w:val="center"/>
    </w:pPr>
    <w:rPr>
      <w:rFonts w:ascii="Times New Roman" w:hAnsi="Times New Roman" w:cs="Times New Roman"/>
      <w:b/>
      <w:sz w:val="22"/>
    </w:rPr>
  </w:style>
  <w:style w:type="paragraph" w:customStyle="1" w:styleId="Appmainhead">
    <w:name w:val="App   main head"/>
    <w:basedOn w:val="Normal"/>
    <w:next w:val="Normal"/>
    <w:rsid w:val="00736D96"/>
    <w:pPr>
      <w:pageBreakBefore/>
      <w:numPr>
        <w:numId w:val="135"/>
      </w:numPr>
      <w:spacing w:before="240" w:after="360" w:line="300" w:lineRule="atLeast"/>
      <w:jc w:val="center"/>
    </w:pPr>
    <w:rPr>
      <w:rFonts w:ascii="Times New Roman" w:hAnsi="Times New Roman" w:cs="Times New Roman"/>
      <w:b/>
      <w:sz w:val="22"/>
    </w:rPr>
  </w:style>
  <w:style w:type="paragraph" w:customStyle="1" w:styleId="CoversheetTitle2">
    <w:name w:val="Coversheet Title2"/>
    <w:basedOn w:val="CoversheetTitle"/>
    <w:rsid w:val="00736D96"/>
    <w:rPr>
      <w:sz w:val="28"/>
    </w:rPr>
  </w:style>
  <w:style w:type="paragraph" w:customStyle="1" w:styleId="Headingreg">
    <w:name w:val="Heading reg"/>
    <w:basedOn w:val="Heading1"/>
    <w:next w:val="Normal"/>
    <w:rsid w:val="00736D96"/>
    <w:pPr>
      <w:keepNext w:val="0"/>
      <w:numPr>
        <w:numId w:val="47"/>
      </w:numPr>
      <w:spacing w:before="320" w:line="300" w:lineRule="atLeast"/>
    </w:pPr>
    <w:rPr>
      <w:rFonts w:ascii="Times New Roman" w:hAnsi="Times New Roman" w:cs="Times New Roman"/>
      <w:b w:val="0"/>
      <w:sz w:val="22"/>
    </w:rPr>
  </w:style>
  <w:style w:type="paragraph" w:customStyle="1" w:styleId="HeadingTitle">
    <w:name w:val="HeadingTitle"/>
    <w:basedOn w:val="Normal"/>
    <w:rsid w:val="00736D96"/>
    <w:pPr>
      <w:spacing w:before="240" w:line="300" w:lineRule="atLeast"/>
    </w:pPr>
    <w:rPr>
      <w:rFonts w:ascii="Times New Roman" w:hAnsi="Times New Roman" w:cs="Times New Roman"/>
      <w:b/>
      <w:sz w:val="24"/>
    </w:rPr>
  </w:style>
  <w:style w:type="paragraph" w:customStyle="1" w:styleId="BackSubClause">
    <w:name w:val="BackSubClause"/>
    <w:basedOn w:val="Normal"/>
    <w:rsid w:val="00736D96"/>
    <w:pPr>
      <w:numPr>
        <w:ilvl w:val="1"/>
        <w:numId w:val="130"/>
      </w:numPr>
      <w:spacing w:after="0" w:line="300" w:lineRule="atLeast"/>
    </w:pPr>
    <w:rPr>
      <w:rFonts w:ascii="Times New Roman" w:hAnsi="Times New Roman" w:cs="Times New Roman"/>
      <w:sz w:val="22"/>
    </w:rPr>
  </w:style>
  <w:style w:type="paragraph" w:customStyle="1" w:styleId="NormalSpaced">
    <w:name w:val="NormalSpaced"/>
    <w:basedOn w:val="Normal"/>
    <w:next w:val="Normal"/>
    <w:rsid w:val="00736D96"/>
    <w:pPr>
      <w:spacing w:line="300" w:lineRule="atLeast"/>
    </w:pPr>
    <w:rPr>
      <w:rFonts w:ascii="Times New Roman" w:hAnsi="Times New Roman" w:cs="Times New Roman"/>
      <w:sz w:val="22"/>
    </w:rPr>
  </w:style>
  <w:style w:type="paragraph" w:customStyle="1" w:styleId="Bullet">
    <w:name w:val="Bullet"/>
    <w:basedOn w:val="Normal"/>
    <w:rsid w:val="00736D96"/>
    <w:pPr>
      <w:numPr>
        <w:numId w:val="141"/>
      </w:numPr>
      <w:spacing w:line="300" w:lineRule="atLeast"/>
    </w:pPr>
    <w:rPr>
      <w:rFonts w:ascii="Times New Roman" w:hAnsi="Times New Roman" w:cs="Times New Roman"/>
      <w:sz w:val="22"/>
    </w:rPr>
  </w:style>
  <w:style w:type="paragraph" w:customStyle="1" w:styleId="Bullet2">
    <w:name w:val="Bullet2"/>
    <w:basedOn w:val="Normal"/>
    <w:rsid w:val="00736D96"/>
    <w:pPr>
      <w:numPr>
        <w:numId w:val="136"/>
      </w:numPr>
    </w:pPr>
    <w:rPr>
      <w:rFonts w:ascii="Times New Roman" w:hAnsi="Times New Roman" w:cs="Times New Roman"/>
      <w:sz w:val="22"/>
    </w:rPr>
  </w:style>
  <w:style w:type="paragraph" w:customStyle="1" w:styleId="Bullet3">
    <w:name w:val="Bullet3"/>
    <w:basedOn w:val="Normal"/>
    <w:rsid w:val="00736D96"/>
    <w:pPr>
      <w:numPr>
        <w:numId w:val="137"/>
      </w:numPr>
    </w:pPr>
    <w:rPr>
      <w:rFonts w:ascii="Times New Roman" w:hAnsi="Times New Roman" w:cs="Times New Roman"/>
      <w:sz w:val="22"/>
    </w:rPr>
  </w:style>
  <w:style w:type="paragraph" w:customStyle="1" w:styleId="NormalCell">
    <w:name w:val="NormalCell"/>
    <w:basedOn w:val="Normal"/>
    <w:rsid w:val="00736D96"/>
    <w:pPr>
      <w:spacing w:before="120" w:after="120" w:line="300" w:lineRule="atLeast"/>
      <w:jc w:val="left"/>
    </w:pPr>
    <w:rPr>
      <w:rFonts w:ascii="Times New Roman" w:hAnsi="Times New Roman" w:cs="Times New Roman"/>
      <w:sz w:val="22"/>
    </w:rPr>
  </w:style>
  <w:style w:type="paragraph" w:customStyle="1" w:styleId="NormalSmall">
    <w:name w:val="NormalSmall"/>
    <w:basedOn w:val="NormalCell"/>
    <w:rsid w:val="00736D96"/>
    <w:rPr>
      <w:sz w:val="18"/>
    </w:rPr>
  </w:style>
  <w:style w:type="paragraph" w:customStyle="1" w:styleId="BulletSmall">
    <w:name w:val="Bullet Small"/>
    <w:basedOn w:val="Bullet"/>
    <w:rsid w:val="00736D96"/>
    <w:rPr>
      <w:sz w:val="18"/>
    </w:rPr>
  </w:style>
  <w:style w:type="paragraph" w:customStyle="1" w:styleId="Bullet4">
    <w:name w:val="Bullet4"/>
    <w:basedOn w:val="Normal"/>
    <w:rsid w:val="00736D96"/>
    <w:pPr>
      <w:numPr>
        <w:numId w:val="138"/>
      </w:numPr>
    </w:pPr>
    <w:rPr>
      <w:rFonts w:ascii="Times New Roman" w:hAnsi="Times New Roman" w:cs="Times New Roman"/>
      <w:sz w:val="22"/>
    </w:rPr>
  </w:style>
  <w:style w:type="paragraph" w:customStyle="1" w:styleId="Bullet5">
    <w:name w:val="Bullet5"/>
    <w:basedOn w:val="Normal"/>
    <w:rsid w:val="00736D96"/>
    <w:pPr>
      <w:numPr>
        <w:numId w:val="139"/>
      </w:numPr>
      <w:spacing w:line="300" w:lineRule="atLeast"/>
    </w:pPr>
    <w:rPr>
      <w:rFonts w:ascii="Times New Roman" w:hAnsi="Times New Roman" w:cs="Times New Roman"/>
      <w:sz w:val="22"/>
    </w:rPr>
  </w:style>
  <w:style w:type="paragraph" w:customStyle="1" w:styleId="Bodysubpara2">
    <w:name w:val="Body sub para2"/>
    <w:basedOn w:val="Bodysubpara"/>
    <w:rsid w:val="00736D96"/>
    <w:pPr>
      <w:spacing w:after="240"/>
      <w:ind w:left="3028"/>
    </w:pPr>
  </w:style>
  <w:style w:type="paragraph" w:customStyle="1" w:styleId="Bullet1">
    <w:name w:val="Bullet1"/>
    <w:basedOn w:val="Normal"/>
    <w:rsid w:val="00736D96"/>
    <w:pPr>
      <w:numPr>
        <w:numId w:val="140"/>
      </w:numPr>
      <w:spacing w:line="300" w:lineRule="atLeast"/>
    </w:pPr>
    <w:rPr>
      <w:rFonts w:ascii="Times New Roman" w:hAnsi="Times New Roman" w:cs="Times New Roman"/>
      <w:sz w:val="22"/>
    </w:rPr>
  </w:style>
  <w:style w:type="paragraph" w:customStyle="1" w:styleId="Bullet1continued">
    <w:name w:val="Bullet1continued"/>
    <w:basedOn w:val="Bullet1"/>
    <w:rsid w:val="00736D96"/>
    <w:pPr>
      <w:numPr>
        <w:numId w:val="0"/>
      </w:numPr>
      <w:ind w:left="357"/>
    </w:pPr>
  </w:style>
  <w:style w:type="paragraph" w:customStyle="1" w:styleId="Bullet2continued">
    <w:name w:val="Bullet2continued"/>
    <w:basedOn w:val="Bullet2"/>
    <w:rsid w:val="00736D96"/>
    <w:pPr>
      <w:numPr>
        <w:numId w:val="0"/>
      </w:numPr>
      <w:ind w:left="1077"/>
    </w:pPr>
  </w:style>
  <w:style w:type="paragraph" w:customStyle="1" w:styleId="Bullet3continued">
    <w:name w:val="Bullet3continued"/>
    <w:basedOn w:val="Bullet3"/>
    <w:rsid w:val="00736D96"/>
    <w:pPr>
      <w:numPr>
        <w:numId w:val="0"/>
      </w:numPr>
      <w:ind w:left="1945"/>
    </w:pPr>
  </w:style>
  <w:style w:type="paragraph" w:customStyle="1" w:styleId="Bullet4continued">
    <w:name w:val="Bullet4continued"/>
    <w:basedOn w:val="Bullet4"/>
    <w:rsid w:val="00736D96"/>
    <w:pPr>
      <w:numPr>
        <w:numId w:val="0"/>
      </w:numPr>
      <w:ind w:left="2676"/>
    </w:pPr>
  </w:style>
  <w:style w:type="paragraph" w:customStyle="1" w:styleId="Bullet5continued">
    <w:name w:val="Bullet5continued"/>
    <w:basedOn w:val="Bullet5"/>
    <w:rsid w:val="00736D96"/>
    <w:pPr>
      <w:numPr>
        <w:numId w:val="0"/>
      </w:numPr>
      <w:ind w:left="3385"/>
    </w:pPr>
  </w:style>
  <w:style w:type="table" w:customStyle="1" w:styleId="TableGrid10">
    <w:name w:val="Table Grid1"/>
    <w:basedOn w:val="TableNormal"/>
    <w:next w:val="TableGrid"/>
    <w:rsid w:val="00736D96"/>
    <w:pPr>
      <w:spacing w:after="0"/>
      <w:jc w:val="left"/>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rsid w:val="00736D96"/>
    <w:rPr>
      <w:sz w:val="22"/>
      <w:lang w:eastAsia="en-US"/>
    </w:rPr>
  </w:style>
  <w:style w:type="numbering" w:customStyle="1" w:styleId="11111121">
    <w:name w:val="1 / 1.1 / 1.1.121"/>
    <w:basedOn w:val="NoList"/>
    <w:next w:val="111111"/>
    <w:rsid w:val="00736D96"/>
  </w:style>
  <w:style w:type="numbering" w:customStyle="1" w:styleId="1111111">
    <w:name w:val="1 / 1.1 / 1.1.11"/>
    <w:basedOn w:val="NoList"/>
    <w:next w:val="111111"/>
    <w:rsid w:val="00736D96"/>
    <w:pPr>
      <w:numPr>
        <w:numId w:val="126"/>
      </w:numPr>
    </w:pPr>
  </w:style>
  <w:style w:type="paragraph" w:customStyle="1" w:styleId="doc-ti">
    <w:name w:val="doc-ti"/>
    <w:basedOn w:val="Normal"/>
    <w:rsid w:val="00736D96"/>
    <w:pPr>
      <w:spacing w:before="100" w:beforeAutospacing="1" w:after="100" w:afterAutospacing="1"/>
      <w:jc w:val="left"/>
    </w:pPr>
    <w:rPr>
      <w:rFonts w:ascii="Times New Roman" w:hAnsi="Times New Roman" w:cs="Times New Roman"/>
      <w:sz w:val="24"/>
      <w:szCs w:val="24"/>
      <w:lang w:eastAsia="en-GB"/>
    </w:rPr>
  </w:style>
  <w:style w:type="paragraph" w:customStyle="1" w:styleId="ti-grseq-1">
    <w:name w:val="ti-grseq-1"/>
    <w:basedOn w:val="Normal"/>
    <w:rsid w:val="00736D96"/>
    <w:pPr>
      <w:spacing w:before="100" w:beforeAutospacing="1" w:after="100" w:afterAutospacing="1"/>
      <w:jc w:val="left"/>
    </w:pPr>
    <w:rPr>
      <w:rFonts w:ascii="Times New Roman" w:hAnsi="Times New Roman" w:cs="Times New Roman"/>
      <w:sz w:val="24"/>
      <w:szCs w:val="24"/>
      <w:lang w:eastAsia="en-GB"/>
    </w:rPr>
  </w:style>
  <w:style w:type="character" w:customStyle="1" w:styleId="bold">
    <w:name w:val="bold"/>
    <w:basedOn w:val="DefaultParagraphFont"/>
    <w:rsid w:val="00736D96"/>
  </w:style>
  <w:style w:type="paragraph" w:customStyle="1" w:styleId="Normal1">
    <w:name w:val="Normal1"/>
    <w:basedOn w:val="Normal"/>
    <w:rsid w:val="00736D96"/>
    <w:pPr>
      <w:spacing w:before="100" w:beforeAutospacing="1" w:after="100" w:afterAutospacing="1"/>
      <w:jc w:val="left"/>
    </w:pPr>
    <w:rPr>
      <w:rFonts w:ascii="Times New Roman" w:hAnsi="Times New Roman" w:cs="Times New Roman"/>
      <w:sz w:val="24"/>
      <w:szCs w:val="24"/>
      <w:lang w:eastAsia="en-GB"/>
    </w:rPr>
  </w:style>
  <w:style w:type="table" w:customStyle="1" w:styleId="TableGrid20">
    <w:name w:val="Table Grid2"/>
    <w:basedOn w:val="TableNormal"/>
    <w:next w:val="TableGrid"/>
    <w:uiPriority w:val="39"/>
    <w:rsid w:val="00736D96"/>
    <w:pPr>
      <w:spacing w:after="0"/>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rsid w:val="00736D96"/>
    <w:pPr>
      <w:spacing w:after="0"/>
      <w:jc w:val="left"/>
    </w:pPr>
    <w:rPr>
      <w:rFonts w:eastAsia="Arial"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36D96"/>
  </w:style>
  <w:style w:type="character" w:styleId="UnresolvedMention">
    <w:name w:val="Unresolved Mention"/>
    <w:uiPriority w:val="99"/>
    <w:semiHidden/>
    <w:unhideWhenUsed/>
    <w:rsid w:val="0073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43884">
      <w:bodyDiv w:val="1"/>
      <w:marLeft w:val="0"/>
      <w:marRight w:val="0"/>
      <w:marTop w:val="0"/>
      <w:marBottom w:val="0"/>
      <w:divBdr>
        <w:top w:val="none" w:sz="0" w:space="0" w:color="auto"/>
        <w:left w:val="none" w:sz="0" w:space="0" w:color="auto"/>
        <w:bottom w:val="none" w:sz="0" w:space="0" w:color="auto"/>
        <w:right w:val="none" w:sz="0" w:space="0" w:color="auto"/>
      </w:divBdr>
    </w:div>
    <w:div w:id="1022433454">
      <w:bodyDiv w:val="1"/>
      <w:marLeft w:val="0"/>
      <w:marRight w:val="0"/>
      <w:marTop w:val="0"/>
      <w:marBottom w:val="0"/>
      <w:divBdr>
        <w:top w:val="none" w:sz="0" w:space="0" w:color="auto"/>
        <w:left w:val="none" w:sz="0" w:space="0" w:color="auto"/>
        <w:bottom w:val="none" w:sz="0" w:space="0" w:color="auto"/>
        <w:right w:val="none" w:sz="0" w:space="0" w:color="auto"/>
      </w:divBdr>
    </w:div>
    <w:div w:id="1118181236">
      <w:bodyDiv w:val="1"/>
      <w:marLeft w:val="0"/>
      <w:marRight w:val="0"/>
      <w:marTop w:val="0"/>
      <w:marBottom w:val="0"/>
      <w:divBdr>
        <w:top w:val="none" w:sz="0" w:space="0" w:color="auto"/>
        <w:left w:val="none" w:sz="0" w:space="0" w:color="auto"/>
        <w:bottom w:val="none" w:sz="0" w:space="0" w:color="auto"/>
        <w:right w:val="none" w:sz="0" w:space="0" w:color="auto"/>
      </w:divBdr>
    </w:div>
    <w:div w:id="1200239775">
      <w:bodyDiv w:val="1"/>
      <w:marLeft w:val="0"/>
      <w:marRight w:val="0"/>
      <w:marTop w:val="0"/>
      <w:marBottom w:val="0"/>
      <w:divBdr>
        <w:top w:val="none" w:sz="0" w:space="0" w:color="auto"/>
        <w:left w:val="none" w:sz="0" w:space="0" w:color="auto"/>
        <w:bottom w:val="none" w:sz="0" w:space="0" w:color="auto"/>
        <w:right w:val="none" w:sz="0" w:space="0" w:color="auto"/>
      </w:divBdr>
      <w:divsChild>
        <w:div w:id="2094080857">
          <w:marLeft w:val="0"/>
          <w:marRight w:val="0"/>
          <w:marTop w:val="0"/>
          <w:marBottom w:val="0"/>
          <w:divBdr>
            <w:top w:val="none" w:sz="0" w:space="0" w:color="auto"/>
            <w:left w:val="none" w:sz="0" w:space="0" w:color="auto"/>
            <w:bottom w:val="none" w:sz="0" w:space="0" w:color="auto"/>
            <w:right w:val="none" w:sz="0" w:space="0" w:color="auto"/>
          </w:divBdr>
          <w:divsChild>
            <w:div w:id="483010986">
              <w:marLeft w:val="0"/>
              <w:marRight w:val="0"/>
              <w:marTop w:val="0"/>
              <w:marBottom w:val="0"/>
              <w:divBdr>
                <w:top w:val="none" w:sz="0" w:space="0" w:color="auto"/>
                <w:left w:val="none" w:sz="0" w:space="0" w:color="auto"/>
                <w:bottom w:val="none" w:sz="0" w:space="0" w:color="auto"/>
                <w:right w:val="none" w:sz="0" w:space="0" w:color="auto"/>
              </w:divBdr>
            </w:div>
          </w:divsChild>
        </w:div>
        <w:div w:id="1973973796">
          <w:marLeft w:val="0"/>
          <w:marRight w:val="0"/>
          <w:marTop w:val="0"/>
          <w:marBottom w:val="0"/>
          <w:divBdr>
            <w:top w:val="none" w:sz="0" w:space="0" w:color="auto"/>
            <w:left w:val="none" w:sz="0" w:space="0" w:color="auto"/>
            <w:bottom w:val="none" w:sz="0" w:space="0" w:color="auto"/>
            <w:right w:val="none" w:sz="0" w:space="0" w:color="auto"/>
          </w:divBdr>
          <w:divsChild>
            <w:div w:id="397673045">
              <w:marLeft w:val="0"/>
              <w:marRight w:val="0"/>
              <w:marTop w:val="0"/>
              <w:marBottom w:val="0"/>
              <w:divBdr>
                <w:top w:val="none" w:sz="0" w:space="0" w:color="auto"/>
                <w:left w:val="none" w:sz="0" w:space="0" w:color="auto"/>
                <w:bottom w:val="none" w:sz="0" w:space="0" w:color="auto"/>
                <w:right w:val="none" w:sz="0" w:space="0" w:color="auto"/>
              </w:divBdr>
            </w:div>
          </w:divsChild>
        </w:div>
        <w:div w:id="229193572">
          <w:marLeft w:val="0"/>
          <w:marRight w:val="0"/>
          <w:marTop w:val="0"/>
          <w:marBottom w:val="0"/>
          <w:divBdr>
            <w:top w:val="none" w:sz="0" w:space="0" w:color="auto"/>
            <w:left w:val="none" w:sz="0" w:space="0" w:color="auto"/>
            <w:bottom w:val="none" w:sz="0" w:space="0" w:color="auto"/>
            <w:right w:val="none" w:sz="0" w:space="0" w:color="auto"/>
          </w:divBdr>
          <w:divsChild>
            <w:div w:id="1659653556">
              <w:marLeft w:val="0"/>
              <w:marRight w:val="0"/>
              <w:marTop w:val="0"/>
              <w:marBottom w:val="0"/>
              <w:divBdr>
                <w:top w:val="none" w:sz="0" w:space="0" w:color="auto"/>
                <w:left w:val="none" w:sz="0" w:space="0" w:color="auto"/>
                <w:bottom w:val="none" w:sz="0" w:space="0" w:color="auto"/>
                <w:right w:val="none" w:sz="0" w:space="0" w:color="auto"/>
              </w:divBdr>
            </w:div>
          </w:divsChild>
        </w:div>
        <w:div w:id="527793376">
          <w:marLeft w:val="0"/>
          <w:marRight w:val="0"/>
          <w:marTop w:val="0"/>
          <w:marBottom w:val="0"/>
          <w:divBdr>
            <w:top w:val="none" w:sz="0" w:space="0" w:color="auto"/>
            <w:left w:val="none" w:sz="0" w:space="0" w:color="auto"/>
            <w:bottom w:val="none" w:sz="0" w:space="0" w:color="auto"/>
            <w:right w:val="none" w:sz="0" w:space="0" w:color="auto"/>
          </w:divBdr>
          <w:divsChild>
            <w:div w:id="2212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179">
      <w:bodyDiv w:val="1"/>
      <w:marLeft w:val="0"/>
      <w:marRight w:val="0"/>
      <w:marTop w:val="0"/>
      <w:marBottom w:val="0"/>
      <w:divBdr>
        <w:top w:val="none" w:sz="0" w:space="0" w:color="auto"/>
        <w:left w:val="none" w:sz="0" w:space="0" w:color="auto"/>
        <w:bottom w:val="none" w:sz="0" w:space="0" w:color="auto"/>
        <w:right w:val="none" w:sz="0" w:space="0" w:color="auto"/>
      </w:divBdr>
    </w:div>
    <w:div w:id="21183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idls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5D31913190AF499A5C0A2C51DBBBB6" ma:contentTypeVersion="18" ma:contentTypeDescription="Create a new document." ma:contentTypeScope="" ma:versionID="878d3addcf54850777741fbd7682dca8">
  <xsd:schema xmlns:xsd="http://www.w3.org/2001/XMLSchema" xmlns:xs="http://www.w3.org/2001/XMLSchema" xmlns:p="http://schemas.microsoft.com/office/2006/metadata/properties" xmlns:ns1="http://schemas.microsoft.com/sharepoint/v3" xmlns:ns2="a8792c56-bb24-4c22-bc9c-cb485abe60b9" xmlns:ns3="4a168ef6-4989-4a46-93db-881575d2b888" targetNamespace="http://schemas.microsoft.com/office/2006/metadata/properties" ma:root="true" ma:fieldsID="336ebda771ddb061e5b047a67a1c85f6" ns1:_="" ns2:_="" ns3:_="">
    <xsd:import namespace="http://schemas.microsoft.com/sharepoint/v3"/>
    <xsd:import namespace="a8792c56-bb24-4c22-bc9c-cb485abe60b9"/>
    <xsd:import namespace="4a168ef6-4989-4a46-93db-881575d2b8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92c56-bb24-4c22-bc9c-cb485abe6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a61382-b5c2-464e-af5b-da37dc0e5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168ef6-4989-4a46-93db-881575d2b8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01ea890-031f-40a9-b573-9f532d25558f}" ma:internalName="TaxCatchAll" ma:showField="CatchAllData" ma:web="4a168ef6-4989-4a46-93db-881575d2b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a168ef6-4989-4a46-93db-881575d2b888">
      <UserInfo>
        <DisplayName>Georgia Markham</DisplayName>
        <AccountId>2049</AccountId>
        <AccountType/>
      </UserInfo>
    </SharedWithUsers>
    <lcf76f155ced4ddcb4097134ff3c332f xmlns="a8792c56-bb24-4c22-bc9c-cb485abe60b9">
      <Terms xmlns="http://schemas.microsoft.com/office/infopath/2007/PartnerControls"/>
    </lcf76f155ced4ddcb4097134ff3c332f>
    <TaxCatchAll xmlns="4a168ef6-4989-4a46-93db-881575d2b888" xsi:nil="true"/>
  </documentManagement>
</p:properties>
</file>

<file path=customXml/itemProps1.xml><?xml version="1.0" encoding="utf-8"?>
<ds:datastoreItem xmlns:ds="http://schemas.openxmlformats.org/officeDocument/2006/customXml" ds:itemID="{91D2F339-DE65-4F3B-9F69-EAC7244084FA}">
  <ds:schemaRefs>
    <ds:schemaRef ds:uri="http://schemas.openxmlformats.org/officeDocument/2006/bibliography"/>
  </ds:schemaRefs>
</ds:datastoreItem>
</file>

<file path=customXml/itemProps2.xml><?xml version="1.0" encoding="utf-8"?>
<ds:datastoreItem xmlns:ds="http://schemas.openxmlformats.org/officeDocument/2006/customXml" ds:itemID="{186D7F0E-CF20-4AAE-813C-6F988BBA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92c56-bb24-4c22-bc9c-cb485abe60b9"/>
    <ds:schemaRef ds:uri="4a168ef6-4989-4a46-93db-881575d2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9EC92-E2D8-4B66-B6E6-88A8A865FAC0}">
  <ds:schemaRefs>
    <ds:schemaRef ds:uri="http://schemas.microsoft.com/sharepoint/v3/contenttype/forms"/>
  </ds:schemaRefs>
</ds:datastoreItem>
</file>

<file path=customXml/itemProps4.xml><?xml version="1.0" encoding="utf-8"?>
<ds:datastoreItem xmlns:ds="http://schemas.openxmlformats.org/officeDocument/2006/customXml" ds:itemID="{818A9EB4-4E17-42E9-861E-241CFA6769CB}">
  <ds:schemaRefs>
    <ds:schemaRef ds:uri="http://schemas.microsoft.com/office/2006/metadata/properties"/>
    <ds:schemaRef ds:uri="http://schemas.microsoft.com/office/infopath/2007/PartnerControls"/>
    <ds:schemaRef ds:uri="http://schemas.microsoft.com/sharepoint/v3"/>
    <ds:schemaRef ds:uri="4a168ef6-4989-4a46-93db-881575d2b888"/>
    <ds:schemaRef ds:uri="a8792c56-bb24-4c22-bc9c-cb485abe60b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8750</Words>
  <Characters>49879</Characters>
  <Application>Microsoft Office Word</Application>
  <DocSecurity>0</DocSecurity>
  <Lines>415</Lines>
  <Paragraphs>117</Paragraphs>
  <ScaleCrop>false</ScaleCrop>
  <Company/>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Trigwell</dc:creator>
  <cp:keywords/>
  <dc:description/>
  <cp:lastModifiedBy>Mitchell Thackrah</cp:lastModifiedBy>
  <cp:revision>2</cp:revision>
  <cp:lastPrinted>2018-04-25T10:19:00Z</cp:lastPrinted>
  <dcterms:created xsi:type="dcterms:W3CDTF">2022-11-29T12:13:00Z</dcterms:created>
  <dcterms:modified xsi:type="dcterms:W3CDTF">2022-11-29T12:13:00Z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2017-02-22T23:59:59Z</vt:filetime>
  </property>
  <property fmtid="{D5CDD505-2E9C-101B-9397-08002B2CF9AE}" pid="3" name="Creator">
    <vt:lpwstr>Microsoft® Word 2013</vt:lpwstr>
  </property>
  <property fmtid="{D5CDD505-2E9C-101B-9397-08002B2CF9AE}" pid="4" name="Created">
    <vt:filetime>2015-04-02T23:59:59Z</vt:filetime>
  </property>
  <property fmtid="{D5CDD505-2E9C-101B-9397-08002B2CF9AE}" pid="5" name="DocRef">
    <vt:lpwstr>6444429.1</vt:lpwstr>
  </property>
  <property fmtid="{D5CDD505-2E9C-101B-9397-08002B2CF9AE}" pid="6" name="OurRef">
    <vt:lpwstr>VLT/VLT/46281.20/6444429.1</vt:lpwstr>
  </property>
  <property fmtid="{D5CDD505-2E9C-101B-9397-08002B2CF9AE}" pid="7" name="ContentTypeId">
    <vt:lpwstr>0x010100055D31913190AF499A5C0A2C51DBBBB6</vt:lpwstr>
  </property>
  <property fmtid="{D5CDD505-2E9C-101B-9397-08002B2CF9AE}" pid="8" name="MediaServiceImageTags">
    <vt:lpwstr/>
  </property>
</Properties>
</file>